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DF3" w:rsidRPr="00293084" w:rsidRDefault="006700D5" w:rsidP="00407DC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pl-PL"/>
        </w:rPr>
      </w:pPr>
      <w:bookmarkStart w:id="0" w:name="_GoBack"/>
      <w:bookmarkEnd w:id="0"/>
      <w:r w:rsidRPr="00293084">
        <w:rPr>
          <w:rFonts w:ascii="Times New Roman" w:hAnsi="Times New Roman"/>
          <w:b/>
          <w:bCs/>
          <w:sz w:val="24"/>
          <w:szCs w:val="24"/>
          <w:lang w:eastAsia="pl-PL"/>
        </w:rPr>
        <w:t xml:space="preserve">ZARZĄDZENIE NR  </w:t>
      </w:r>
      <w:r w:rsidR="00293084">
        <w:rPr>
          <w:rFonts w:ascii="Times New Roman" w:hAnsi="Times New Roman"/>
          <w:b/>
          <w:bCs/>
          <w:sz w:val="24"/>
          <w:szCs w:val="24"/>
          <w:lang w:eastAsia="pl-PL"/>
        </w:rPr>
        <w:t>0050.</w:t>
      </w:r>
      <w:r w:rsidR="003A6B08">
        <w:rPr>
          <w:rFonts w:ascii="Times New Roman" w:hAnsi="Times New Roman"/>
          <w:b/>
          <w:bCs/>
          <w:sz w:val="24"/>
          <w:szCs w:val="24"/>
          <w:lang w:eastAsia="pl-PL"/>
        </w:rPr>
        <w:t>392</w:t>
      </w:r>
      <w:r w:rsidR="00293084">
        <w:rPr>
          <w:rFonts w:ascii="Times New Roman" w:hAnsi="Times New Roman"/>
          <w:b/>
          <w:bCs/>
          <w:sz w:val="24"/>
          <w:szCs w:val="24"/>
          <w:lang w:eastAsia="pl-PL"/>
        </w:rPr>
        <w:t>.20</w:t>
      </w:r>
      <w:r w:rsidR="003A6B08">
        <w:rPr>
          <w:rFonts w:ascii="Times New Roman" w:hAnsi="Times New Roman"/>
          <w:b/>
          <w:bCs/>
          <w:sz w:val="24"/>
          <w:szCs w:val="24"/>
          <w:lang w:eastAsia="pl-PL"/>
        </w:rPr>
        <w:t>22</w:t>
      </w:r>
    </w:p>
    <w:p w:rsidR="00F47DF3" w:rsidRPr="00293084" w:rsidRDefault="006700D5" w:rsidP="00407DC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pl-PL"/>
        </w:rPr>
      </w:pPr>
      <w:r w:rsidRPr="00293084">
        <w:rPr>
          <w:rFonts w:ascii="Times New Roman" w:hAnsi="Times New Roman"/>
          <w:b/>
          <w:bCs/>
          <w:sz w:val="24"/>
          <w:szCs w:val="24"/>
          <w:lang w:eastAsia="pl-PL"/>
        </w:rPr>
        <w:t>BURMISTRZA MIASTA I GMINY  MIĘDZYBÓRZ</w:t>
      </w:r>
    </w:p>
    <w:p w:rsidR="00F47DF3" w:rsidRPr="00293084" w:rsidRDefault="00F47DF3" w:rsidP="00407DC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293084">
        <w:rPr>
          <w:rFonts w:ascii="Times New Roman" w:hAnsi="Times New Roman"/>
          <w:b/>
          <w:bCs/>
          <w:sz w:val="24"/>
          <w:szCs w:val="24"/>
          <w:lang w:eastAsia="pl-PL"/>
        </w:rPr>
        <w:t xml:space="preserve">z dnia  </w:t>
      </w:r>
      <w:r w:rsidR="003A6B08">
        <w:rPr>
          <w:rFonts w:ascii="Times New Roman" w:hAnsi="Times New Roman"/>
          <w:b/>
          <w:bCs/>
          <w:sz w:val="24"/>
          <w:szCs w:val="24"/>
          <w:lang w:eastAsia="pl-PL"/>
        </w:rPr>
        <w:t>23</w:t>
      </w:r>
      <w:r w:rsidR="00293084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="003A6B08">
        <w:rPr>
          <w:rFonts w:ascii="Times New Roman" w:hAnsi="Times New Roman"/>
          <w:b/>
          <w:bCs/>
          <w:sz w:val="24"/>
          <w:szCs w:val="24"/>
          <w:lang w:eastAsia="pl-PL"/>
        </w:rPr>
        <w:t xml:space="preserve">sierpnia </w:t>
      </w:r>
      <w:r w:rsidR="006700D5" w:rsidRPr="00293084">
        <w:rPr>
          <w:rFonts w:ascii="Times New Roman" w:hAnsi="Times New Roman"/>
          <w:b/>
          <w:bCs/>
          <w:sz w:val="24"/>
          <w:szCs w:val="24"/>
          <w:lang w:eastAsia="pl-PL"/>
        </w:rPr>
        <w:t>20</w:t>
      </w:r>
      <w:r w:rsidR="003A6B08">
        <w:rPr>
          <w:rFonts w:ascii="Times New Roman" w:hAnsi="Times New Roman"/>
          <w:b/>
          <w:bCs/>
          <w:sz w:val="24"/>
          <w:szCs w:val="24"/>
          <w:lang w:eastAsia="pl-PL"/>
        </w:rPr>
        <w:t>22</w:t>
      </w:r>
      <w:r w:rsidRPr="00293084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roku</w:t>
      </w:r>
    </w:p>
    <w:p w:rsidR="00CA2E0B" w:rsidRPr="00293084" w:rsidRDefault="00CA2E0B" w:rsidP="00407DC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CA2E0B" w:rsidRPr="00407DCB" w:rsidRDefault="00CA2E0B" w:rsidP="00407DC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4E7B16" w:rsidRPr="00407DCB" w:rsidRDefault="00CA2E0B" w:rsidP="00407DCB">
      <w:pPr>
        <w:spacing w:after="0" w:line="240" w:lineRule="auto"/>
        <w:ind w:left="1440" w:hanging="162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   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w sprawie  </w:t>
      </w:r>
      <w:r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powołania Koordynatora Kontroli Zarządczej </w:t>
      </w:r>
    </w:p>
    <w:p w:rsidR="008713CB" w:rsidRPr="00407DCB" w:rsidRDefault="00F47DF3" w:rsidP="00407DC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            </w:t>
      </w:r>
      <w:r w:rsidR="008713CB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     </w:t>
      </w:r>
    </w:p>
    <w:p w:rsidR="00F47DF3" w:rsidRDefault="00407DCB" w:rsidP="00407D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 w:rsidR="008713CB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Na podstawie  art. 33 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ust. </w:t>
      </w:r>
      <w:r w:rsidR="00086637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1, </w:t>
      </w:r>
      <w:r w:rsidR="008713CB" w:rsidRPr="00407DCB">
        <w:rPr>
          <w:rFonts w:ascii="Times New Roman" w:hAnsi="Times New Roman"/>
          <w:bCs/>
          <w:sz w:val="24"/>
          <w:szCs w:val="24"/>
          <w:lang w:eastAsia="pl-PL"/>
        </w:rPr>
        <w:t>3 i 5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  ustawy z dnia 8 marca 1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990 roku o 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>samorządzie gminnym (tj.</w:t>
      </w:r>
      <w:r w:rsidR="006700D5" w:rsidRPr="00407DCB">
        <w:rPr>
          <w:rFonts w:ascii="Times New Roman" w:hAnsi="Times New Roman"/>
          <w:bCs/>
          <w:sz w:val="24"/>
          <w:szCs w:val="24"/>
          <w:lang w:eastAsia="pl-PL"/>
        </w:rPr>
        <w:t>: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</w:t>
      </w:r>
      <w:r w:rsidR="006700D5" w:rsidRPr="00407DCB">
        <w:rPr>
          <w:rFonts w:ascii="Times New Roman" w:hAnsi="Times New Roman"/>
          <w:bCs/>
          <w:sz w:val="24"/>
          <w:szCs w:val="24"/>
          <w:lang w:eastAsia="pl-PL"/>
        </w:rPr>
        <w:t>Dz.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U. </w:t>
      </w:r>
      <w:r w:rsidR="006700D5" w:rsidRPr="00407DCB">
        <w:rPr>
          <w:rFonts w:ascii="Times New Roman" w:hAnsi="Times New Roman"/>
          <w:bCs/>
          <w:sz w:val="24"/>
          <w:szCs w:val="24"/>
          <w:lang w:eastAsia="pl-PL"/>
        </w:rPr>
        <w:t>z 20</w:t>
      </w:r>
      <w:r w:rsidR="003A6B08">
        <w:rPr>
          <w:rFonts w:ascii="Times New Roman" w:hAnsi="Times New Roman"/>
          <w:bCs/>
          <w:sz w:val="24"/>
          <w:szCs w:val="24"/>
          <w:lang w:eastAsia="pl-PL"/>
        </w:rPr>
        <w:t>22</w:t>
      </w:r>
      <w:r w:rsidR="006700D5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poz. </w:t>
      </w:r>
      <w:r w:rsidR="003A6B08">
        <w:rPr>
          <w:rFonts w:ascii="Times New Roman" w:hAnsi="Times New Roman"/>
          <w:bCs/>
          <w:sz w:val="24"/>
          <w:szCs w:val="24"/>
          <w:lang w:eastAsia="pl-PL"/>
        </w:rPr>
        <w:t>559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>) w związku z  art. 68</w:t>
      </w:r>
      <w:r w:rsidR="005B2C86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i 69 ust.1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pkt </w:t>
      </w:r>
      <w:r w:rsidR="005B2C86" w:rsidRPr="00407DCB">
        <w:rPr>
          <w:rFonts w:ascii="Times New Roman" w:hAnsi="Times New Roman"/>
          <w:bCs/>
          <w:sz w:val="24"/>
          <w:szCs w:val="24"/>
          <w:lang w:eastAsia="pl-PL"/>
        </w:rPr>
        <w:t>2 i 3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ustawy </w:t>
      </w:r>
      <w:r>
        <w:rPr>
          <w:rFonts w:ascii="Times New Roman" w:hAnsi="Times New Roman"/>
          <w:bCs/>
          <w:sz w:val="24"/>
          <w:szCs w:val="24"/>
          <w:lang w:eastAsia="pl-PL"/>
        </w:rPr>
        <w:br/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>z dnia 27 sierpnia 2009r. o finansach publicznych (</w:t>
      </w:r>
      <w:r w:rsidR="006700D5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tj.: 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>Dz. U z 20</w:t>
      </w:r>
      <w:r w:rsidR="003A6B08">
        <w:rPr>
          <w:rFonts w:ascii="Times New Roman" w:hAnsi="Times New Roman"/>
          <w:bCs/>
          <w:sz w:val="24"/>
          <w:szCs w:val="24"/>
          <w:lang w:eastAsia="pl-PL"/>
        </w:rPr>
        <w:t>22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roku poz. </w:t>
      </w:r>
      <w:r w:rsidR="003A6B08">
        <w:rPr>
          <w:rFonts w:ascii="Times New Roman" w:hAnsi="Times New Roman"/>
          <w:bCs/>
          <w:sz w:val="24"/>
          <w:szCs w:val="24"/>
          <w:lang w:eastAsia="pl-PL"/>
        </w:rPr>
        <w:t>1634</w:t>
      </w:r>
      <w:r w:rsidR="006700D5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ze</w:t>
      </w:r>
      <w:r w:rsidR="00D46D26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zm</w:t>
      </w:r>
      <w:r w:rsidR="006700D5" w:rsidRPr="00407DCB">
        <w:rPr>
          <w:rFonts w:ascii="Times New Roman" w:hAnsi="Times New Roman"/>
          <w:bCs/>
          <w:sz w:val="24"/>
          <w:szCs w:val="24"/>
          <w:lang w:eastAsia="pl-PL"/>
        </w:rPr>
        <w:t>.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) oraz  w oparciu o komunikat </w:t>
      </w:r>
      <w:r w:rsidR="00AA6B8D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Nr 23 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Ministra Finansów z dnia  16 grudnia 2009r. w sprawie standardów  kontroli zarządczej dla sektora  finansów publicznych (Dz. Urz. MF z dnia </w:t>
      </w:r>
      <w:r>
        <w:rPr>
          <w:rFonts w:ascii="Times New Roman" w:hAnsi="Times New Roman"/>
          <w:bCs/>
          <w:sz w:val="24"/>
          <w:szCs w:val="24"/>
          <w:lang w:eastAsia="pl-PL"/>
        </w:rPr>
        <w:br/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>30 grudnia 2009r.</w:t>
      </w:r>
      <w:r w:rsidR="008713CB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Nr 15 poz.</w:t>
      </w:r>
      <w:r w:rsidR="00086637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</w:t>
      </w:r>
      <w:r w:rsidR="008713CB" w:rsidRPr="00407DCB">
        <w:rPr>
          <w:rFonts w:ascii="Times New Roman" w:hAnsi="Times New Roman"/>
          <w:bCs/>
          <w:sz w:val="24"/>
          <w:szCs w:val="24"/>
          <w:lang w:eastAsia="pl-PL"/>
        </w:rPr>
        <w:t>84</w:t>
      </w:r>
      <w:r w:rsidRPr="00407DCB">
        <w:rPr>
          <w:rFonts w:ascii="Times New Roman" w:hAnsi="Times New Roman"/>
          <w:bCs/>
          <w:sz w:val="24"/>
          <w:szCs w:val="24"/>
          <w:lang w:eastAsia="pl-PL"/>
        </w:rPr>
        <w:t>)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 zarządza </w:t>
      </w:r>
      <w:r w:rsidRPr="00407DCB">
        <w:rPr>
          <w:rFonts w:ascii="Times New Roman" w:hAnsi="Times New Roman"/>
          <w:bCs/>
          <w:sz w:val="24"/>
          <w:szCs w:val="24"/>
          <w:lang w:eastAsia="pl-PL"/>
        </w:rPr>
        <w:t xml:space="preserve">się </w:t>
      </w:r>
      <w:r w:rsidR="00F47DF3" w:rsidRPr="00407DCB">
        <w:rPr>
          <w:rFonts w:ascii="Times New Roman" w:hAnsi="Times New Roman"/>
          <w:bCs/>
          <w:sz w:val="24"/>
          <w:szCs w:val="24"/>
          <w:lang w:eastAsia="pl-PL"/>
        </w:rPr>
        <w:t>co następuje:</w:t>
      </w:r>
      <w:r w:rsidR="00F47DF3" w:rsidRPr="00407DCB">
        <w:rPr>
          <w:rFonts w:ascii="Times New Roman" w:hAnsi="Times New Roman"/>
          <w:sz w:val="24"/>
          <w:szCs w:val="24"/>
          <w:lang w:eastAsia="pl-PL"/>
        </w:rPr>
        <w:t> </w:t>
      </w:r>
    </w:p>
    <w:p w:rsidR="00407DCB" w:rsidRPr="00407DCB" w:rsidRDefault="00407DCB" w:rsidP="00407DCB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F47DF3" w:rsidRDefault="00F47DF3" w:rsidP="00407DCB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§ 1.</w:t>
      </w:r>
      <w:r w:rsidR="00407DCB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3A6B08">
        <w:rPr>
          <w:rFonts w:ascii="Times New Roman" w:hAnsi="Times New Roman"/>
          <w:sz w:val="24"/>
          <w:szCs w:val="24"/>
          <w:lang w:eastAsia="pl-PL"/>
        </w:rPr>
        <w:t xml:space="preserve">Powołuję </w:t>
      </w:r>
      <w:r w:rsidR="00D512B0">
        <w:rPr>
          <w:rFonts w:ascii="Times New Roman" w:hAnsi="Times New Roman"/>
          <w:sz w:val="24"/>
          <w:szCs w:val="24"/>
          <w:lang w:eastAsia="pl-PL"/>
        </w:rPr>
        <w:t>Krzysztofa Kraska n</w:t>
      </w:r>
      <w:r>
        <w:rPr>
          <w:rFonts w:ascii="Times New Roman" w:hAnsi="Times New Roman"/>
          <w:sz w:val="24"/>
          <w:szCs w:val="24"/>
          <w:lang w:eastAsia="pl-PL"/>
        </w:rPr>
        <w:t xml:space="preserve">a Koordynatora Kontroli Zarządczej </w:t>
      </w:r>
      <w:r w:rsidR="00407DCB">
        <w:rPr>
          <w:rFonts w:ascii="Times New Roman" w:hAnsi="Times New Roman"/>
          <w:sz w:val="24"/>
          <w:szCs w:val="24"/>
          <w:lang w:eastAsia="pl-PL"/>
        </w:rPr>
        <w:br/>
      </w:r>
      <w:r>
        <w:rPr>
          <w:rFonts w:ascii="Times New Roman" w:hAnsi="Times New Roman"/>
          <w:sz w:val="24"/>
          <w:szCs w:val="24"/>
          <w:lang w:eastAsia="pl-PL"/>
        </w:rPr>
        <w:t xml:space="preserve">w Urzędzie Miasta i Gminy w </w:t>
      </w:r>
      <w:r w:rsidR="00407DCB">
        <w:rPr>
          <w:rFonts w:ascii="Times New Roman" w:hAnsi="Times New Roman"/>
          <w:sz w:val="24"/>
          <w:szCs w:val="24"/>
          <w:lang w:eastAsia="pl-PL"/>
        </w:rPr>
        <w:t>Międzyborzu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F47DF3" w:rsidRDefault="00F47DF3" w:rsidP="00407DCB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§ 2.</w:t>
      </w:r>
      <w:r w:rsidR="00407DCB">
        <w:rPr>
          <w:rFonts w:ascii="Times New Roman" w:hAnsi="Times New Roman"/>
          <w:sz w:val="24"/>
          <w:szCs w:val="24"/>
          <w:lang w:eastAsia="pl-PL"/>
        </w:rPr>
        <w:t xml:space="preserve">  Zadania Koordynatora Kontroli Zarządczej:</w:t>
      </w:r>
    </w:p>
    <w:p w:rsidR="00F47DF3" w:rsidRDefault="00F47DF3" w:rsidP="00407DC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Koordynator w imieniu Burmistrza sprawuje bezpośredni  nadzór nad  stanem kontroli zarządczej w Urzędzie Miasta i Gminy w </w:t>
      </w:r>
      <w:r w:rsidR="00407DCB">
        <w:rPr>
          <w:rFonts w:ascii="Times New Roman" w:hAnsi="Times New Roman"/>
          <w:sz w:val="24"/>
          <w:szCs w:val="24"/>
          <w:lang w:eastAsia="pl-PL"/>
        </w:rPr>
        <w:t xml:space="preserve">Międzyborzu </w:t>
      </w:r>
      <w:r>
        <w:rPr>
          <w:rFonts w:ascii="Times New Roman" w:hAnsi="Times New Roman"/>
          <w:sz w:val="24"/>
          <w:szCs w:val="24"/>
          <w:lang w:eastAsia="pl-PL"/>
        </w:rPr>
        <w:t>oraz gminnych jednostkach  organizacyjnych.</w:t>
      </w:r>
    </w:p>
    <w:p w:rsidR="00F47DF3" w:rsidRDefault="00F47DF3" w:rsidP="00407DC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Koordynator kontroli zarządczej projektuje system kontroli zarządczej i sprawuje ogólny nadzór nad skutecznością</w:t>
      </w:r>
      <w:r w:rsidR="00826980">
        <w:rPr>
          <w:rFonts w:ascii="Times New Roman" w:hAnsi="Times New Roman"/>
          <w:sz w:val="24"/>
          <w:szCs w:val="24"/>
          <w:lang w:eastAsia="pl-PL"/>
        </w:rPr>
        <w:t xml:space="preserve"> jego </w:t>
      </w:r>
      <w:r>
        <w:rPr>
          <w:rFonts w:ascii="Times New Roman" w:hAnsi="Times New Roman"/>
          <w:sz w:val="24"/>
          <w:szCs w:val="24"/>
          <w:lang w:eastAsia="pl-PL"/>
        </w:rPr>
        <w:t xml:space="preserve">działania w Urzędzie Miasta i Gminy w </w:t>
      </w:r>
      <w:r w:rsidR="00407DCB">
        <w:rPr>
          <w:rFonts w:ascii="Times New Roman" w:hAnsi="Times New Roman"/>
          <w:sz w:val="24"/>
          <w:szCs w:val="24"/>
          <w:lang w:eastAsia="pl-PL"/>
        </w:rPr>
        <w:t>Międzyborzu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26980" w:rsidRPr="00407DCB" w:rsidRDefault="004E7B16" w:rsidP="00407DC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07DCB">
        <w:rPr>
          <w:rFonts w:ascii="Times New Roman" w:hAnsi="Times New Roman"/>
          <w:sz w:val="24"/>
          <w:szCs w:val="24"/>
          <w:lang w:eastAsia="pl-PL"/>
        </w:rPr>
        <w:t>Koordynator w terminie do dnia 31 grudnia roku poprzedzającego  rok kontr</w:t>
      </w:r>
      <w:r w:rsidR="00826980" w:rsidRPr="00407DCB">
        <w:rPr>
          <w:rFonts w:ascii="Times New Roman" w:hAnsi="Times New Roman"/>
          <w:sz w:val="24"/>
          <w:szCs w:val="24"/>
          <w:lang w:eastAsia="pl-PL"/>
        </w:rPr>
        <w:t>oli ustala roczny plan kontroli, który jest zatwierdzany przez Burmistrza.</w:t>
      </w:r>
    </w:p>
    <w:p w:rsidR="00E7489F" w:rsidRPr="00407DCB" w:rsidRDefault="00E7489F" w:rsidP="00407DC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07DCB">
        <w:rPr>
          <w:rFonts w:ascii="Times New Roman" w:hAnsi="Times New Roman"/>
          <w:sz w:val="24"/>
          <w:szCs w:val="24"/>
        </w:rPr>
        <w:t xml:space="preserve">Koordynator odpowiada za przygotowanie informacji dla Burmistrza  w zakresie  funkcjonowania kontroli zarządczej Urzędu Miasta i Gminy w </w:t>
      </w:r>
      <w:r w:rsidR="00407DCB" w:rsidRPr="00407DCB">
        <w:rPr>
          <w:rFonts w:ascii="Times New Roman" w:hAnsi="Times New Roman"/>
          <w:sz w:val="24"/>
          <w:szCs w:val="24"/>
        </w:rPr>
        <w:t xml:space="preserve">Międzyborzu </w:t>
      </w:r>
      <w:r w:rsidR="00B0587A">
        <w:rPr>
          <w:rFonts w:ascii="Times New Roman" w:hAnsi="Times New Roman"/>
          <w:sz w:val="24"/>
          <w:szCs w:val="24"/>
        </w:rPr>
        <w:br/>
      </w:r>
      <w:r w:rsidRPr="00407DCB">
        <w:rPr>
          <w:rFonts w:ascii="Times New Roman" w:hAnsi="Times New Roman"/>
          <w:sz w:val="24"/>
          <w:szCs w:val="24"/>
        </w:rPr>
        <w:t xml:space="preserve">i gminnych jednostkach organizacyjnych, w tym celu przedstawia oświadczenie  </w:t>
      </w:r>
      <w:r w:rsidR="00B0587A">
        <w:rPr>
          <w:rFonts w:ascii="Times New Roman" w:hAnsi="Times New Roman"/>
          <w:sz w:val="24"/>
          <w:szCs w:val="24"/>
        </w:rPr>
        <w:br/>
      </w:r>
      <w:r w:rsidRPr="00407DCB">
        <w:rPr>
          <w:rFonts w:ascii="Times New Roman" w:hAnsi="Times New Roman"/>
          <w:sz w:val="24"/>
          <w:szCs w:val="24"/>
        </w:rPr>
        <w:t>o stanie  kontroli zarządczej za poprzedni rok w terminie  do dnia 15 lutego każdego roku.</w:t>
      </w:r>
    </w:p>
    <w:p w:rsidR="00E7489F" w:rsidRDefault="00E7489F" w:rsidP="00407DCB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74377D" w:rsidRDefault="004E7B16" w:rsidP="00407DCB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BC4F7F">
        <w:rPr>
          <w:rFonts w:ascii="Times New Roman" w:hAnsi="Times New Roman"/>
          <w:sz w:val="24"/>
          <w:szCs w:val="24"/>
          <w:lang w:eastAsia="pl-PL"/>
        </w:rPr>
        <w:t>§ 3.</w:t>
      </w:r>
      <w:r w:rsidR="00407DCB">
        <w:rPr>
          <w:rFonts w:ascii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 xml:space="preserve">Nadzór nad wykonaniem zarządzenia powierzam Sekretarzowi Miasta i Gminy </w:t>
      </w:r>
      <w:r w:rsidR="00407DCB">
        <w:rPr>
          <w:rFonts w:ascii="Times New Roman" w:hAnsi="Times New Roman"/>
          <w:sz w:val="24"/>
          <w:szCs w:val="24"/>
          <w:lang w:eastAsia="pl-PL"/>
        </w:rPr>
        <w:t>Międzybórz</w:t>
      </w:r>
      <w:r w:rsidR="005A7E59">
        <w:rPr>
          <w:rFonts w:ascii="Times New Roman" w:hAnsi="Times New Roman"/>
          <w:sz w:val="24"/>
          <w:szCs w:val="24"/>
          <w:lang w:eastAsia="pl-PL"/>
        </w:rPr>
        <w:t>.</w:t>
      </w:r>
    </w:p>
    <w:p w:rsidR="00407DCB" w:rsidRDefault="00407DCB" w:rsidP="00407DCB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407DCB" w:rsidRDefault="00407DCB" w:rsidP="00407DCB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BC4F7F">
        <w:rPr>
          <w:rFonts w:ascii="Times New Roman" w:hAnsi="Times New Roman"/>
          <w:sz w:val="24"/>
          <w:szCs w:val="24"/>
          <w:lang w:eastAsia="pl-PL"/>
        </w:rPr>
        <w:t xml:space="preserve">§ </w:t>
      </w:r>
      <w:r>
        <w:rPr>
          <w:rFonts w:ascii="Times New Roman" w:hAnsi="Times New Roman"/>
          <w:sz w:val="24"/>
          <w:szCs w:val="24"/>
          <w:lang w:eastAsia="pl-PL"/>
        </w:rPr>
        <w:t>4</w:t>
      </w:r>
      <w:r w:rsidRPr="00BC4F7F">
        <w:rPr>
          <w:rFonts w:ascii="Times New Roman" w:hAnsi="Times New Roman"/>
          <w:sz w:val="24"/>
          <w:szCs w:val="24"/>
          <w:lang w:eastAsia="pl-PL"/>
        </w:rPr>
        <w:t>.</w:t>
      </w:r>
      <w:r>
        <w:rPr>
          <w:rFonts w:ascii="Times New Roman" w:hAnsi="Times New Roman"/>
          <w:sz w:val="24"/>
          <w:szCs w:val="24"/>
          <w:lang w:eastAsia="pl-PL"/>
        </w:rPr>
        <w:t xml:space="preserve"> Traci moc Zarządzenie Burmistrza Miasta i Gminy Międzybórz nr </w:t>
      </w:r>
      <w:r w:rsidR="003A6B08">
        <w:rPr>
          <w:rFonts w:ascii="Times New Roman" w:hAnsi="Times New Roman"/>
          <w:sz w:val="24"/>
          <w:szCs w:val="24"/>
          <w:lang w:eastAsia="pl-PL"/>
        </w:rPr>
        <w:t>0050.240.2018</w:t>
      </w:r>
      <w:r>
        <w:rPr>
          <w:rFonts w:ascii="Times New Roman" w:hAnsi="Times New Roman"/>
          <w:sz w:val="24"/>
          <w:szCs w:val="24"/>
          <w:lang w:eastAsia="pl-PL"/>
        </w:rPr>
        <w:t xml:space="preserve"> z dnia </w:t>
      </w:r>
      <w:r>
        <w:rPr>
          <w:rFonts w:ascii="Times New Roman" w:hAnsi="Times New Roman"/>
          <w:sz w:val="24"/>
          <w:szCs w:val="24"/>
          <w:lang w:eastAsia="pl-PL"/>
        </w:rPr>
        <w:br/>
        <w:t xml:space="preserve">6 </w:t>
      </w:r>
      <w:r w:rsidR="003A6B08">
        <w:rPr>
          <w:rFonts w:ascii="Times New Roman" w:hAnsi="Times New Roman"/>
          <w:sz w:val="24"/>
          <w:szCs w:val="24"/>
          <w:lang w:eastAsia="pl-PL"/>
        </w:rPr>
        <w:t xml:space="preserve">czerwca </w:t>
      </w:r>
      <w:r>
        <w:rPr>
          <w:rFonts w:ascii="Times New Roman" w:hAnsi="Times New Roman"/>
          <w:sz w:val="24"/>
          <w:szCs w:val="24"/>
          <w:lang w:eastAsia="pl-PL"/>
        </w:rPr>
        <w:t>20</w:t>
      </w:r>
      <w:r w:rsidR="003A6B08">
        <w:rPr>
          <w:rFonts w:ascii="Times New Roman" w:hAnsi="Times New Roman"/>
          <w:sz w:val="24"/>
          <w:szCs w:val="24"/>
          <w:lang w:eastAsia="pl-PL"/>
        </w:rPr>
        <w:t>18</w:t>
      </w:r>
      <w:r>
        <w:rPr>
          <w:rFonts w:ascii="Times New Roman" w:hAnsi="Times New Roman"/>
          <w:sz w:val="24"/>
          <w:szCs w:val="24"/>
          <w:lang w:eastAsia="pl-PL"/>
        </w:rPr>
        <w:t xml:space="preserve"> r. w sprawie </w:t>
      </w:r>
      <w:r w:rsidR="003A6B08">
        <w:rPr>
          <w:rFonts w:ascii="Times New Roman" w:hAnsi="Times New Roman"/>
          <w:sz w:val="24"/>
          <w:szCs w:val="24"/>
          <w:lang w:eastAsia="pl-PL"/>
        </w:rPr>
        <w:t xml:space="preserve">powołania </w:t>
      </w:r>
      <w:r>
        <w:rPr>
          <w:rFonts w:ascii="Times New Roman" w:hAnsi="Times New Roman"/>
          <w:sz w:val="24"/>
          <w:szCs w:val="24"/>
          <w:lang w:eastAsia="pl-PL"/>
        </w:rPr>
        <w:t xml:space="preserve">koordynatora kontroli zarządczej. </w:t>
      </w:r>
    </w:p>
    <w:p w:rsidR="009D4D01" w:rsidRDefault="009D4D01" w:rsidP="00407DCB">
      <w:pPr>
        <w:spacing w:after="0" w:line="240" w:lineRule="auto"/>
        <w:ind w:left="567" w:hanging="567"/>
        <w:rPr>
          <w:rFonts w:ascii="Times New Roman" w:hAnsi="Times New Roman"/>
          <w:sz w:val="24"/>
          <w:szCs w:val="24"/>
          <w:lang w:eastAsia="pl-PL"/>
        </w:rPr>
      </w:pPr>
    </w:p>
    <w:p w:rsidR="00B60020" w:rsidRPr="00407DCB" w:rsidRDefault="004E7B16" w:rsidP="00407DCB">
      <w:pPr>
        <w:spacing w:after="0" w:line="240" w:lineRule="auto"/>
        <w:ind w:left="567" w:hanging="567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§ </w:t>
      </w:r>
      <w:r w:rsidR="008D7CB0">
        <w:rPr>
          <w:rFonts w:ascii="Times New Roman" w:hAnsi="Times New Roman"/>
          <w:sz w:val="24"/>
          <w:szCs w:val="24"/>
          <w:lang w:eastAsia="pl-PL"/>
        </w:rPr>
        <w:t>5</w:t>
      </w:r>
      <w:r>
        <w:rPr>
          <w:rFonts w:ascii="Times New Roman" w:hAnsi="Times New Roman"/>
          <w:sz w:val="24"/>
          <w:szCs w:val="24"/>
          <w:lang w:eastAsia="pl-PL"/>
        </w:rPr>
        <w:t>.</w:t>
      </w:r>
      <w:r w:rsidR="00407DCB">
        <w:rPr>
          <w:rFonts w:ascii="Times New Roman" w:hAnsi="Times New Roman"/>
          <w:sz w:val="24"/>
          <w:szCs w:val="24"/>
          <w:lang w:eastAsia="pl-PL"/>
        </w:rPr>
        <w:t xml:space="preserve">  </w:t>
      </w:r>
      <w:r w:rsidR="0025587F">
        <w:rPr>
          <w:rFonts w:ascii="Times New Roman" w:hAnsi="Times New Roman"/>
          <w:sz w:val="24"/>
          <w:szCs w:val="24"/>
          <w:lang w:eastAsia="pl-PL"/>
        </w:rPr>
        <w:t xml:space="preserve">Zarządzenie wchodzi w życie z dniem </w:t>
      </w:r>
      <w:r w:rsidR="00D512B0">
        <w:rPr>
          <w:rFonts w:ascii="Times New Roman" w:hAnsi="Times New Roman"/>
          <w:sz w:val="24"/>
          <w:szCs w:val="24"/>
          <w:lang w:eastAsia="pl-PL"/>
        </w:rPr>
        <w:t>1 stycznia 2023 roku</w:t>
      </w:r>
      <w:r w:rsidR="00407DCB">
        <w:rPr>
          <w:rFonts w:ascii="Times New Roman" w:hAnsi="Times New Roman"/>
          <w:sz w:val="24"/>
          <w:szCs w:val="24"/>
          <w:lang w:eastAsia="pl-PL"/>
        </w:rPr>
        <w:t xml:space="preserve">. </w:t>
      </w:r>
    </w:p>
    <w:sectPr w:rsidR="00B60020" w:rsidRPr="00407D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96DD0"/>
    <w:multiLevelType w:val="hybridMultilevel"/>
    <w:tmpl w:val="8E40D91E"/>
    <w:lvl w:ilvl="0" w:tplc="E24E6B16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D5476E"/>
    <w:multiLevelType w:val="hybridMultilevel"/>
    <w:tmpl w:val="1826E0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0440D1"/>
    <w:multiLevelType w:val="hybridMultilevel"/>
    <w:tmpl w:val="861440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4313E8C"/>
    <w:multiLevelType w:val="hybridMultilevel"/>
    <w:tmpl w:val="9E9EAC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3E36D84"/>
    <w:multiLevelType w:val="hybridMultilevel"/>
    <w:tmpl w:val="58064D1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D13752"/>
    <w:multiLevelType w:val="hybridMultilevel"/>
    <w:tmpl w:val="9B54542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DF3"/>
    <w:rsid w:val="00086637"/>
    <w:rsid w:val="000F052B"/>
    <w:rsid w:val="00104164"/>
    <w:rsid w:val="00117E91"/>
    <w:rsid w:val="00191973"/>
    <w:rsid w:val="0025587F"/>
    <w:rsid w:val="00293084"/>
    <w:rsid w:val="003A6B08"/>
    <w:rsid w:val="003C50AA"/>
    <w:rsid w:val="00407DCB"/>
    <w:rsid w:val="004A0A35"/>
    <w:rsid w:val="004E7B16"/>
    <w:rsid w:val="005A7E59"/>
    <w:rsid w:val="005B2C86"/>
    <w:rsid w:val="006700D5"/>
    <w:rsid w:val="006D346A"/>
    <w:rsid w:val="0074377D"/>
    <w:rsid w:val="00826980"/>
    <w:rsid w:val="008713CB"/>
    <w:rsid w:val="008A376D"/>
    <w:rsid w:val="008D7CB0"/>
    <w:rsid w:val="00993DE3"/>
    <w:rsid w:val="009D4D01"/>
    <w:rsid w:val="00AA6B8D"/>
    <w:rsid w:val="00B03014"/>
    <w:rsid w:val="00B0587A"/>
    <w:rsid w:val="00B60020"/>
    <w:rsid w:val="00BC4F7F"/>
    <w:rsid w:val="00C50175"/>
    <w:rsid w:val="00CA2E0B"/>
    <w:rsid w:val="00CF74EE"/>
    <w:rsid w:val="00D46D26"/>
    <w:rsid w:val="00D512B0"/>
    <w:rsid w:val="00E7489F"/>
    <w:rsid w:val="00F47DF3"/>
    <w:rsid w:val="00F80F1F"/>
    <w:rsid w:val="00FA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949D3B-007C-4F1E-B1BB-350F697CB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B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dymka">
    <w:name w:val="Balloon Text"/>
    <w:basedOn w:val="Normalny"/>
    <w:semiHidden/>
    <w:rsid w:val="00CF74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>Urząd Miasta i Gminy Twardogóra</Company>
  <LinksUpToDate>false</LinksUpToDate>
  <CharactersWithSpaces>1970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Janina Czekajło</dc:creator>
  <cp:keywords/>
  <dc:description/>
  <cp:lastModifiedBy>UMIG-RADA</cp:lastModifiedBy>
  <cp:revision>2</cp:revision>
  <cp:lastPrinted>2023-03-01T11:41:00Z</cp:lastPrinted>
  <dcterms:created xsi:type="dcterms:W3CDTF">2023-03-01T13:03:00Z</dcterms:created>
  <dcterms:modified xsi:type="dcterms:W3CDTF">2023-03-01T13:03:00Z</dcterms:modified>
</cp:coreProperties>
</file>