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F5B877" w14:textId="3F023B76" w:rsidR="00CE2010" w:rsidRPr="00684C56" w:rsidRDefault="00EF21AD" w:rsidP="004A2DE3">
      <w:pPr>
        <w:ind w:left="12036" w:firstLine="708"/>
        <w:rPr>
          <w:rFonts w:ascii="Times New Roman" w:hAnsi="Times New Roman" w:cs="Times New Roman"/>
          <w:sz w:val="20"/>
          <w:szCs w:val="20"/>
        </w:rPr>
      </w:pPr>
      <w:r w:rsidRPr="00684C56">
        <w:rPr>
          <w:rFonts w:ascii="Times New Roman" w:hAnsi="Times New Roman" w:cs="Times New Roman"/>
          <w:sz w:val="20"/>
          <w:szCs w:val="20"/>
        </w:rPr>
        <w:t>Międzybórz, 2023-02-21</w:t>
      </w:r>
    </w:p>
    <w:p w14:paraId="00A749BA" w14:textId="7DF7A9A8" w:rsidR="00CE2010" w:rsidRPr="00684C56" w:rsidRDefault="006B71AD" w:rsidP="0025448D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84C56">
        <w:rPr>
          <w:rFonts w:ascii="Times New Roman" w:hAnsi="Times New Roman" w:cs="Times New Roman"/>
          <w:b/>
          <w:sz w:val="20"/>
          <w:szCs w:val="20"/>
        </w:rPr>
        <w:t>WYKAZ</w:t>
      </w:r>
    </w:p>
    <w:p w14:paraId="3B36BDCD" w14:textId="7F51C522" w:rsidR="006B71AD" w:rsidRPr="00684C56" w:rsidRDefault="006B71AD" w:rsidP="006B71AD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84C56">
        <w:rPr>
          <w:rFonts w:ascii="Times New Roman" w:hAnsi="Times New Roman" w:cs="Times New Roman"/>
          <w:b/>
          <w:sz w:val="20"/>
          <w:szCs w:val="20"/>
        </w:rPr>
        <w:t>Nieruchomości przeznaczonych do sprzedaży w trypie przetargu ograniczonego</w:t>
      </w:r>
      <w:r w:rsidR="004051F7" w:rsidRPr="00684C56">
        <w:rPr>
          <w:rFonts w:ascii="Times New Roman" w:hAnsi="Times New Roman" w:cs="Times New Roman"/>
          <w:b/>
          <w:sz w:val="20"/>
          <w:szCs w:val="20"/>
        </w:rPr>
        <w:t xml:space="preserve"> dla </w:t>
      </w:r>
      <w:r w:rsidR="004051F7" w:rsidRPr="00684C56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rolników indywidualnych </w:t>
      </w:r>
    </w:p>
    <w:p w14:paraId="781107A7" w14:textId="027B574D" w:rsidR="00F15987" w:rsidRPr="00684C56" w:rsidRDefault="00F15987" w:rsidP="00F337CF">
      <w:pPr>
        <w:jc w:val="center"/>
        <w:rPr>
          <w:rFonts w:ascii="Times New Roman" w:hAnsi="Times New Roman" w:cs="Times New Roman"/>
          <w:color w:val="FF0000"/>
          <w:sz w:val="20"/>
          <w:szCs w:val="20"/>
        </w:rPr>
      </w:pPr>
      <w:r w:rsidRPr="00684C56">
        <w:rPr>
          <w:rFonts w:ascii="Times New Roman" w:hAnsi="Times New Roman" w:cs="Times New Roman"/>
          <w:color w:val="000000" w:themeColor="text1"/>
          <w:sz w:val="20"/>
          <w:szCs w:val="20"/>
        </w:rPr>
        <w:t>Na podstawie art. 35 ust. 1 ustawy z dnia 21 sierpnia 1997 roku o gospodarce nieruchomościami (</w:t>
      </w:r>
      <w:r w:rsidR="00F337CF" w:rsidRPr="00684C5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tj .Dz.U. z 2021 poz. 1899 z późn. </w:t>
      </w:r>
      <w:r w:rsidRPr="00684C5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zm.) Burmistrz </w:t>
      </w:r>
      <w:r w:rsidRPr="00684C56">
        <w:rPr>
          <w:rFonts w:ascii="Times New Roman" w:hAnsi="Times New Roman" w:cs="Times New Roman"/>
          <w:sz w:val="20"/>
          <w:szCs w:val="20"/>
        </w:rPr>
        <w:t>Miasta i Gminy Międzyb</w:t>
      </w:r>
      <w:r w:rsidR="001B14AC" w:rsidRPr="00684C56">
        <w:rPr>
          <w:rFonts w:ascii="Times New Roman" w:hAnsi="Times New Roman" w:cs="Times New Roman"/>
          <w:sz w:val="20"/>
          <w:szCs w:val="20"/>
        </w:rPr>
        <w:t>órz ogłasza, co następ</w:t>
      </w:r>
      <w:r w:rsidR="009E2D5A" w:rsidRPr="00684C56">
        <w:rPr>
          <w:rFonts w:ascii="Times New Roman" w:hAnsi="Times New Roman" w:cs="Times New Roman"/>
          <w:sz w:val="20"/>
          <w:szCs w:val="20"/>
        </w:rPr>
        <w:t>uje</w:t>
      </w:r>
    </w:p>
    <w:tbl>
      <w:tblPr>
        <w:tblStyle w:val="Tabela-Siatka"/>
        <w:tblW w:w="14879" w:type="dxa"/>
        <w:tblLayout w:type="fixed"/>
        <w:tblLook w:val="04A0" w:firstRow="1" w:lastRow="0" w:firstColumn="1" w:lastColumn="0" w:noHBand="0" w:noVBand="1"/>
      </w:tblPr>
      <w:tblGrid>
        <w:gridCol w:w="421"/>
        <w:gridCol w:w="1559"/>
        <w:gridCol w:w="822"/>
        <w:gridCol w:w="1304"/>
        <w:gridCol w:w="3119"/>
        <w:gridCol w:w="1701"/>
        <w:gridCol w:w="1134"/>
        <w:gridCol w:w="2239"/>
        <w:gridCol w:w="2580"/>
      </w:tblGrid>
      <w:tr w:rsidR="00CE2010" w:rsidRPr="00684C56" w14:paraId="6BB110E3" w14:textId="77777777" w:rsidTr="004036B2">
        <w:tc>
          <w:tcPr>
            <w:tcW w:w="421" w:type="dxa"/>
          </w:tcPr>
          <w:p w14:paraId="2CC4186C" w14:textId="77777777" w:rsidR="00CE2010" w:rsidRPr="00684C56" w:rsidRDefault="00CE20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1559" w:type="dxa"/>
          </w:tcPr>
          <w:p w14:paraId="79E9B562" w14:textId="77777777" w:rsidR="00CE2010" w:rsidRPr="00684C56" w:rsidRDefault="00CE20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sz w:val="20"/>
                <w:szCs w:val="20"/>
              </w:rPr>
              <w:t>Położenie</w:t>
            </w:r>
          </w:p>
        </w:tc>
        <w:tc>
          <w:tcPr>
            <w:tcW w:w="822" w:type="dxa"/>
          </w:tcPr>
          <w:p w14:paraId="15E06741" w14:textId="77777777" w:rsidR="00CE2010" w:rsidRPr="00684C56" w:rsidRDefault="00CE20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sz w:val="20"/>
                <w:szCs w:val="20"/>
              </w:rPr>
              <w:t>Numer działek</w:t>
            </w:r>
          </w:p>
        </w:tc>
        <w:tc>
          <w:tcPr>
            <w:tcW w:w="1304" w:type="dxa"/>
          </w:tcPr>
          <w:p w14:paraId="5CE5E108" w14:textId="77777777" w:rsidR="00CE2010" w:rsidRPr="00684C56" w:rsidRDefault="00CE20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sz w:val="20"/>
                <w:szCs w:val="20"/>
              </w:rPr>
              <w:t>Powierzchnia w ha</w:t>
            </w:r>
          </w:p>
        </w:tc>
        <w:tc>
          <w:tcPr>
            <w:tcW w:w="3119" w:type="dxa"/>
          </w:tcPr>
          <w:p w14:paraId="79F6E77D" w14:textId="77777777" w:rsidR="00CE2010" w:rsidRPr="00684C56" w:rsidRDefault="00CE20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sz w:val="20"/>
                <w:szCs w:val="20"/>
              </w:rPr>
              <w:t>Opis nieruchomości</w:t>
            </w:r>
          </w:p>
        </w:tc>
        <w:tc>
          <w:tcPr>
            <w:tcW w:w="1701" w:type="dxa"/>
          </w:tcPr>
          <w:p w14:paraId="101BA2B8" w14:textId="77777777" w:rsidR="00CE2010" w:rsidRPr="00684C56" w:rsidRDefault="00CE20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sz w:val="20"/>
                <w:szCs w:val="20"/>
              </w:rPr>
              <w:t>Przeznaczenie w miejscowym planie zagospodarowania przestrzennego</w:t>
            </w:r>
          </w:p>
        </w:tc>
        <w:tc>
          <w:tcPr>
            <w:tcW w:w="1134" w:type="dxa"/>
          </w:tcPr>
          <w:p w14:paraId="0F3E2D83" w14:textId="77777777" w:rsidR="00CE2010" w:rsidRPr="00684C56" w:rsidRDefault="00CE20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sz w:val="20"/>
                <w:szCs w:val="20"/>
              </w:rPr>
              <w:t>Forma</w:t>
            </w:r>
          </w:p>
        </w:tc>
        <w:tc>
          <w:tcPr>
            <w:tcW w:w="2239" w:type="dxa"/>
          </w:tcPr>
          <w:p w14:paraId="5F64A4B3" w14:textId="77777777" w:rsidR="00CE2010" w:rsidRPr="00684C56" w:rsidRDefault="00CE20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sz w:val="20"/>
                <w:szCs w:val="20"/>
              </w:rPr>
              <w:t>Cena nieruchomości w zł</w:t>
            </w:r>
          </w:p>
        </w:tc>
        <w:tc>
          <w:tcPr>
            <w:tcW w:w="2580" w:type="dxa"/>
          </w:tcPr>
          <w:p w14:paraId="330F4404" w14:textId="77777777" w:rsidR="00CE2010" w:rsidRPr="00684C56" w:rsidRDefault="00CE20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sz w:val="20"/>
                <w:szCs w:val="20"/>
              </w:rPr>
              <w:t>Wysokość opłat i termin ich wnoszenia</w:t>
            </w:r>
          </w:p>
        </w:tc>
      </w:tr>
      <w:tr w:rsidR="00CC48DE" w:rsidRPr="00684C56" w14:paraId="33A7456B" w14:textId="77777777" w:rsidTr="004036B2">
        <w:tc>
          <w:tcPr>
            <w:tcW w:w="421" w:type="dxa"/>
          </w:tcPr>
          <w:p w14:paraId="02E1C097" w14:textId="77777777" w:rsidR="00CC48DE" w:rsidRPr="00684C56" w:rsidRDefault="00CC48DE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  <w:p w14:paraId="29A61887" w14:textId="77777777" w:rsidR="00CC48DE" w:rsidRPr="00684C56" w:rsidRDefault="00CC48DE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407CB4F" w14:textId="77777777" w:rsidR="004A2DE3" w:rsidRPr="00684C56" w:rsidRDefault="004A2DE3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0F857F" w14:textId="77777777" w:rsidR="004A2DE3" w:rsidRPr="00684C56" w:rsidRDefault="004A2DE3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810CE9" w14:textId="77777777" w:rsidR="004A2DE3" w:rsidRPr="00684C56" w:rsidRDefault="004A2DE3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1D93430" w14:textId="77777777" w:rsidR="004A2DE3" w:rsidRPr="00684C56" w:rsidRDefault="004A2DE3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B404B5" w14:textId="77777777" w:rsidR="00CC48DE" w:rsidRPr="00684C56" w:rsidRDefault="00CC48DE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925637A" w14:textId="79C0032D" w:rsidR="00CC48DE" w:rsidRPr="00684C56" w:rsidRDefault="003E35B0" w:rsidP="00CC48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sz w:val="20"/>
                <w:szCs w:val="20"/>
              </w:rPr>
              <w:t>Bukowina Sycowska</w:t>
            </w:r>
            <w:r w:rsidR="00E50F54" w:rsidRPr="00684C56">
              <w:rPr>
                <w:rFonts w:ascii="Times New Roman" w:hAnsi="Times New Roman" w:cs="Times New Roman"/>
                <w:sz w:val="20"/>
                <w:szCs w:val="20"/>
              </w:rPr>
              <w:t>, gm. Międzybórz</w:t>
            </w:r>
          </w:p>
          <w:p w14:paraId="0A66235A" w14:textId="77777777" w:rsidR="00CC48DE" w:rsidRPr="00684C56" w:rsidRDefault="00CC48DE" w:rsidP="00CC48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22" w:type="dxa"/>
          </w:tcPr>
          <w:p w14:paraId="0890D433" w14:textId="3FE53A48" w:rsidR="00CC48DE" w:rsidRPr="00684C56" w:rsidRDefault="003E5340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sz w:val="20"/>
                <w:szCs w:val="20"/>
              </w:rPr>
              <w:t>4/2</w:t>
            </w:r>
          </w:p>
        </w:tc>
        <w:tc>
          <w:tcPr>
            <w:tcW w:w="1304" w:type="dxa"/>
          </w:tcPr>
          <w:p w14:paraId="458FE241" w14:textId="7D99055D" w:rsidR="00CC48DE" w:rsidRPr="00684C56" w:rsidRDefault="00E15EE5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24BF7" w:rsidRPr="00684C56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7E34D0" w:rsidRPr="00684C56">
              <w:rPr>
                <w:rFonts w:ascii="Times New Roman" w:hAnsi="Times New Roman" w:cs="Times New Roman"/>
                <w:sz w:val="20"/>
                <w:szCs w:val="20"/>
              </w:rPr>
              <w:t>7844</w:t>
            </w:r>
          </w:p>
          <w:p w14:paraId="3BE7C263" w14:textId="77777777" w:rsidR="00CC48DE" w:rsidRPr="00684C56" w:rsidRDefault="00CC48DE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</w:tcPr>
          <w:p w14:paraId="45192396" w14:textId="7E7A909A" w:rsidR="00C87550" w:rsidRPr="00684C56" w:rsidRDefault="005F30AA" w:rsidP="00C8755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sz w:val="20"/>
                <w:szCs w:val="20"/>
              </w:rPr>
              <w:t xml:space="preserve">Niezabudowana działka gruntowa. </w:t>
            </w:r>
          </w:p>
          <w:p w14:paraId="5EC8DB48" w14:textId="5401B1AD" w:rsidR="004F3E15" w:rsidRPr="00684C56" w:rsidRDefault="00CC04C8" w:rsidP="004F3E15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bCs/>
                <w:sz w:val="20"/>
                <w:szCs w:val="20"/>
              </w:rPr>
              <w:t>Leży w kompleksie działek użytkowanych rol</w:t>
            </w:r>
            <w:r w:rsidR="0002479E" w:rsidRPr="00684C56">
              <w:rPr>
                <w:rFonts w:ascii="Times New Roman" w:hAnsi="Times New Roman" w:cs="Times New Roman"/>
                <w:bCs/>
                <w:sz w:val="20"/>
                <w:szCs w:val="20"/>
              </w:rPr>
              <w:t>niczo</w:t>
            </w:r>
            <w:r w:rsidR="00526B5B" w:rsidRPr="00684C5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oraz terenów aktywności gospodarczej. </w:t>
            </w:r>
            <w:r w:rsidR="00646CF0" w:rsidRPr="00684C5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Klasa </w:t>
            </w:r>
            <w:r w:rsidR="001A5456" w:rsidRPr="00684C56">
              <w:rPr>
                <w:rFonts w:ascii="Times New Roman" w:hAnsi="Times New Roman" w:cs="Times New Roman"/>
                <w:bCs/>
                <w:sz w:val="20"/>
                <w:szCs w:val="20"/>
              </w:rPr>
              <w:t>bonitacyjna gruntu V</w:t>
            </w:r>
            <w:r w:rsidR="00B35511" w:rsidRPr="00684C5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</w:t>
            </w:r>
            <w:r w:rsidR="006010F0" w:rsidRPr="00684C5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Grunt </w:t>
            </w:r>
            <w:r w:rsidR="00153242" w:rsidRPr="00684C5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posiada </w:t>
            </w:r>
            <w:r w:rsidR="000A69D6" w:rsidRPr="00684C56">
              <w:rPr>
                <w:rFonts w:ascii="Times New Roman" w:hAnsi="Times New Roman" w:cs="Times New Roman"/>
                <w:bCs/>
                <w:sz w:val="20"/>
                <w:szCs w:val="20"/>
              </w:rPr>
              <w:t>części składowe w formie</w:t>
            </w:r>
            <w:r w:rsidR="00EF64BC" w:rsidRPr="00684C5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dwóch enklaw drzewostanu ok 0,16 </w:t>
            </w:r>
            <w:r w:rsidR="00712C46" w:rsidRPr="00684C56">
              <w:rPr>
                <w:rFonts w:ascii="Times New Roman" w:hAnsi="Times New Roman" w:cs="Times New Roman"/>
                <w:bCs/>
                <w:sz w:val="20"/>
                <w:szCs w:val="20"/>
              </w:rPr>
              <w:t>ha Olcha oraz ok. 0,32</w:t>
            </w:r>
            <w:r w:rsidR="00F66833" w:rsidRPr="00684C5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712C46" w:rsidRPr="00684C56">
              <w:rPr>
                <w:rFonts w:ascii="Times New Roman" w:hAnsi="Times New Roman" w:cs="Times New Roman"/>
                <w:bCs/>
                <w:sz w:val="20"/>
                <w:szCs w:val="20"/>
              </w:rPr>
              <w:t>ha</w:t>
            </w:r>
            <w:r w:rsidR="00F66833" w:rsidRPr="00684C5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Wierzba.</w:t>
            </w:r>
            <w:r w:rsidR="001A5456" w:rsidRPr="00684C5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02479E" w:rsidRPr="00684C5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 w:rsidR="0031062D" w:rsidRPr="00684C5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Przez działkę przechodzi </w:t>
            </w:r>
            <w:r w:rsidR="000154DD" w:rsidRPr="00684C5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podziemna </w:t>
            </w:r>
            <w:r w:rsidR="00257235" w:rsidRPr="00684C5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sieć wodociągowa oraz elektryczna. </w:t>
            </w:r>
            <w:r w:rsidR="004F3E15" w:rsidRPr="00684C5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Odległość od stacji PKP 1,1 km, od drogi asfaltowej ok. </w:t>
            </w:r>
            <w:r w:rsidR="005123F5" w:rsidRPr="00684C56">
              <w:rPr>
                <w:rFonts w:ascii="Times New Roman" w:hAnsi="Times New Roman" w:cs="Times New Roman"/>
                <w:bCs/>
                <w:sz w:val="20"/>
                <w:szCs w:val="20"/>
              </w:rPr>
              <w:t>15</w:t>
            </w:r>
            <w:r w:rsidR="004F3E15" w:rsidRPr="00684C56">
              <w:rPr>
                <w:rFonts w:ascii="Times New Roman" w:hAnsi="Times New Roman" w:cs="Times New Roman"/>
                <w:bCs/>
                <w:sz w:val="20"/>
                <w:szCs w:val="20"/>
              </w:rPr>
              <w:t>0 m. Dojazd drogą gruntową.</w:t>
            </w:r>
          </w:p>
          <w:p w14:paraId="205120B1" w14:textId="5470D29B" w:rsidR="007E4964" w:rsidRPr="00684C56" w:rsidRDefault="00D80267" w:rsidP="00CC48DE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Wartość rynkowa nieruchomości gruntowej wraz z drzewostanem. </w:t>
            </w:r>
          </w:p>
          <w:p w14:paraId="2768D1CE" w14:textId="77777777" w:rsidR="00A67420" w:rsidRPr="00684C56" w:rsidRDefault="00A67420" w:rsidP="00CC48D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35FFBF1" w14:textId="609FBE14" w:rsidR="00CC48DE" w:rsidRPr="00684C56" w:rsidRDefault="00CC48DE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</w:t>
            </w:r>
            <w:r w:rsidR="003B0016" w:rsidRPr="00684C56">
              <w:rPr>
                <w:rFonts w:ascii="Times New Roman" w:hAnsi="Times New Roman" w:cs="Times New Roman"/>
                <w:b/>
                <w:sz w:val="20"/>
                <w:szCs w:val="20"/>
              </w:rPr>
              <w:t>WR1E/</w:t>
            </w:r>
            <w:r w:rsidR="007E34D0" w:rsidRPr="00684C56">
              <w:rPr>
                <w:rFonts w:ascii="Times New Roman" w:hAnsi="Times New Roman" w:cs="Times New Roman"/>
                <w:b/>
                <w:sz w:val="20"/>
                <w:szCs w:val="20"/>
              </w:rPr>
              <w:t>000</w:t>
            </w:r>
            <w:r w:rsidR="003F3527" w:rsidRPr="00684C56">
              <w:rPr>
                <w:rFonts w:ascii="Times New Roman" w:hAnsi="Times New Roman" w:cs="Times New Roman"/>
                <w:b/>
                <w:sz w:val="20"/>
                <w:szCs w:val="20"/>
              </w:rPr>
              <w:t>65924/0</w:t>
            </w:r>
          </w:p>
        </w:tc>
        <w:tc>
          <w:tcPr>
            <w:tcW w:w="1701" w:type="dxa"/>
          </w:tcPr>
          <w:p w14:paraId="74513DFD" w14:textId="6325A981" w:rsidR="00CC48DE" w:rsidRPr="00684C56" w:rsidRDefault="004036B2" w:rsidP="00CC48D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R-Rola</w:t>
            </w:r>
            <w:bookmarkStart w:id="0" w:name="_GoBack"/>
            <w:bookmarkEnd w:id="0"/>
          </w:p>
        </w:tc>
        <w:tc>
          <w:tcPr>
            <w:tcW w:w="1134" w:type="dxa"/>
          </w:tcPr>
          <w:p w14:paraId="6BC41343" w14:textId="77777777" w:rsidR="004A2DE3" w:rsidRPr="00684C56" w:rsidRDefault="00C264F3" w:rsidP="004A2D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="00CC48DE" w:rsidRPr="00684C56">
              <w:rPr>
                <w:rFonts w:ascii="Times New Roman" w:hAnsi="Times New Roman" w:cs="Times New Roman"/>
                <w:sz w:val="20"/>
                <w:szCs w:val="20"/>
              </w:rPr>
              <w:t>łasność</w:t>
            </w:r>
          </w:p>
          <w:p w14:paraId="5C23D106" w14:textId="77777777" w:rsidR="004A2DE3" w:rsidRPr="00684C56" w:rsidRDefault="004A2DE3" w:rsidP="004A2D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16AB5E" w14:textId="77777777" w:rsidR="004A2DE3" w:rsidRPr="00684C56" w:rsidRDefault="004A2DE3" w:rsidP="004A2DE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B92D56" w14:textId="77777777" w:rsidR="004A2DE3" w:rsidRPr="00684C56" w:rsidRDefault="004A2DE3" w:rsidP="00C264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0CFD35" w14:textId="77777777" w:rsidR="00C264F3" w:rsidRPr="00684C56" w:rsidRDefault="00C264F3" w:rsidP="00274B9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39" w:type="dxa"/>
          </w:tcPr>
          <w:p w14:paraId="436E7A56" w14:textId="3DA7CD5B" w:rsidR="004A2DE3" w:rsidRPr="00684C56" w:rsidRDefault="000F5C4E" w:rsidP="00CC48DE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sz w:val="20"/>
                <w:szCs w:val="20"/>
              </w:rPr>
              <w:t>134</w:t>
            </w:r>
            <w:r w:rsidR="00A32808" w:rsidRPr="00684C56">
              <w:rPr>
                <w:rFonts w:ascii="Times New Roman" w:hAnsi="Times New Roman" w:cs="Times New Roman"/>
                <w:sz w:val="20"/>
                <w:szCs w:val="20"/>
              </w:rPr>
              <w:t> 1</w:t>
            </w:r>
            <w:r w:rsidR="00AC37A4" w:rsidRPr="00684C56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="00A32808" w:rsidRPr="00684C56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  <w:r w:rsidR="00AC37A4" w:rsidRPr="00684C56">
              <w:rPr>
                <w:rFonts w:ascii="Times New Roman" w:hAnsi="Times New Roman" w:cs="Times New Roman"/>
                <w:sz w:val="20"/>
                <w:szCs w:val="20"/>
              </w:rPr>
              <w:t>zł</w:t>
            </w:r>
          </w:p>
          <w:p w14:paraId="00580D83" w14:textId="77777777" w:rsidR="00CC48DE" w:rsidRPr="00684C56" w:rsidRDefault="00CC48DE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80" w:type="dxa"/>
          </w:tcPr>
          <w:p w14:paraId="4D0B0D04" w14:textId="29AE8095" w:rsidR="004A2DE3" w:rsidRPr="00684C56" w:rsidRDefault="00A32808" w:rsidP="004A2DE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sz w:val="20"/>
                <w:szCs w:val="20"/>
              </w:rPr>
              <w:t>134 100,00</w:t>
            </w:r>
            <w:r w:rsidR="00CC48DE" w:rsidRPr="00684C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3BFF35A9" w14:textId="77777777" w:rsidR="00CC48DE" w:rsidRPr="00684C56" w:rsidRDefault="004A2DE3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4C56">
              <w:rPr>
                <w:rFonts w:ascii="Times New Roman" w:hAnsi="Times New Roman" w:cs="Times New Roman"/>
                <w:sz w:val="20"/>
                <w:szCs w:val="20"/>
              </w:rPr>
              <w:t>(płatne nie później niż na jeden dzień przed zawarciem umowy przenoszącej własność)</w:t>
            </w:r>
          </w:p>
          <w:p w14:paraId="48BA6923" w14:textId="77777777" w:rsidR="004A2DE3" w:rsidRPr="00684C56" w:rsidRDefault="004A2DE3" w:rsidP="00CC48D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604E44" w14:textId="77777777" w:rsidR="004A2DE3" w:rsidRPr="00684C56" w:rsidRDefault="004A2DE3" w:rsidP="00274B9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A93F2FB" w14:textId="77777777" w:rsidR="006B71AD" w:rsidRPr="00684C56" w:rsidRDefault="006B71AD" w:rsidP="00BC059E">
      <w:pPr>
        <w:spacing w:after="0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8864CEB" w14:textId="044997E5" w:rsidR="009F2C29" w:rsidRPr="00684C56" w:rsidRDefault="00F337CF" w:rsidP="002400A6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84C56">
        <w:rPr>
          <w:rFonts w:ascii="Times New Roman" w:hAnsi="Times New Roman" w:cs="Times New Roman"/>
          <w:color w:val="000000" w:themeColor="text1"/>
          <w:sz w:val="20"/>
          <w:szCs w:val="20"/>
        </w:rPr>
        <w:t>Wykaz nieruchomości stanowiących własności Gminy Międzybórz, przeznaczonych do sprzedaży w trybie przetargu ustnego ograniczonego do osób będących rolnikami indywidualnymi, zgodnie</w:t>
      </w:r>
      <w:r w:rsidR="00746F44" w:rsidRPr="00684C5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 art. art 2a ust. 1 </w:t>
      </w:r>
      <w:r w:rsidRPr="00684C5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 ustawą z dnia 11 kwietnia 2003r. o kształtowaniu ustroju rolnego (t.j. Dz.U.2022.461 z późn. zm.), chyba że ustawa stanowi inaczej.</w:t>
      </w:r>
      <w:r w:rsidR="008E1B0E" w:rsidRPr="00684C56">
        <w:rPr>
          <w:rFonts w:ascii="Times New Roman" w:hAnsi="Times New Roman" w:cs="Times New Roman"/>
          <w:color w:val="000000" w:themeColor="text1"/>
          <w:sz w:val="20"/>
          <w:szCs w:val="20"/>
        </w:rPr>
        <w:tab/>
      </w:r>
      <w:r w:rsidR="008E1B0E" w:rsidRPr="00684C56">
        <w:rPr>
          <w:rFonts w:ascii="Times New Roman" w:hAnsi="Times New Roman" w:cs="Times New Roman"/>
          <w:sz w:val="20"/>
          <w:szCs w:val="20"/>
        </w:rPr>
        <w:tab/>
      </w:r>
      <w:r w:rsidR="008E1B0E" w:rsidRPr="00684C56">
        <w:rPr>
          <w:rFonts w:ascii="Times New Roman" w:hAnsi="Times New Roman" w:cs="Times New Roman"/>
          <w:sz w:val="20"/>
          <w:szCs w:val="20"/>
        </w:rPr>
        <w:tab/>
      </w:r>
    </w:p>
    <w:p w14:paraId="3D22D48D" w14:textId="77777777" w:rsidR="005021E1" w:rsidRPr="00684C56" w:rsidRDefault="005021E1" w:rsidP="004A2DE3">
      <w:pPr>
        <w:spacing w:after="0"/>
        <w:ind w:left="9912"/>
        <w:rPr>
          <w:rFonts w:ascii="Times New Roman" w:hAnsi="Times New Roman" w:cs="Times New Roman"/>
          <w:sz w:val="20"/>
          <w:szCs w:val="20"/>
        </w:rPr>
      </w:pPr>
    </w:p>
    <w:p w14:paraId="2341819B" w14:textId="63869584" w:rsidR="008E1B0E" w:rsidRPr="00684C56" w:rsidRDefault="008E1B0E" w:rsidP="004A2DE3">
      <w:pPr>
        <w:spacing w:after="0"/>
        <w:ind w:left="9912"/>
        <w:rPr>
          <w:rFonts w:ascii="Times New Roman" w:hAnsi="Times New Roman" w:cs="Times New Roman"/>
          <w:sz w:val="20"/>
          <w:szCs w:val="20"/>
        </w:rPr>
      </w:pPr>
      <w:r w:rsidRPr="00684C56">
        <w:rPr>
          <w:rFonts w:ascii="Times New Roman" w:hAnsi="Times New Roman" w:cs="Times New Roman"/>
          <w:sz w:val="20"/>
          <w:szCs w:val="20"/>
        </w:rPr>
        <w:t xml:space="preserve">Wywieszono na </w:t>
      </w:r>
      <w:r w:rsidR="007E4964" w:rsidRPr="00684C56">
        <w:rPr>
          <w:rFonts w:ascii="Times New Roman" w:hAnsi="Times New Roman" w:cs="Times New Roman"/>
          <w:sz w:val="20"/>
          <w:szCs w:val="20"/>
        </w:rPr>
        <w:t xml:space="preserve">tablicy ogłoszeń dnia </w:t>
      </w:r>
      <w:r w:rsidR="00EF21AD" w:rsidRPr="00684C56">
        <w:rPr>
          <w:rFonts w:ascii="Times New Roman" w:hAnsi="Times New Roman" w:cs="Times New Roman"/>
          <w:sz w:val="20"/>
          <w:szCs w:val="20"/>
        </w:rPr>
        <w:t>2023-02-21</w:t>
      </w:r>
    </w:p>
    <w:p w14:paraId="2315CD8F" w14:textId="77777777" w:rsidR="00B70061" w:rsidRPr="00684C56" w:rsidRDefault="008E1B0E" w:rsidP="004A2DE3">
      <w:pPr>
        <w:spacing w:after="0"/>
        <w:ind w:left="9204" w:firstLine="708"/>
        <w:rPr>
          <w:rFonts w:ascii="Times New Roman" w:hAnsi="Times New Roman" w:cs="Times New Roman"/>
          <w:sz w:val="20"/>
          <w:szCs w:val="20"/>
        </w:rPr>
      </w:pPr>
      <w:r w:rsidRPr="00684C56">
        <w:rPr>
          <w:rFonts w:ascii="Times New Roman" w:hAnsi="Times New Roman" w:cs="Times New Roman"/>
          <w:sz w:val="20"/>
          <w:szCs w:val="20"/>
        </w:rPr>
        <w:t>Zdjęto z tablicy ogłoszeń</w:t>
      </w:r>
    </w:p>
    <w:p w14:paraId="167BADE9" w14:textId="77777777" w:rsidR="00B70061" w:rsidRPr="00684C56" w:rsidRDefault="00B70061" w:rsidP="00B70061">
      <w:pPr>
        <w:spacing w:after="0"/>
        <w:ind w:left="9204" w:firstLine="708"/>
        <w:rPr>
          <w:rFonts w:ascii="Times New Roman" w:hAnsi="Times New Roman" w:cs="Times New Roman"/>
          <w:sz w:val="20"/>
          <w:szCs w:val="20"/>
        </w:rPr>
      </w:pPr>
      <w:r w:rsidRPr="00684C56">
        <w:rPr>
          <w:rFonts w:ascii="Times New Roman" w:hAnsi="Times New Roman" w:cs="Times New Roman"/>
          <w:sz w:val="20"/>
          <w:szCs w:val="20"/>
        </w:rPr>
        <w:tab/>
      </w:r>
    </w:p>
    <w:p w14:paraId="21CB77A6" w14:textId="77777777" w:rsidR="00B70061" w:rsidRPr="00684C56" w:rsidRDefault="00B70061" w:rsidP="00B70061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84C56">
        <w:rPr>
          <w:rFonts w:ascii="Times New Roman" w:hAnsi="Times New Roman" w:cs="Times New Roman"/>
          <w:sz w:val="20"/>
          <w:szCs w:val="20"/>
        </w:rPr>
        <w:t xml:space="preserve">Osoby, którym przysługuje pierwszeństwo w nabyciu nieruchomości </w:t>
      </w:r>
    </w:p>
    <w:p w14:paraId="15B9D108" w14:textId="77777777" w:rsidR="00B70061" w:rsidRPr="00684C56" w:rsidRDefault="00B70061" w:rsidP="00B70061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84C56">
        <w:rPr>
          <w:rFonts w:ascii="Times New Roman" w:hAnsi="Times New Roman" w:cs="Times New Roman"/>
          <w:sz w:val="20"/>
          <w:szCs w:val="20"/>
        </w:rPr>
        <w:t>na podstawie art.34 ust.1 pkt 1 i 2 ustawy z dnia 21 sierpnia 1997 r.</w:t>
      </w:r>
    </w:p>
    <w:p w14:paraId="1494DC74" w14:textId="77777777" w:rsidR="00B70061" w:rsidRPr="00684C56" w:rsidRDefault="00B70061" w:rsidP="00B70061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84C56">
        <w:rPr>
          <w:rFonts w:ascii="Times New Roman" w:hAnsi="Times New Roman" w:cs="Times New Roman"/>
          <w:sz w:val="20"/>
          <w:szCs w:val="20"/>
        </w:rPr>
        <w:t>o gospodarce nieruchomościami  (tj. Dz.U. z 2021 poz. 1899 ze zm.)</w:t>
      </w:r>
    </w:p>
    <w:p w14:paraId="2DD9F8A0" w14:textId="77777777" w:rsidR="00B70061" w:rsidRPr="00684C56" w:rsidRDefault="00B70061" w:rsidP="00B70061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84C56">
        <w:rPr>
          <w:rFonts w:ascii="Times New Roman" w:hAnsi="Times New Roman" w:cs="Times New Roman"/>
          <w:sz w:val="20"/>
          <w:szCs w:val="20"/>
        </w:rPr>
        <w:t xml:space="preserve"> mogą składać wniosek o jej nabycie w terminie  6 tygodni </w:t>
      </w:r>
    </w:p>
    <w:p w14:paraId="1E23EB97" w14:textId="77777777" w:rsidR="009F2C29" w:rsidRPr="00684C56" w:rsidRDefault="00B70061" w:rsidP="00B70061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84C56">
        <w:rPr>
          <w:rFonts w:ascii="Times New Roman" w:hAnsi="Times New Roman" w:cs="Times New Roman"/>
          <w:sz w:val="20"/>
          <w:szCs w:val="20"/>
        </w:rPr>
        <w:t>od dnia wywieszenia wykazu.</w:t>
      </w:r>
    </w:p>
    <w:sectPr w:rsidR="009F2C29" w:rsidRPr="00684C56" w:rsidSect="004A2DE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265287" w14:textId="77777777" w:rsidR="00F02D2C" w:rsidRDefault="00F02D2C" w:rsidP="007E4964">
      <w:pPr>
        <w:spacing w:after="0" w:line="240" w:lineRule="auto"/>
      </w:pPr>
      <w:r>
        <w:separator/>
      </w:r>
    </w:p>
  </w:endnote>
  <w:endnote w:type="continuationSeparator" w:id="0">
    <w:p w14:paraId="1532FCA1" w14:textId="77777777" w:rsidR="00F02D2C" w:rsidRDefault="00F02D2C" w:rsidP="007E49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27AA83" w14:textId="77777777" w:rsidR="00F02D2C" w:rsidRDefault="00F02D2C" w:rsidP="007E4964">
      <w:pPr>
        <w:spacing w:after="0" w:line="240" w:lineRule="auto"/>
      </w:pPr>
      <w:r>
        <w:separator/>
      </w:r>
    </w:p>
  </w:footnote>
  <w:footnote w:type="continuationSeparator" w:id="0">
    <w:p w14:paraId="1E7CBD0C" w14:textId="77777777" w:rsidR="00F02D2C" w:rsidRDefault="00F02D2C" w:rsidP="007E49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010"/>
    <w:rsid w:val="000154DD"/>
    <w:rsid w:val="0002479E"/>
    <w:rsid w:val="00026788"/>
    <w:rsid w:val="000A14E3"/>
    <w:rsid w:val="000A69D6"/>
    <w:rsid w:val="000B69E3"/>
    <w:rsid w:val="000E6CB0"/>
    <w:rsid w:val="000F5C4E"/>
    <w:rsid w:val="000F7EA4"/>
    <w:rsid w:val="00107B23"/>
    <w:rsid w:val="00111FCD"/>
    <w:rsid w:val="00153242"/>
    <w:rsid w:val="001A5456"/>
    <w:rsid w:val="001B14AC"/>
    <w:rsid w:val="001C18DA"/>
    <w:rsid w:val="00212F4B"/>
    <w:rsid w:val="00236115"/>
    <w:rsid w:val="002400A6"/>
    <w:rsid w:val="0025448D"/>
    <w:rsid w:val="00257235"/>
    <w:rsid w:val="00274B90"/>
    <w:rsid w:val="002823C9"/>
    <w:rsid w:val="002A6212"/>
    <w:rsid w:val="002C25C7"/>
    <w:rsid w:val="002E7314"/>
    <w:rsid w:val="0031062D"/>
    <w:rsid w:val="00356AE1"/>
    <w:rsid w:val="00380A81"/>
    <w:rsid w:val="003B0016"/>
    <w:rsid w:val="003E35B0"/>
    <w:rsid w:val="003E5340"/>
    <w:rsid w:val="003F3527"/>
    <w:rsid w:val="004036B2"/>
    <w:rsid w:val="004051F7"/>
    <w:rsid w:val="0046657B"/>
    <w:rsid w:val="004A2DE3"/>
    <w:rsid w:val="004F3E15"/>
    <w:rsid w:val="004F50E5"/>
    <w:rsid w:val="005021E1"/>
    <w:rsid w:val="00506B7A"/>
    <w:rsid w:val="005123F5"/>
    <w:rsid w:val="00525144"/>
    <w:rsid w:val="00526B5B"/>
    <w:rsid w:val="00545BD3"/>
    <w:rsid w:val="005D247F"/>
    <w:rsid w:val="005F30AA"/>
    <w:rsid w:val="006010F0"/>
    <w:rsid w:val="006402C7"/>
    <w:rsid w:val="00646CF0"/>
    <w:rsid w:val="00684C56"/>
    <w:rsid w:val="00694621"/>
    <w:rsid w:val="006B71AD"/>
    <w:rsid w:val="006F44D5"/>
    <w:rsid w:val="00712C46"/>
    <w:rsid w:val="00727D13"/>
    <w:rsid w:val="00746F44"/>
    <w:rsid w:val="007B2BD1"/>
    <w:rsid w:val="007E0739"/>
    <w:rsid w:val="007E0BD0"/>
    <w:rsid w:val="007E34D0"/>
    <w:rsid w:val="007E4964"/>
    <w:rsid w:val="00866718"/>
    <w:rsid w:val="008C3024"/>
    <w:rsid w:val="008E1B0E"/>
    <w:rsid w:val="00915772"/>
    <w:rsid w:val="00924BF7"/>
    <w:rsid w:val="009B270D"/>
    <w:rsid w:val="009E2D5A"/>
    <w:rsid w:val="009F2C29"/>
    <w:rsid w:val="00A0592B"/>
    <w:rsid w:val="00A1465B"/>
    <w:rsid w:val="00A32808"/>
    <w:rsid w:val="00A57189"/>
    <w:rsid w:val="00A67420"/>
    <w:rsid w:val="00A9765D"/>
    <w:rsid w:val="00AA75D8"/>
    <w:rsid w:val="00AC37A4"/>
    <w:rsid w:val="00AD6962"/>
    <w:rsid w:val="00AD757C"/>
    <w:rsid w:val="00AF1DC9"/>
    <w:rsid w:val="00B20323"/>
    <w:rsid w:val="00B25FF0"/>
    <w:rsid w:val="00B33A5C"/>
    <w:rsid w:val="00B35511"/>
    <w:rsid w:val="00B70061"/>
    <w:rsid w:val="00BC059E"/>
    <w:rsid w:val="00C025D5"/>
    <w:rsid w:val="00C264F3"/>
    <w:rsid w:val="00C73F54"/>
    <w:rsid w:val="00C77EA7"/>
    <w:rsid w:val="00C87550"/>
    <w:rsid w:val="00CB4015"/>
    <w:rsid w:val="00CC04C8"/>
    <w:rsid w:val="00CC22EE"/>
    <w:rsid w:val="00CC48DE"/>
    <w:rsid w:val="00CD7057"/>
    <w:rsid w:val="00CE2010"/>
    <w:rsid w:val="00CF194B"/>
    <w:rsid w:val="00D80267"/>
    <w:rsid w:val="00DE6A28"/>
    <w:rsid w:val="00E15EE5"/>
    <w:rsid w:val="00E50F54"/>
    <w:rsid w:val="00E75C93"/>
    <w:rsid w:val="00E970E6"/>
    <w:rsid w:val="00EC5366"/>
    <w:rsid w:val="00EF21AD"/>
    <w:rsid w:val="00EF64BC"/>
    <w:rsid w:val="00F02D2C"/>
    <w:rsid w:val="00F15987"/>
    <w:rsid w:val="00F337CF"/>
    <w:rsid w:val="00F66833"/>
    <w:rsid w:val="00FE3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37CC5"/>
  <w15:docId w15:val="{5BF51DD1-E631-4650-A8D1-080D6BC5C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D247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E201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B70061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57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772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E496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E496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E496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633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55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2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7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274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Magdalena Podgórska</cp:lastModifiedBy>
  <cp:revision>11</cp:revision>
  <cp:lastPrinted>2022-04-26T13:08:00Z</cp:lastPrinted>
  <dcterms:created xsi:type="dcterms:W3CDTF">2023-02-16T13:29:00Z</dcterms:created>
  <dcterms:modified xsi:type="dcterms:W3CDTF">2023-02-21T12:02:00Z</dcterms:modified>
</cp:coreProperties>
</file>