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49" w:rsidRPr="00F72A14" w:rsidRDefault="00CF7449" w:rsidP="007D2576">
      <w:pPr>
        <w:autoSpaceDE w:val="0"/>
        <w:autoSpaceDN w:val="0"/>
        <w:adjustRightInd w:val="0"/>
        <w:spacing w:after="0" w:line="240" w:lineRule="auto"/>
        <w:jc w:val="center"/>
        <w:rPr>
          <w:rFonts w:ascii="Times New Roman" w:hAnsi="Times New Roman"/>
          <w:b/>
          <w:bCs/>
          <w:sz w:val="24"/>
          <w:szCs w:val="24"/>
        </w:rPr>
      </w:pPr>
      <w:r w:rsidRPr="00F72A14">
        <w:rPr>
          <w:rFonts w:ascii="Times New Roman" w:hAnsi="Times New Roman"/>
          <w:b/>
          <w:bCs/>
          <w:sz w:val="24"/>
          <w:szCs w:val="24"/>
        </w:rPr>
        <w:t xml:space="preserve">Protokół </w:t>
      </w:r>
      <w:r w:rsidR="00564B8B">
        <w:rPr>
          <w:rFonts w:ascii="Times New Roman" w:hAnsi="Times New Roman"/>
          <w:b/>
          <w:bCs/>
          <w:sz w:val="24"/>
          <w:szCs w:val="24"/>
        </w:rPr>
        <w:t xml:space="preserve">nr </w:t>
      </w:r>
      <w:r w:rsidR="003046B8">
        <w:rPr>
          <w:rFonts w:ascii="Times New Roman" w:hAnsi="Times New Roman"/>
          <w:b/>
          <w:bCs/>
          <w:sz w:val="24"/>
          <w:szCs w:val="24"/>
        </w:rPr>
        <w:t>V</w:t>
      </w:r>
      <w:r w:rsidR="00F3270D">
        <w:rPr>
          <w:rFonts w:ascii="Times New Roman" w:hAnsi="Times New Roman"/>
          <w:b/>
          <w:bCs/>
          <w:sz w:val="24"/>
          <w:szCs w:val="24"/>
        </w:rPr>
        <w:t>I</w:t>
      </w:r>
      <w:r w:rsidR="001417A8">
        <w:rPr>
          <w:rFonts w:ascii="Times New Roman" w:hAnsi="Times New Roman"/>
          <w:b/>
          <w:bCs/>
          <w:sz w:val="24"/>
          <w:szCs w:val="24"/>
        </w:rPr>
        <w:t>II</w:t>
      </w:r>
      <w:r w:rsidR="00564B8B">
        <w:rPr>
          <w:rFonts w:ascii="Times New Roman" w:hAnsi="Times New Roman"/>
          <w:b/>
          <w:bCs/>
          <w:sz w:val="24"/>
          <w:szCs w:val="24"/>
        </w:rPr>
        <w:t>/2022</w:t>
      </w:r>
    </w:p>
    <w:p w:rsidR="00CF7449" w:rsidRPr="00F72A14" w:rsidRDefault="006261E7"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X</w:t>
      </w:r>
      <w:r w:rsidR="00BE7870">
        <w:rPr>
          <w:rFonts w:ascii="Times New Roman" w:hAnsi="Times New Roman"/>
          <w:sz w:val="24"/>
          <w:szCs w:val="24"/>
        </w:rPr>
        <w:t>L</w:t>
      </w:r>
      <w:r w:rsidR="00964552">
        <w:rPr>
          <w:rFonts w:ascii="Times New Roman" w:hAnsi="Times New Roman"/>
          <w:sz w:val="24"/>
          <w:szCs w:val="24"/>
        </w:rPr>
        <w:t>I</w:t>
      </w:r>
      <w:r w:rsidR="001417A8">
        <w:rPr>
          <w:rFonts w:ascii="Times New Roman" w:hAnsi="Times New Roman"/>
          <w:sz w:val="24"/>
          <w:szCs w:val="24"/>
        </w:rPr>
        <w:t>II</w:t>
      </w:r>
      <w:r w:rsidR="00CF7449" w:rsidRPr="00F72A14">
        <w:rPr>
          <w:rFonts w:ascii="Times New Roman" w:hAnsi="Times New Roman"/>
          <w:sz w:val="24"/>
          <w:szCs w:val="24"/>
        </w:rPr>
        <w:t xml:space="preserve"> sesja Rady Miejskiej w Międzyborzu</w:t>
      </w:r>
    </w:p>
    <w:p w:rsidR="00157816" w:rsidRPr="00F72A14" w:rsidRDefault="00157816"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D</w:t>
      </w:r>
      <w:r w:rsidR="009E33F8" w:rsidRPr="00F72A14">
        <w:rPr>
          <w:rFonts w:ascii="Times New Roman" w:hAnsi="Times New Roman"/>
          <w:sz w:val="24"/>
          <w:szCs w:val="24"/>
        </w:rPr>
        <w:t xml:space="preserve">ata posiedzenia: </w:t>
      </w:r>
      <w:r w:rsidR="00FF6737">
        <w:rPr>
          <w:rFonts w:ascii="Times New Roman" w:hAnsi="Times New Roman"/>
          <w:sz w:val="24"/>
          <w:szCs w:val="24"/>
        </w:rPr>
        <w:t>22</w:t>
      </w:r>
      <w:r w:rsidR="001417A8">
        <w:rPr>
          <w:rFonts w:ascii="Times New Roman" w:hAnsi="Times New Roman"/>
          <w:sz w:val="24"/>
          <w:szCs w:val="24"/>
        </w:rPr>
        <w:t>-06</w:t>
      </w:r>
      <w:r w:rsidRPr="00F72A14">
        <w:rPr>
          <w:rFonts w:ascii="Times New Roman" w:hAnsi="Times New Roman"/>
          <w:sz w:val="24"/>
          <w:szCs w:val="24"/>
        </w:rPr>
        <w:t>-</w:t>
      </w:r>
      <w:r w:rsidR="00564B8B">
        <w:rPr>
          <w:rFonts w:ascii="Times New Roman" w:hAnsi="Times New Roman"/>
          <w:sz w:val="24"/>
          <w:szCs w:val="24"/>
        </w:rPr>
        <w:t>2022</w:t>
      </w:r>
      <w:r w:rsidR="002E3A9A" w:rsidRPr="00F72A14">
        <w:rPr>
          <w:rFonts w:ascii="Times New Roman" w:hAnsi="Times New Roman"/>
          <w:sz w:val="24"/>
          <w:szCs w:val="24"/>
        </w:rPr>
        <w:t xml:space="preserve">, godz. </w:t>
      </w:r>
      <w:r w:rsidR="00F3270D">
        <w:rPr>
          <w:rFonts w:ascii="Times New Roman" w:hAnsi="Times New Roman"/>
          <w:sz w:val="24"/>
          <w:szCs w:val="24"/>
        </w:rPr>
        <w:t>11</w:t>
      </w:r>
      <w:r w:rsidR="002E3A9A" w:rsidRPr="00F72A14">
        <w:rPr>
          <w:rFonts w:ascii="Times New Roman" w:hAnsi="Times New Roman"/>
          <w:sz w:val="24"/>
          <w:szCs w:val="24"/>
        </w:rPr>
        <w:t>:00</w:t>
      </w:r>
    </w:p>
    <w:p w:rsidR="00CF7449" w:rsidRPr="00F72A14" w:rsidRDefault="00CF7449"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M</w:t>
      </w:r>
      <w:r w:rsidR="00CF7449" w:rsidRPr="00F72A14">
        <w:rPr>
          <w:rFonts w:ascii="Times New Roman" w:hAnsi="Times New Roman"/>
          <w:sz w:val="24"/>
          <w:szCs w:val="24"/>
        </w:rPr>
        <w:t>iejsce posiedzenia: Miejsko - Gminny Ośrodek Kultury w Międzyborzu</w:t>
      </w:r>
    </w:p>
    <w:p w:rsidR="00CF7449" w:rsidRPr="00F72A14" w:rsidRDefault="00CF7449" w:rsidP="007D2576">
      <w:pPr>
        <w:autoSpaceDE w:val="0"/>
        <w:autoSpaceDN w:val="0"/>
        <w:adjustRightInd w:val="0"/>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eastAsia="Times New Roman" w:hAnsi="Times New Roman"/>
          <w:bCs/>
          <w:sz w:val="24"/>
          <w:szCs w:val="24"/>
          <w:lang w:eastAsia="pl-PL"/>
        </w:rPr>
      </w:pPr>
      <w:r w:rsidRPr="00F72A14">
        <w:rPr>
          <w:rFonts w:ascii="Times New Roman" w:eastAsia="Times New Roman" w:hAnsi="Times New Roman"/>
          <w:bCs/>
          <w:sz w:val="24"/>
          <w:szCs w:val="24"/>
          <w:lang w:eastAsia="pl-PL"/>
        </w:rPr>
        <w:t>Lista obecności radnych stanowi załącznik do protokołu.</w:t>
      </w:r>
      <w:r w:rsidRPr="00F72A14">
        <w:rPr>
          <w:rFonts w:ascii="Times New Roman" w:eastAsia="Times New Roman" w:hAnsi="Times New Roman"/>
          <w:bCs/>
          <w:sz w:val="24"/>
          <w:szCs w:val="24"/>
          <w:lang w:eastAsia="pl-PL"/>
        </w:rPr>
        <w:tab/>
      </w:r>
      <w:r w:rsidRPr="00F72A14">
        <w:rPr>
          <w:rFonts w:ascii="Times New Roman" w:eastAsia="Times New Roman" w:hAnsi="Times New Roman"/>
          <w:bCs/>
          <w:sz w:val="24"/>
          <w:szCs w:val="24"/>
          <w:lang w:eastAsia="pl-PL"/>
        </w:rPr>
        <w:tab/>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006261E7" w:rsidRPr="00F72A14">
        <w:rPr>
          <w:rFonts w:ascii="Times New Roman" w:hAnsi="Times New Roman"/>
          <w:sz w:val="24"/>
          <w:szCs w:val="24"/>
        </w:rPr>
        <w:t xml:space="preserve">- </w:t>
      </w:r>
      <w:r w:rsidR="00C67662">
        <w:rPr>
          <w:rFonts w:ascii="Times New Roman" w:hAnsi="Times New Roman"/>
          <w:sz w:val="24"/>
          <w:szCs w:val="24"/>
        </w:rPr>
        <w:t>14</w:t>
      </w: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Nieobecnych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Pr="00F72A14">
        <w:rPr>
          <w:rFonts w:ascii="Times New Roman" w:hAnsi="Times New Roman"/>
          <w:sz w:val="24"/>
          <w:szCs w:val="24"/>
        </w:rPr>
        <w:t xml:space="preserve">- </w:t>
      </w:r>
      <w:r w:rsidR="00C67662">
        <w:rPr>
          <w:rFonts w:ascii="Times New Roman" w:hAnsi="Times New Roman"/>
          <w:sz w:val="24"/>
          <w:szCs w:val="24"/>
        </w:rPr>
        <w:t>1</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otwarcia</w:t>
      </w:r>
      <w:r w:rsidR="00E41ED2" w:rsidRPr="00F72A14">
        <w:rPr>
          <w:rFonts w:ascii="Times New Roman" w:hAnsi="Times New Roman"/>
          <w:sz w:val="24"/>
          <w:szCs w:val="24"/>
        </w:rPr>
        <w:t xml:space="preserve"> sesji</w:t>
      </w:r>
      <w:r w:rsidR="00A873D7" w:rsidRPr="00F72A14">
        <w:rPr>
          <w:rFonts w:ascii="Times New Roman" w:hAnsi="Times New Roman"/>
          <w:sz w:val="24"/>
          <w:szCs w:val="24"/>
        </w:rPr>
        <w:tab/>
      </w:r>
      <w:r w:rsidR="00E41ED2" w:rsidRPr="00F72A14">
        <w:rPr>
          <w:rFonts w:ascii="Times New Roman" w:hAnsi="Times New Roman"/>
          <w:sz w:val="24"/>
          <w:szCs w:val="24"/>
        </w:rPr>
        <w:t>- 11.00</w:t>
      </w: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zamk</w:t>
      </w:r>
      <w:r w:rsidR="00195165" w:rsidRPr="00F72A14">
        <w:rPr>
          <w:rFonts w:ascii="Times New Roman" w:hAnsi="Times New Roman"/>
          <w:sz w:val="24"/>
          <w:szCs w:val="24"/>
        </w:rPr>
        <w:t>nięcia obrad</w:t>
      </w:r>
      <w:r w:rsidR="00A873D7" w:rsidRPr="00F72A14">
        <w:rPr>
          <w:rFonts w:ascii="Times New Roman" w:hAnsi="Times New Roman"/>
          <w:sz w:val="24"/>
          <w:szCs w:val="24"/>
        </w:rPr>
        <w:tab/>
      </w:r>
      <w:r w:rsidR="00195165" w:rsidRPr="00F72A14">
        <w:rPr>
          <w:rFonts w:ascii="Times New Roman" w:hAnsi="Times New Roman"/>
          <w:sz w:val="24"/>
          <w:szCs w:val="24"/>
        </w:rPr>
        <w:t xml:space="preserve">- </w:t>
      </w:r>
      <w:r w:rsidR="00C67662">
        <w:rPr>
          <w:rFonts w:ascii="Times New Roman" w:hAnsi="Times New Roman"/>
          <w:sz w:val="24"/>
          <w:szCs w:val="24"/>
        </w:rPr>
        <w:t>13:54</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 xml:space="preserve">            X</w:t>
      </w:r>
      <w:r w:rsidR="00BE7870">
        <w:rPr>
          <w:rFonts w:ascii="Times New Roman" w:hAnsi="Times New Roman"/>
          <w:sz w:val="24"/>
          <w:szCs w:val="24"/>
        </w:rPr>
        <w:t>L</w:t>
      </w:r>
      <w:r w:rsidR="00C67662">
        <w:rPr>
          <w:rFonts w:ascii="Times New Roman" w:hAnsi="Times New Roman"/>
          <w:sz w:val="24"/>
          <w:szCs w:val="24"/>
        </w:rPr>
        <w:t>II</w:t>
      </w:r>
      <w:r w:rsidR="005C0D63">
        <w:rPr>
          <w:rFonts w:ascii="Times New Roman" w:hAnsi="Times New Roman"/>
          <w:sz w:val="24"/>
          <w:szCs w:val="24"/>
        </w:rPr>
        <w:t>I</w:t>
      </w:r>
      <w:r w:rsidR="00B6637C">
        <w:rPr>
          <w:rFonts w:ascii="Times New Roman" w:hAnsi="Times New Roman"/>
          <w:sz w:val="24"/>
          <w:szCs w:val="24"/>
        </w:rPr>
        <w:t xml:space="preserve"> </w:t>
      </w:r>
      <w:r w:rsidR="00CF7449" w:rsidRPr="00F72A14">
        <w:rPr>
          <w:rFonts w:ascii="Times New Roman" w:hAnsi="Times New Roman"/>
          <w:sz w:val="24"/>
          <w:szCs w:val="24"/>
        </w:rPr>
        <w:t xml:space="preserve">sesję Rady Miejskiej w Międzyborzu otworzyła i prowadziła Przewodnicząca Rady Miejskiej – </w:t>
      </w:r>
      <w:r w:rsidR="00AB655D" w:rsidRPr="00F72A14">
        <w:rPr>
          <w:rFonts w:ascii="Times New Roman" w:hAnsi="Times New Roman"/>
          <w:sz w:val="24"/>
          <w:szCs w:val="24"/>
        </w:rPr>
        <w:t xml:space="preserve">Pani </w:t>
      </w:r>
      <w:r w:rsidR="00CF7449" w:rsidRPr="00F72A14">
        <w:rPr>
          <w:rFonts w:ascii="Times New Roman" w:hAnsi="Times New Roman"/>
          <w:sz w:val="24"/>
          <w:szCs w:val="24"/>
        </w:rPr>
        <w:t>Krys</w:t>
      </w:r>
      <w:r w:rsidR="003D79C4" w:rsidRPr="00F72A14">
        <w:rPr>
          <w:rFonts w:ascii="Times New Roman" w:hAnsi="Times New Roman"/>
          <w:sz w:val="24"/>
          <w:szCs w:val="24"/>
        </w:rPr>
        <w:t>tyna Lemiesz.</w:t>
      </w:r>
    </w:p>
    <w:p w:rsidR="003D79C4" w:rsidRPr="00F72A14" w:rsidRDefault="003D79C4" w:rsidP="007D2576">
      <w:pPr>
        <w:spacing w:after="0" w:line="240" w:lineRule="auto"/>
        <w:jc w:val="both"/>
        <w:rPr>
          <w:rFonts w:ascii="Times New Roman" w:hAnsi="Times New Roman"/>
          <w:sz w:val="24"/>
          <w:szCs w:val="24"/>
        </w:rPr>
      </w:pPr>
    </w:p>
    <w:p w:rsidR="001A570D" w:rsidRPr="00242CC8" w:rsidRDefault="00CF7449" w:rsidP="00242CC8">
      <w:pPr>
        <w:spacing w:after="0" w:line="240" w:lineRule="auto"/>
        <w:jc w:val="both"/>
        <w:outlineLvl w:val="3"/>
        <w:rPr>
          <w:rFonts w:ascii="Times New Roman" w:eastAsia="Times New Roman" w:hAnsi="Times New Roman"/>
          <w:bCs/>
          <w:sz w:val="24"/>
          <w:szCs w:val="24"/>
          <w:lang w:eastAsia="pl-PL"/>
        </w:rPr>
      </w:pPr>
      <w:r w:rsidRPr="00F72A14">
        <w:rPr>
          <w:rFonts w:ascii="Times New Roman" w:hAnsi="Times New Roman"/>
          <w:sz w:val="24"/>
          <w:szCs w:val="24"/>
        </w:rPr>
        <w:t xml:space="preserve">Po przywitaniu wszystkich przybyłych na obrady sesji, </w:t>
      </w:r>
      <w:r w:rsidR="00195165" w:rsidRPr="00F72A14">
        <w:rPr>
          <w:rFonts w:ascii="Times New Roman" w:hAnsi="Times New Roman"/>
          <w:sz w:val="24"/>
          <w:szCs w:val="24"/>
        </w:rPr>
        <w:t>n</w:t>
      </w:r>
      <w:r w:rsidRPr="00F72A14">
        <w:rPr>
          <w:rFonts w:ascii="Times New Roman" w:hAnsi="Times New Roman"/>
          <w:sz w:val="24"/>
          <w:szCs w:val="24"/>
        </w:rPr>
        <w:t>a podstawie listy obecności, stwierdz</w:t>
      </w:r>
      <w:r w:rsidR="006261E7" w:rsidRPr="00F72A14">
        <w:rPr>
          <w:rFonts w:ascii="Times New Roman" w:hAnsi="Times New Roman"/>
          <w:sz w:val="24"/>
          <w:szCs w:val="24"/>
        </w:rPr>
        <w:t xml:space="preserve">iła, że na sali obecnych jest </w:t>
      </w:r>
      <w:r w:rsidR="004F3C55">
        <w:rPr>
          <w:rFonts w:ascii="Times New Roman" w:hAnsi="Times New Roman"/>
          <w:sz w:val="24"/>
          <w:szCs w:val="24"/>
        </w:rPr>
        <w:t xml:space="preserve">13 </w:t>
      </w:r>
      <w:r w:rsidR="00242CC8">
        <w:rPr>
          <w:rFonts w:ascii="Times New Roman" w:hAnsi="Times New Roman"/>
          <w:sz w:val="24"/>
          <w:szCs w:val="24"/>
        </w:rPr>
        <w:t xml:space="preserve">radnych, </w:t>
      </w:r>
      <w:r w:rsidR="00242CC8" w:rsidRPr="00242CC8">
        <w:rPr>
          <w:rFonts w:ascii="Times New Roman" w:eastAsia="Times New Roman" w:hAnsi="Times New Roman"/>
          <w:bCs/>
          <w:sz w:val="24"/>
          <w:szCs w:val="24"/>
          <w:lang w:eastAsia="pl-PL"/>
        </w:rPr>
        <w:t>sesja ma więc wymagane quorum do podejmowania uchwał</w:t>
      </w:r>
      <w:r w:rsidR="00243285">
        <w:rPr>
          <w:rFonts w:ascii="Times New Roman" w:eastAsia="Times New Roman" w:hAnsi="Times New Roman"/>
          <w:bCs/>
          <w:sz w:val="24"/>
          <w:szCs w:val="24"/>
          <w:lang w:eastAsia="pl-PL"/>
        </w:rPr>
        <w:t xml:space="preserve"> i innych wiążących decyzji</w:t>
      </w:r>
      <w:r w:rsidR="00242CC8" w:rsidRPr="00242CC8">
        <w:rPr>
          <w:rFonts w:ascii="Times New Roman" w:eastAsia="Times New Roman" w:hAnsi="Times New Roman"/>
          <w:bCs/>
          <w:sz w:val="24"/>
          <w:szCs w:val="24"/>
          <w:lang w:eastAsia="pl-PL"/>
        </w:rPr>
        <w:t>.</w:t>
      </w:r>
    </w:p>
    <w:p w:rsidR="003D79C4" w:rsidRPr="00F72A14" w:rsidRDefault="003D79C4" w:rsidP="006908B8">
      <w:pPr>
        <w:spacing w:after="0" w:line="240" w:lineRule="auto"/>
        <w:jc w:val="both"/>
        <w:rPr>
          <w:rFonts w:ascii="Times New Roman" w:hAnsi="Times New Roman"/>
          <w:sz w:val="24"/>
          <w:szCs w:val="24"/>
        </w:rPr>
      </w:pPr>
    </w:p>
    <w:p w:rsidR="00CF7449" w:rsidRPr="00F72A14" w:rsidRDefault="0094743A" w:rsidP="007D2576">
      <w:p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Przedstawiła </w:t>
      </w:r>
      <w:r w:rsidR="00CF7449" w:rsidRPr="00F72A14">
        <w:rPr>
          <w:rFonts w:ascii="Times New Roman" w:eastAsia="Times New Roman" w:hAnsi="Times New Roman"/>
          <w:sz w:val="24"/>
          <w:szCs w:val="24"/>
          <w:lang w:eastAsia="pl-PL"/>
        </w:rPr>
        <w:t>proponowany porządek obrad w brzmieniu:</w:t>
      </w:r>
    </w:p>
    <w:p w:rsidR="007D30F4" w:rsidRPr="00F72A14" w:rsidRDefault="007D30F4" w:rsidP="007D2576">
      <w:pPr>
        <w:spacing w:after="0" w:line="240" w:lineRule="auto"/>
        <w:jc w:val="both"/>
        <w:rPr>
          <w:rFonts w:ascii="Times New Roman" w:eastAsia="Times New Roman" w:hAnsi="Times New Roman"/>
          <w:sz w:val="24"/>
          <w:szCs w:val="24"/>
          <w:lang w:eastAsia="pl-PL"/>
        </w:rPr>
      </w:pPr>
    </w:p>
    <w:p w:rsidR="007D30F4" w:rsidRPr="00F72A14" w:rsidRDefault="007D30F4" w:rsidP="007D30F4">
      <w:pPr>
        <w:numPr>
          <w:ilvl w:val="0"/>
          <w:numId w:val="11"/>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Otwarcie </w:t>
      </w:r>
      <w:r w:rsidR="00A873D7" w:rsidRPr="00F72A14">
        <w:rPr>
          <w:rFonts w:ascii="Times New Roman" w:eastAsia="Times New Roman" w:hAnsi="Times New Roman"/>
          <w:sz w:val="24"/>
          <w:szCs w:val="24"/>
          <w:lang w:eastAsia="pl-PL"/>
        </w:rPr>
        <w:t>posiedzenia</w:t>
      </w:r>
      <w:r w:rsidRPr="00F72A14">
        <w:rPr>
          <w:rFonts w:ascii="Times New Roman" w:eastAsia="Times New Roman" w:hAnsi="Times New Roman"/>
          <w:sz w:val="24"/>
          <w:szCs w:val="24"/>
          <w:lang w:eastAsia="pl-PL"/>
        </w:rPr>
        <w:t xml:space="preserve"> i stwierdzenie prawomocności obrad.</w:t>
      </w:r>
    </w:p>
    <w:p w:rsidR="00CE5BE7" w:rsidRPr="005C0D63" w:rsidRDefault="005C0D63"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Ustalenie porządku obrad i przyjęcie protokołów z </w:t>
      </w:r>
      <w:r w:rsidR="00C67662">
        <w:rPr>
          <w:rFonts w:ascii="Times New Roman" w:eastAsia="Times New Roman" w:hAnsi="Times New Roman"/>
          <w:bCs/>
          <w:sz w:val="24"/>
          <w:szCs w:val="24"/>
          <w:lang w:eastAsia="pl-PL"/>
        </w:rPr>
        <w:t>XLI</w:t>
      </w:r>
      <w:r>
        <w:rPr>
          <w:rFonts w:ascii="Times New Roman" w:eastAsia="Times New Roman" w:hAnsi="Times New Roman"/>
          <w:bCs/>
          <w:sz w:val="24"/>
          <w:szCs w:val="24"/>
          <w:lang w:eastAsia="pl-PL"/>
        </w:rPr>
        <w:t xml:space="preserve"> i XL</w:t>
      </w:r>
      <w:r w:rsidR="00C67662">
        <w:rPr>
          <w:rFonts w:ascii="Times New Roman" w:eastAsia="Times New Roman" w:hAnsi="Times New Roman"/>
          <w:bCs/>
          <w:sz w:val="24"/>
          <w:szCs w:val="24"/>
          <w:lang w:eastAsia="pl-PL"/>
        </w:rPr>
        <w:t>II</w:t>
      </w:r>
      <w:r>
        <w:rPr>
          <w:rFonts w:ascii="Times New Roman" w:eastAsia="Times New Roman" w:hAnsi="Times New Roman"/>
          <w:bCs/>
          <w:sz w:val="24"/>
          <w:szCs w:val="24"/>
          <w:lang w:eastAsia="pl-PL"/>
        </w:rPr>
        <w:t xml:space="preserve"> sesji Rady Miejskiej. </w:t>
      </w:r>
    </w:p>
    <w:p w:rsidR="005C0D63" w:rsidRPr="005C0D63" w:rsidRDefault="005C0D63"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Sprawozdanie Burmistrza Miasta i Gminy oraz Przewodniczącego Rady Miejskiej z działalności międzysesyjnej. </w:t>
      </w:r>
    </w:p>
    <w:p w:rsidR="005C0D63" w:rsidRPr="009632F8"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Przedstawienie przez Burmistrza raportu o stanie Gminy Międzybórz za 2021 rok</w:t>
      </w:r>
      <w:r w:rsidR="009632F8">
        <w:rPr>
          <w:rFonts w:ascii="Times New Roman" w:eastAsia="Times New Roman" w:hAnsi="Times New Roman"/>
          <w:bCs/>
          <w:sz w:val="24"/>
          <w:szCs w:val="24"/>
          <w:lang w:eastAsia="pl-PL"/>
        </w:rPr>
        <w:t xml:space="preserve">. </w:t>
      </w:r>
    </w:p>
    <w:p w:rsidR="009632F8"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Debata nad raportem o stanie Gminy Międzybórz za 2021 rok</w:t>
      </w:r>
      <w:r w:rsidR="009632F8">
        <w:rPr>
          <w:rFonts w:ascii="Times New Roman" w:eastAsia="Times New Roman" w:hAnsi="Times New Roman"/>
          <w:bCs/>
          <w:sz w:val="24"/>
          <w:szCs w:val="24"/>
          <w:lang w:eastAsia="pl-PL"/>
        </w:rPr>
        <w:t xml:space="preserve">. </w:t>
      </w:r>
    </w:p>
    <w:p w:rsidR="00B00EAF" w:rsidRDefault="00B00EAF" w:rsidP="00B00EAF">
      <w:pPr>
        <w:pStyle w:val="Akapitzlist"/>
        <w:numPr>
          <w:ilvl w:val="0"/>
          <w:numId w:val="24"/>
        </w:numPr>
        <w:spacing w:after="0" w:line="240" w:lineRule="auto"/>
        <w:jc w:val="both"/>
        <w:rPr>
          <w:rFonts w:ascii="Times New Roman" w:hAnsi="Times New Roman"/>
          <w:bCs/>
          <w:sz w:val="24"/>
          <w:szCs w:val="24"/>
        </w:rPr>
      </w:pPr>
      <w:r>
        <w:rPr>
          <w:rFonts w:ascii="Times New Roman" w:hAnsi="Times New Roman"/>
          <w:bCs/>
          <w:sz w:val="24"/>
          <w:szCs w:val="24"/>
        </w:rPr>
        <w:t xml:space="preserve">Głosy radnych. </w:t>
      </w:r>
    </w:p>
    <w:p w:rsidR="00B00EAF" w:rsidRPr="00B00EAF" w:rsidRDefault="00B00EAF" w:rsidP="00B00EAF">
      <w:pPr>
        <w:pStyle w:val="Akapitzlist"/>
        <w:numPr>
          <w:ilvl w:val="0"/>
          <w:numId w:val="24"/>
        </w:numPr>
        <w:spacing w:after="0" w:line="240" w:lineRule="auto"/>
        <w:jc w:val="both"/>
        <w:rPr>
          <w:rFonts w:ascii="Times New Roman" w:hAnsi="Times New Roman"/>
          <w:bCs/>
          <w:sz w:val="24"/>
          <w:szCs w:val="24"/>
        </w:rPr>
      </w:pPr>
      <w:r>
        <w:rPr>
          <w:rFonts w:ascii="Times New Roman" w:hAnsi="Times New Roman"/>
          <w:bCs/>
          <w:sz w:val="24"/>
          <w:szCs w:val="24"/>
        </w:rPr>
        <w:t>Głosy mieszkańców.</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w:t>
      </w:r>
      <w:r w:rsidR="00B00EAF">
        <w:rPr>
          <w:rFonts w:ascii="Times New Roman" w:eastAsia="Times New Roman" w:hAnsi="Times New Roman"/>
          <w:bCs/>
          <w:sz w:val="24"/>
          <w:szCs w:val="24"/>
          <w:lang w:eastAsia="pl-PL"/>
        </w:rPr>
        <w:t>w sprawie udzielenia Burmistrzowi Miasta i Gminy Międzybórz wotum zaufania</w:t>
      </w:r>
      <w:r>
        <w:rPr>
          <w:rFonts w:ascii="Times New Roman" w:eastAsia="Times New Roman" w:hAnsi="Times New Roman"/>
          <w:bCs/>
          <w:sz w:val="24"/>
          <w:szCs w:val="24"/>
          <w:lang w:eastAsia="pl-PL"/>
        </w:rPr>
        <w:t xml:space="preserve">. </w:t>
      </w:r>
    </w:p>
    <w:p w:rsidR="009632F8" w:rsidRPr="009632F8"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Przedstawienie sprawozdania Burmistrza z wykonania budżetu Miasta i Gminy Międzybórz za 2021 rok</w:t>
      </w:r>
      <w:r w:rsidR="009632F8">
        <w:rPr>
          <w:rFonts w:ascii="Times New Roman" w:eastAsia="Times New Roman" w:hAnsi="Times New Roman"/>
          <w:bCs/>
          <w:sz w:val="24"/>
          <w:szCs w:val="24"/>
          <w:lang w:eastAsia="pl-PL"/>
        </w:rPr>
        <w:t xml:space="preserve">. </w:t>
      </w:r>
    </w:p>
    <w:p w:rsidR="009632F8" w:rsidRPr="009632F8"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Przedstawienie przez Burmistrza sprawozdania finansowego za 2021 rok</w:t>
      </w:r>
      <w:r w:rsidR="009632F8">
        <w:rPr>
          <w:rFonts w:ascii="Times New Roman" w:eastAsia="Times New Roman" w:hAnsi="Times New Roman"/>
          <w:bCs/>
          <w:sz w:val="24"/>
          <w:szCs w:val="24"/>
          <w:lang w:eastAsia="pl-PL"/>
        </w:rPr>
        <w:t xml:space="preserve">. </w:t>
      </w:r>
    </w:p>
    <w:p w:rsidR="009632F8"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Przedstawienie opinii Regionalnej Izby Obrachunkowej o sprawozdaniu z wykonania budżetu za 2021 rok</w:t>
      </w:r>
      <w:r w:rsidR="009632F8">
        <w:rPr>
          <w:rFonts w:ascii="Times New Roman" w:eastAsia="Times New Roman" w:hAnsi="Times New Roman"/>
          <w:bCs/>
          <w:sz w:val="24"/>
          <w:szCs w:val="24"/>
          <w:lang w:eastAsia="pl-PL"/>
        </w:rPr>
        <w:t>.</w:t>
      </w:r>
    </w:p>
    <w:p w:rsidR="00B00EAF"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Stanowisko Komisji Rewizyjnej w sprawie wniosku o udzielnie absolutorium dla Burmistrza Miasta i Gminy z tytułu wykonania budżetu.</w:t>
      </w:r>
    </w:p>
    <w:p w:rsidR="00B00EAF"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Przedstawienie opinii Regionalnej Izby Obrachunkowej w sprawie wniosku Komisji Rewizyjnej o udzielenie absolutorium dla Burmistrza Miasta i Gminy z tytułu wykonania budżetu.</w:t>
      </w:r>
    </w:p>
    <w:p w:rsidR="00B00EAF"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Dyskusja nad sprawozdaniem z wykonania budżetu Miasta i Gminy Międzybórz oraz sprawozdaniem finansowym za 2021 rok.</w:t>
      </w:r>
    </w:p>
    <w:p w:rsidR="00B00EAF"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w sprawie zatwierdzenia sprawozdania finansowego za 2021 rok. </w:t>
      </w:r>
    </w:p>
    <w:p w:rsidR="00B00EAF" w:rsidRPr="00B00EAF" w:rsidRDefault="00B00EAF"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Podjęcie uchwały w sprawie udzielenia absolutorium Burmistrzowi Miasta i Gminy Międzybórz za 2021 rok.</w:t>
      </w:r>
    </w:p>
    <w:p w:rsidR="00B00EAF" w:rsidRPr="00B00EAF" w:rsidRDefault="00B00EAF" w:rsidP="00B00EAF">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lastRenderedPageBreak/>
        <w:t>Podjęcie uchwały w sprawie ustalenia średniej ceny jednostki paliwa w Gminie Międzybórz, w roku szkolnym 2022/2023.</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Interpelacje.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Zapytania, wolne wnioski, informacje. </w:t>
      </w:r>
    </w:p>
    <w:p w:rsidR="009632F8" w:rsidRPr="00973661"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Zamknięcie posiedzenia.</w:t>
      </w:r>
    </w:p>
    <w:p w:rsidR="00973661" w:rsidRDefault="00973661" w:rsidP="00973661">
      <w:pPr>
        <w:spacing w:after="0" w:line="240" w:lineRule="auto"/>
        <w:jc w:val="both"/>
        <w:rPr>
          <w:rFonts w:ascii="Times New Roman" w:eastAsia="Times New Roman" w:hAnsi="Times New Roman"/>
          <w:bCs/>
          <w:sz w:val="24"/>
          <w:szCs w:val="24"/>
          <w:lang w:eastAsia="pl-PL"/>
        </w:rPr>
      </w:pPr>
    </w:p>
    <w:p w:rsidR="00973661" w:rsidRPr="005C0D63" w:rsidRDefault="00973661" w:rsidP="00973661">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Jednogłośnie bez odczytywania zostały przyjęte protokoły z obrad </w:t>
      </w:r>
      <w:r w:rsidR="00863F0A">
        <w:rPr>
          <w:rFonts w:ascii="Times New Roman" w:eastAsia="Times New Roman" w:hAnsi="Times New Roman"/>
          <w:bCs/>
          <w:sz w:val="24"/>
          <w:szCs w:val="24"/>
          <w:lang w:eastAsia="pl-PL"/>
        </w:rPr>
        <w:t>XLI i XLII sesji Rady Miejskiej</w:t>
      </w:r>
      <w:r>
        <w:rPr>
          <w:rFonts w:ascii="Times New Roman" w:eastAsia="Times New Roman" w:hAnsi="Times New Roman"/>
          <w:bCs/>
          <w:sz w:val="24"/>
          <w:szCs w:val="24"/>
          <w:lang w:eastAsia="pl-PL"/>
        </w:rPr>
        <w:t xml:space="preserve">. </w:t>
      </w:r>
    </w:p>
    <w:p w:rsidR="00973661" w:rsidRDefault="00973661" w:rsidP="00973661">
      <w:pPr>
        <w:spacing w:after="0" w:line="240" w:lineRule="auto"/>
        <w:jc w:val="both"/>
        <w:rPr>
          <w:rFonts w:ascii="Times New Roman" w:hAnsi="Times New Roman"/>
          <w:bCs/>
          <w:sz w:val="24"/>
          <w:szCs w:val="24"/>
        </w:rPr>
      </w:pPr>
    </w:p>
    <w:p w:rsidR="00973661" w:rsidRDefault="00973661" w:rsidP="002C2E90">
      <w:pPr>
        <w:spacing w:after="0" w:line="240" w:lineRule="auto"/>
        <w:jc w:val="both"/>
        <w:rPr>
          <w:rFonts w:ascii="Times New Roman" w:hAnsi="Times New Roman"/>
          <w:bCs/>
          <w:sz w:val="24"/>
          <w:szCs w:val="24"/>
        </w:rPr>
      </w:pPr>
    </w:p>
    <w:p w:rsidR="00973661" w:rsidRDefault="00973661" w:rsidP="002C2E90">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 xml:space="preserve">Ad.3.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przedstawił sprawozdanie z działalności międzysesyjnej. </w:t>
      </w:r>
      <w:r>
        <w:rPr>
          <w:rFonts w:ascii="Times New Roman" w:eastAsia="Times New Roman" w:hAnsi="Times New Roman"/>
          <w:bCs/>
          <w:sz w:val="24"/>
          <w:szCs w:val="24"/>
          <w:lang w:eastAsia="pl-PL"/>
        </w:rPr>
        <w:t>Przewodnicząca Rady Miejskiej przedstawiła sprawozdanie z działalności międzysesyjnej.</w:t>
      </w:r>
    </w:p>
    <w:p w:rsidR="00973661" w:rsidRDefault="00973661" w:rsidP="002C2E90">
      <w:pPr>
        <w:spacing w:after="0" w:line="240" w:lineRule="auto"/>
        <w:jc w:val="both"/>
        <w:rPr>
          <w:rFonts w:ascii="Times New Roman" w:eastAsia="Times New Roman" w:hAnsi="Times New Roman"/>
          <w:bCs/>
          <w:sz w:val="24"/>
          <w:szCs w:val="24"/>
          <w:lang w:eastAsia="pl-PL"/>
        </w:rPr>
      </w:pPr>
    </w:p>
    <w:p w:rsidR="00973661" w:rsidRDefault="005451AB" w:rsidP="002C2E90">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Przedstawione sprawozdania stanowią załączniki do protokołu.</w:t>
      </w:r>
    </w:p>
    <w:p w:rsidR="005451AB" w:rsidRDefault="005451AB" w:rsidP="002C2E90">
      <w:pPr>
        <w:spacing w:after="0" w:line="240" w:lineRule="auto"/>
        <w:jc w:val="both"/>
        <w:rPr>
          <w:rFonts w:ascii="Times New Roman" w:hAnsi="Times New Roman"/>
          <w:bCs/>
          <w:sz w:val="24"/>
          <w:szCs w:val="24"/>
        </w:rPr>
      </w:pPr>
    </w:p>
    <w:p w:rsidR="00973661" w:rsidRDefault="00973661" w:rsidP="002C2E90">
      <w:pPr>
        <w:spacing w:after="0" w:line="240" w:lineRule="auto"/>
        <w:jc w:val="both"/>
        <w:rPr>
          <w:rFonts w:ascii="Times New Roman" w:hAnsi="Times New Roman"/>
          <w:bCs/>
          <w:sz w:val="24"/>
          <w:szCs w:val="24"/>
        </w:rPr>
      </w:pPr>
    </w:p>
    <w:p w:rsidR="002C2E90" w:rsidRDefault="00D2083D" w:rsidP="002C2E90">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sidR="00973661">
        <w:rPr>
          <w:rFonts w:ascii="Times New Roman" w:hAnsi="Times New Roman"/>
          <w:bCs/>
          <w:sz w:val="24"/>
          <w:szCs w:val="24"/>
        </w:rPr>
        <w:t>4</w:t>
      </w:r>
      <w:r w:rsidR="00CB0564" w:rsidRPr="00F72A14">
        <w:rPr>
          <w:rFonts w:ascii="Times New Roman" w:hAnsi="Times New Roman"/>
          <w:bCs/>
          <w:sz w:val="24"/>
          <w:szCs w:val="24"/>
        </w:rPr>
        <w:t xml:space="preserve">. </w:t>
      </w:r>
      <w:r w:rsidR="002C2E90">
        <w:rPr>
          <w:rFonts w:ascii="Times New Roman" w:hAnsi="Times New Roman"/>
          <w:bCs/>
          <w:sz w:val="24"/>
          <w:szCs w:val="24"/>
        </w:rPr>
        <w:t>Burmistrz</w:t>
      </w:r>
      <w:r w:rsidR="002C2E90" w:rsidRPr="00F72A14">
        <w:rPr>
          <w:rFonts w:ascii="Times New Roman" w:hAnsi="Times New Roman"/>
          <w:bCs/>
          <w:sz w:val="24"/>
          <w:szCs w:val="24"/>
        </w:rPr>
        <w:t xml:space="preserve"> </w:t>
      </w:r>
      <w:proofErr w:type="spellStart"/>
      <w:r w:rsidR="002C2E90" w:rsidRPr="00F72A14">
        <w:rPr>
          <w:rFonts w:ascii="Times New Roman" w:hAnsi="Times New Roman"/>
          <w:bCs/>
          <w:sz w:val="24"/>
          <w:szCs w:val="24"/>
        </w:rPr>
        <w:t>MiG</w:t>
      </w:r>
      <w:proofErr w:type="spellEnd"/>
      <w:r w:rsidR="002C2E90" w:rsidRPr="00F72A14">
        <w:rPr>
          <w:rFonts w:ascii="Times New Roman" w:hAnsi="Times New Roman"/>
          <w:bCs/>
          <w:sz w:val="24"/>
          <w:szCs w:val="24"/>
        </w:rPr>
        <w:t xml:space="preserve"> przedstawił </w:t>
      </w:r>
      <w:r w:rsidR="00653402">
        <w:rPr>
          <w:rFonts w:ascii="Times New Roman" w:hAnsi="Times New Roman"/>
          <w:sz w:val="24"/>
          <w:szCs w:val="24"/>
        </w:rPr>
        <w:t>raport o stanie Gminy Międzybórz za 2021 rok</w:t>
      </w:r>
      <w:r w:rsidR="00973661">
        <w:rPr>
          <w:rFonts w:ascii="Times New Roman" w:eastAsia="Times New Roman" w:hAnsi="Times New Roman"/>
          <w:bCs/>
          <w:sz w:val="24"/>
          <w:szCs w:val="24"/>
          <w:lang w:eastAsia="pl-PL"/>
        </w:rPr>
        <w:t>.</w:t>
      </w:r>
    </w:p>
    <w:p w:rsidR="00973661" w:rsidRPr="00F72A14" w:rsidRDefault="00973661" w:rsidP="002C2E90">
      <w:pPr>
        <w:spacing w:after="0" w:line="240" w:lineRule="auto"/>
        <w:jc w:val="both"/>
        <w:rPr>
          <w:rFonts w:ascii="Times New Roman" w:hAnsi="Times New Roman"/>
          <w:sz w:val="24"/>
          <w:szCs w:val="24"/>
        </w:rPr>
      </w:pPr>
    </w:p>
    <w:p w:rsidR="002C2E90" w:rsidRDefault="00653402" w:rsidP="002C2E90">
      <w:pPr>
        <w:spacing w:after="0" w:line="240" w:lineRule="auto"/>
        <w:jc w:val="both"/>
        <w:rPr>
          <w:rFonts w:ascii="Times New Roman" w:hAnsi="Times New Roman"/>
          <w:sz w:val="24"/>
          <w:szCs w:val="24"/>
        </w:rPr>
      </w:pPr>
      <w:r>
        <w:rPr>
          <w:rFonts w:ascii="Times New Roman" w:hAnsi="Times New Roman"/>
          <w:sz w:val="24"/>
          <w:szCs w:val="24"/>
        </w:rPr>
        <w:t>Raport</w:t>
      </w:r>
      <w:r w:rsidR="002C2E90" w:rsidRPr="00F72A14">
        <w:rPr>
          <w:rFonts w:ascii="Times New Roman" w:hAnsi="Times New Roman"/>
          <w:sz w:val="24"/>
          <w:szCs w:val="24"/>
        </w:rPr>
        <w:t xml:space="preserve"> stanowi załącznik do protokołu.</w:t>
      </w:r>
    </w:p>
    <w:p w:rsidR="00A82337" w:rsidRDefault="00A82337" w:rsidP="002C2E90">
      <w:pPr>
        <w:spacing w:after="0" w:line="240" w:lineRule="auto"/>
        <w:jc w:val="both"/>
        <w:rPr>
          <w:rFonts w:ascii="Times New Roman" w:hAnsi="Times New Roman"/>
          <w:sz w:val="24"/>
          <w:szCs w:val="24"/>
        </w:rPr>
      </w:pPr>
    </w:p>
    <w:p w:rsidR="00A82337" w:rsidRDefault="00A82337" w:rsidP="002C2E90">
      <w:pPr>
        <w:spacing w:after="0" w:line="240" w:lineRule="auto"/>
        <w:jc w:val="both"/>
        <w:rPr>
          <w:rFonts w:ascii="Times New Roman" w:hAnsi="Times New Roman"/>
          <w:sz w:val="24"/>
          <w:szCs w:val="24"/>
        </w:rPr>
      </w:pPr>
    </w:p>
    <w:p w:rsidR="00A82337" w:rsidRDefault="00A82337" w:rsidP="002C2E90">
      <w:pPr>
        <w:spacing w:after="0" w:line="240" w:lineRule="auto"/>
        <w:jc w:val="both"/>
        <w:rPr>
          <w:rFonts w:ascii="Times New Roman" w:hAnsi="Times New Roman"/>
          <w:sz w:val="24"/>
          <w:szCs w:val="24"/>
        </w:rPr>
      </w:pPr>
      <w:r>
        <w:rPr>
          <w:rFonts w:ascii="Times New Roman" w:hAnsi="Times New Roman"/>
          <w:sz w:val="24"/>
          <w:szCs w:val="24"/>
        </w:rPr>
        <w:t xml:space="preserve">Do posiedzenia dołączyli </w:t>
      </w:r>
      <w:r w:rsidR="00803C57">
        <w:rPr>
          <w:rFonts w:ascii="Times New Roman" w:hAnsi="Times New Roman"/>
          <w:sz w:val="24"/>
          <w:szCs w:val="24"/>
        </w:rPr>
        <w:t>r</w:t>
      </w:r>
      <w:r>
        <w:rPr>
          <w:rFonts w:ascii="Times New Roman" w:hAnsi="Times New Roman"/>
          <w:sz w:val="24"/>
          <w:szCs w:val="24"/>
        </w:rPr>
        <w:t xml:space="preserve">adny p. P. Adamczyk oraz Wiceburmistrz </w:t>
      </w:r>
      <w:proofErr w:type="spellStart"/>
      <w:r>
        <w:rPr>
          <w:rFonts w:ascii="Times New Roman" w:hAnsi="Times New Roman"/>
          <w:sz w:val="24"/>
          <w:szCs w:val="24"/>
        </w:rPr>
        <w:t>MiG</w:t>
      </w:r>
      <w:proofErr w:type="spellEnd"/>
      <w:r>
        <w:rPr>
          <w:rFonts w:ascii="Times New Roman" w:hAnsi="Times New Roman"/>
          <w:sz w:val="24"/>
          <w:szCs w:val="24"/>
        </w:rPr>
        <w:t xml:space="preserve"> p. K. Kraska. Na sali obecnych jest 14 radnych. </w:t>
      </w:r>
    </w:p>
    <w:p w:rsidR="00A82337" w:rsidRDefault="00A82337" w:rsidP="002C2E90">
      <w:pPr>
        <w:spacing w:after="0" w:line="240" w:lineRule="auto"/>
        <w:jc w:val="both"/>
        <w:rPr>
          <w:rFonts w:ascii="Times New Roman" w:hAnsi="Times New Roman"/>
          <w:sz w:val="24"/>
          <w:szCs w:val="24"/>
        </w:rPr>
      </w:pPr>
    </w:p>
    <w:p w:rsidR="00D14E6E" w:rsidRDefault="00D14E6E" w:rsidP="002C2E90">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hAnsi="Times New Roman"/>
          <w:bCs/>
          <w:sz w:val="24"/>
          <w:szCs w:val="24"/>
        </w:rPr>
      </w:pPr>
      <w:r w:rsidRPr="00F72A14">
        <w:rPr>
          <w:rFonts w:ascii="Times New Roman" w:hAnsi="Times New Roman"/>
          <w:bCs/>
          <w:sz w:val="24"/>
          <w:szCs w:val="24"/>
        </w:rPr>
        <w:t>Ad.</w:t>
      </w:r>
      <w:r>
        <w:rPr>
          <w:rFonts w:ascii="Times New Roman" w:hAnsi="Times New Roman"/>
          <w:bCs/>
          <w:sz w:val="24"/>
          <w:szCs w:val="24"/>
        </w:rPr>
        <w:t>5</w:t>
      </w:r>
      <w:r w:rsidRPr="00F72A14">
        <w:rPr>
          <w:rFonts w:ascii="Times New Roman" w:hAnsi="Times New Roman"/>
          <w:bCs/>
          <w:sz w:val="24"/>
          <w:szCs w:val="24"/>
        </w:rPr>
        <w:t xml:space="preserve">. </w:t>
      </w:r>
      <w:r w:rsidR="0050647B">
        <w:rPr>
          <w:rFonts w:ascii="Times New Roman" w:hAnsi="Times New Roman"/>
          <w:bCs/>
          <w:sz w:val="24"/>
          <w:szCs w:val="24"/>
        </w:rPr>
        <w:t xml:space="preserve">W tym punkcie obrad przeprowadzono debatę nad raportem o stanie Gminy Międzybórz za 2021 rok. </w:t>
      </w:r>
    </w:p>
    <w:p w:rsidR="0050647B" w:rsidRDefault="0050647B" w:rsidP="00D14E6E">
      <w:pPr>
        <w:spacing w:after="0" w:line="240" w:lineRule="auto"/>
        <w:jc w:val="both"/>
        <w:rPr>
          <w:rFonts w:ascii="Times New Roman" w:hAnsi="Times New Roman"/>
          <w:bCs/>
          <w:sz w:val="24"/>
          <w:szCs w:val="24"/>
        </w:rPr>
      </w:pPr>
    </w:p>
    <w:p w:rsidR="0050647B" w:rsidRDefault="0050647B" w:rsidP="00D14E6E">
      <w:pPr>
        <w:spacing w:after="0" w:line="240" w:lineRule="auto"/>
        <w:jc w:val="both"/>
        <w:rPr>
          <w:rFonts w:ascii="Times New Roman" w:hAnsi="Times New Roman"/>
          <w:bCs/>
          <w:sz w:val="24"/>
          <w:szCs w:val="24"/>
        </w:rPr>
      </w:pPr>
      <w:r>
        <w:rPr>
          <w:rFonts w:ascii="Times New Roman" w:hAnsi="Times New Roman"/>
          <w:bCs/>
          <w:sz w:val="24"/>
          <w:szCs w:val="24"/>
        </w:rPr>
        <w:t>W części debaty przedstawionej w porządku obrad jako pkt 5a, zaplanowanej na głosy radnych, głos zabrali:</w:t>
      </w:r>
    </w:p>
    <w:p w:rsidR="0050647B" w:rsidRDefault="0050647B" w:rsidP="00D14E6E">
      <w:pPr>
        <w:spacing w:after="0" w:line="240" w:lineRule="auto"/>
        <w:jc w:val="both"/>
        <w:rPr>
          <w:rFonts w:ascii="Times New Roman" w:hAnsi="Times New Roman"/>
          <w:bCs/>
          <w:sz w:val="24"/>
          <w:szCs w:val="24"/>
        </w:rPr>
      </w:pPr>
    </w:p>
    <w:p w:rsidR="0050647B" w:rsidRDefault="0050647B" w:rsidP="00D14E6E">
      <w:pPr>
        <w:spacing w:after="0" w:line="240" w:lineRule="auto"/>
        <w:jc w:val="both"/>
        <w:rPr>
          <w:rFonts w:ascii="Times New Roman" w:hAnsi="Times New Roman"/>
          <w:bCs/>
          <w:sz w:val="24"/>
          <w:szCs w:val="24"/>
        </w:rPr>
      </w:pPr>
      <w:r>
        <w:rPr>
          <w:rFonts w:ascii="Times New Roman" w:hAnsi="Times New Roman"/>
          <w:bCs/>
          <w:sz w:val="24"/>
          <w:szCs w:val="24"/>
        </w:rPr>
        <w:t xml:space="preserve">Radna p. S. </w:t>
      </w:r>
      <w:proofErr w:type="spellStart"/>
      <w:r>
        <w:rPr>
          <w:rFonts w:ascii="Times New Roman" w:hAnsi="Times New Roman"/>
          <w:bCs/>
          <w:sz w:val="24"/>
          <w:szCs w:val="24"/>
        </w:rPr>
        <w:t>Zapeńska</w:t>
      </w:r>
      <w:proofErr w:type="spellEnd"/>
      <w:r>
        <w:rPr>
          <w:rFonts w:ascii="Times New Roman" w:hAnsi="Times New Roman"/>
          <w:bCs/>
          <w:sz w:val="24"/>
          <w:szCs w:val="24"/>
        </w:rPr>
        <w:t xml:space="preserve"> spytała czy są podejmowana działania mające na celu ściągnięcie zaległości podatkowych od mieszkańców?</w:t>
      </w:r>
    </w:p>
    <w:p w:rsidR="0050647B" w:rsidRDefault="0050647B" w:rsidP="00D14E6E">
      <w:pPr>
        <w:spacing w:after="0" w:line="240" w:lineRule="auto"/>
        <w:jc w:val="both"/>
        <w:rPr>
          <w:rFonts w:ascii="Times New Roman" w:hAnsi="Times New Roman"/>
          <w:bCs/>
          <w:sz w:val="24"/>
          <w:szCs w:val="24"/>
        </w:rPr>
      </w:pPr>
    </w:p>
    <w:p w:rsidR="0050647B" w:rsidRPr="00F72A14" w:rsidRDefault="0050647B" w:rsidP="00D14E6E">
      <w:pPr>
        <w:spacing w:after="0" w:line="240" w:lineRule="auto"/>
        <w:jc w:val="both"/>
        <w:rPr>
          <w:rFonts w:ascii="Times New Roman" w:hAnsi="Times New Roman"/>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w:t>
      </w:r>
      <w:r w:rsidR="00A34360">
        <w:rPr>
          <w:rFonts w:ascii="Times New Roman" w:hAnsi="Times New Roman"/>
          <w:bCs/>
          <w:sz w:val="24"/>
          <w:szCs w:val="24"/>
        </w:rPr>
        <w:t xml:space="preserve">niestety w przypadku podatników, którzy mają </w:t>
      </w:r>
      <w:r w:rsidR="007E0D47">
        <w:rPr>
          <w:rFonts w:ascii="Times New Roman" w:hAnsi="Times New Roman"/>
          <w:bCs/>
          <w:sz w:val="24"/>
          <w:szCs w:val="24"/>
        </w:rPr>
        <w:t xml:space="preserve">większe </w:t>
      </w:r>
      <w:r w:rsidR="00A34360">
        <w:rPr>
          <w:rFonts w:ascii="Times New Roman" w:hAnsi="Times New Roman"/>
          <w:bCs/>
          <w:sz w:val="24"/>
          <w:szCs w:val="24"/>
        </w:rPr>
        <w:t xml:space="preserve">zaległości nie </w:t>
      </w:r>
      <w:r w:rsidR="007E0D47">
        <w:rPr>
          <w:rFonts w:ascii="Times New Roman" w:hAnsi="Times New Roman"/>
          <w:bCs/>
          <w:sz w:val="24"/>
          <w:szCs w:val="24"/>
        </w:rPr>
        <w:t xml:space="preserve">widać pozytywnego rozwiązania problemu, ponieważ nadal trwają postępowania upadłościowe i hipoteczne w </w:t>
      </w:r>
      <w:r w:rsidR="00A655B9">
        <w:rPr>
          <w:rFonts w:ascii="Times New Roman" w:hAnsi="Times New Roman"/>
          <w:bCs/>
          <w:sz w:val="24"/>
          <w:szCs w:val="24"/>
        </w:rPr>
        <w:t>ich</w:t>
      </w:r>
      <w:r w:rsidR="007E0D47">
        <w:rPr>
          <w:rFonts w:ascii="Times New Roman" w:hAnsi="Times New Roman"/>
          <w:bCs/>
          <w:sz w:val="24"/>
          <w:szCs w:val="24"/>
        </w:rPr>
        <w:t xml:space="preserve"> </w:t>
      </w:r>
      <w:r w:rsidR="00A655B9">
        <w:rPr>
          <w:rFonts w:ascii="Times New Roman" w:hAnsi="Times New Roman"/>
          <w:bCs/>
          <w:sz w:val="24"/>
          <w:szCs w:val="24"/>
        </w:rPr>
        <w:t>sprawach</w:t>
      </w:r>
      <w:r w:rsidR="007E0D47">
        <w:rPr>
          <w:rFonts w:ascii="Times New Roman" w:hAnsi="Times New Roman"/>
          <w:bCs/>
          <w:sz w:val="24"/>
          <w:szCs w:val="24"/>
        </w:rPr>
        <w:t>, natomiast w przypadku podatników, k</w:t>
      </w:r>
      <w:r w:rsidR="00A655B9">
        <w:rPr>
          <w:rFonts w:ascii="Times New Roman" w:hAnsi="Times New Roman"/>
          <w:bCs/>
          <w:sz w:val="24"/>
          <w:szCs w:val="24"/>
        </w:rPr>
        <w:t xml:space="preserve">tórzy mają mniejsze zaległości, </w:t>
      </w:r>
      <w:r w:rsidR="007E0D47">
        <w:rPr>
          <w:rFonts w:ascii="Times New Roman" w:hAnsi="Times New Roman"/>
          <w:bCs/>
          <w:sz w:val="24"/>
          <w:szCs w:val="24"/>
        </w:rPr>
        <w:t xml:space="preserve">są </w:t>
      </w:r>
      <w:r w:rsidR="00A655B9">
        <w:rPr>
          <w:rFonts w:ascii="Times New Roman" w:hAnsi="Times New Roman"/>
          <w:bCs/>
          <w:sz w:val="24"/>
          <w:szCs w:val="24"/>
        </w:rPr>
        <w:t xml:space="preserve">one </w:t>
      </w:r>
      <w:r w:rsidR="007E0D47">
        <w:rPr>
          <w:rFonts w:ascii="Times New Roman" w:hAnsi="Times New Roman"/>
          <w:bCs/>
          <w:sz w:val="24"/>
          <w:szCs w:val="24"/>
        </w:rPr>
        <w:t xml:space="preserve">sukcesywnie ściągane.  </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7E0D47" w:rsidRDefault="007E0D47"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Radna p. O. Duś powiedziała, że w roku 2020 wydatkowano kwotę prawie 217 tys. zł w ramach pomocy </w:t>
      </w:r>
      <w:r w:rsidRPr="00EC0F82">
        <w:rPr>
          <w:rFonts w:ascii="Times New Roman" w:hAnsi="Times New Roman"/>
          <w:bCs/>
          <w:i/>
          <w:sz w:val="24"/>
          <w:szCs w:val="24"/>
        </w:rPr>
        <w:t xml:space="preserve">de </w:t>
      </w:r>
      <w:proofErr w:type="spellStart"/>
      <w:r w:rsidRPr="00EC0F82">
        <w:rPr>
          <w:rFonts w:ascii="Times New Roman" w:hAnsi="Times New Roman"/>
          <w:bCs/>
          <w:i/>
          <w:sz w:val="24"/>
          <w:szCs w:val="24"/>
        </w:rPr>
        <w:t>miniminis</w:t>
      </w:r>
      <w:proofErr w:type="spellEnd"/>
      <w:r>
        <w:rPr>
          <w:rFonts w:ascii="Times New Roman" w:hAnsi="Times New Roman"/>
          <w:bCs/>
          <w:sz w:val="24"/>
          <w:szCs w:val="24"/>
        </w:rPr>
        <w:t>, czy w roku 2021 również składano wnioski o tą pomoc?</w:t>
      </w:r>
    </w:p>
    <w:p w:rsidR="00EC0F82" w:rsidRDefault="00EC0F82" w:rsidP="00D14E6E">
      <w:pPr>
        <w:autoSpaceDE w:val="0"/>
        <w:autoSpaceDN w:val="0"/>
        <w:adjustRightInd w:val="0"/>
        <w:spacing w:after="0" w:line="240" w:lineRule="auto"/>
        <w:jc w:val="both"/>
        <w:rPr>
          <w:rFonts w:ascii="Times New Roman" w:hAnsi="Times New Roman"/>
          <w:bCs/>
          <w:sz w:val="24"/>
          <w:szCs w:val="24"/>
        </w:rPr>
      </w:pPr>
    </w:p>
    <w:p w:rsidR="00EC0F82" w:rsidRDefault="00EC0F82"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nie</w:t>
      </w:r>
      <w:r w:rsidR="00B30359">
        <w:rPr>
          <w:rFonts w:ascii="Times New Roman" w:hAnsi="Times New Roman"/>
          <w:bCs/>
          <w:sz w:val="24"/>
          <w:szCs w:val="24"/>
        </w:rPr>
        <w:t xml:space="preserve"> było takich wniosków w roku 2021</w:t>
      </w:r>
      <w:r>
        <w:rPr>
          <w:rFonts w:ascii="Times New Roman" w:hAnsi="Times New Roman"/>
          <w:bCs/>
          <w:sz w:val="24"/>
          <w:szCs w:val="24"/>
        </w:rPr>
        <w:t xml:space="preserve">. </w:t>
      </w:r>
    </w:p>
    <w:p w:rsidR="00EC0F82" w:rsidRDefault="00EC0F82" w:rsidP="00D14E6E">
      <w:pPr>
        <w:autoSpaceDE w:val="0"/>
        <w:autoSpaceDN w:val="0"/>
        <w:adjustRightInd w:val="0"/>
        <w:spacing w:after="0" w:line="240" w:lineRule="auto"/>
        <w:jc w:val="both"/>
        <w:rPr>
          <w:rFonts w:ascii="Times New Roman" w:hAnsi="Times New Roman"/>
          <w:bCs/>
          <w:sz w:val="24"/>
          <w:szCs w:val="24"/>
        </w:rPr>
      </w:pPr>
    </w:p>
    <w:p w:rsidR="00EC0F82" w:rsidRDefault="00B30359"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Przewodnicząca RM spytała dlaczego nauka języka niemieckiego odbywa się tylko w klasach 7 i 8 szkoły podstawowej?</w:t>
      </w:r>
    </w:p>
    <w:p w:rsidR="00B30359" w:rsidRDefault="00B30359" w:rsidP="00D14E6E">
      <w:pPr>
        <w:autoSpaceDE w:val="0"/>
        <w:autoSpaceDN w:val="0"/>
        <w:adjustRightInd w:val="0"/>
        <w:spacing w:after="0" w:line="240" w:lineRule="auto"/>
        <w:jc w:val="both"/>
        <w:rPr>
          <w:rFonts w:ascii="Times New Roman" w:hAnsi="Times New Roman"/>
          <w:bCs/>
          <w:sz w:val="24"/>
          <w:szCs w:val="24"/>
        </w:rPr>
      </w:pPr>
    </w:p>
    <w:p w:rsidR="00B30359" w:rsidRDefault="00B30359"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Wiceburmistrz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w:t>
      </w:r>
      <w:r w:rsidR="004973E8">
        <w:rPr>
          <w:rFonts w:ascii="Times New Roman" w:hAnsi="Times New Roman"/>
          <w:bCs/>
          <w:sz w:val="24"/>
          <w:szCs w:val="24"/>
        </w:rPr>
        <w:t xml:space="preserve">język niemiecki jest obligatoryjny w tych klasach, natomiast rozpoczęcie nauki języka niemieckiego w klasach wcześniejszych wiązałoby się z dodatkowymi kosztami dla gminy. </w:t>
      </w:r>
    </w:p>
    <w:p w:rsidR="004973E8" w:rsidRDefault="004973E8"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Radna p. W. Ryś dodała, że warto zainteresować się tym tematem, ponieważ większość szkół prowadzi już naukę zarówno języka angielskiego jak i języka niemieckiego już od 4 klasy szkoły podstawowej. </w:t>
      </w:r>
    </w:p>
    <w:p w:rsidR="004973E8" w:rsidRDefault="004973E8" w:rsidP="00D14E6E">
      <w:pPr>
        <w:autoSpaceDE w:val="0"/>
        <w:autoSpaceDN w:val="0"/>
        <w:adjustRightInd w:val="0"/>
        <w:spacing w:after="0" w:line="240" w:lineRule="auto"/>
        <w:jc w:val="both"/>
        <w:rPr>
          <w:rFonts w:ascii="Times New Roman" w:hAnsi="Times New Roman"/>
          <w:bCs/>
          <w:sz w:val="24"/>
          <w:szCs w:val="24"/>
        </w:rPr>
      </w:pPr>
    </w:p>
    <w:p w:rsidR="004973E8" w:rsidRDefault="004973E8"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Radna p. W. Ryś spytała jakie jest zainteresowanie przyłączaniem się do kanalizacji</w:t>
      </w:r>
      <w:r w:rsidR="00A45360">
        <w:rPr>
          <w:rFonts w:ascii="Times New Roman" w:hAnsi="Times New Roman"/>
          <w:bCs/>
          <w:sz w:val="24"/>
          <w:szCs w:val="24"/>
        </w:rPr>
        <w:t xml:space="preserve"> sanitarnej</w:t>
      </w:r>
      <w:r>
        <w:rPr>
          <w:rFonts w:ascii="Times New Roman" w:hAnsi="Times New Roman"/>
          <w:bCs/>
          <w:sz w:val="24"/>
          <w:szCs w:val="24"/>
        </w:rPr>
        <w:t>?</w:t>
      </w:r>
    </w:p>
    <w:p w:rsidR="004973E8" w:rsidRDefault="004973E8" w:rsidP="00D14E6E">
      <w:pPr>
        <w:autoSpaceDE w:val="0"/>
        <w:autoSpaceDN w:val="0"/>
        <w:adjustRightInd w:val="0"/>
        <w:spacing w:after="0" w:line="240" w:lineRule="auto"/>
        <w:jc w:val="both"/>
        <w:rPr>
          <w:rFonts w:ascii="Times New Roman" w:hAnsi="Times New Roman"/>
          <w:bCs/>
          <w:sz w:val="24"/>
          <w:szCs w:val="24"/>
        </w:rPr>
      </w:pPr>
    </w:p>
    <w:p w:rsidR="004973E8" w:rsidRDefault="004973E8"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bardzo </w:t>
      </w:r>
      <w:r w:rsidR="00983DFE">
        <w:rPr>
          <w:rFonts w:ascii="Times New Roman" w:hAnsi="Times New Roman"/>
          <w:bCs/>
          <w:sz w:val="24"/>
          <w:szCs w:val="24"/>
        </w:rPr>
        <w:t>dużo osób, które mieszkają w miejscach ostatniego etapu budowy kanalizacji</w:t>
      </w:r>
      <w:r>
        <w:rPr>
          <w:rFonts w:ascii="Times New Roman" w:hAnsi="Times New Roman"/>
          <w:bCs/>
          <w:sz w:val="24"/>
          <w:szCs w:val="24"/>
        </w:rPr>
        <w:t xml:space="preserve"> </w:t>
      </w:r>
      <w:r w:rsidR="00A45360">
        <w:rPr>
          <w:rFonts w:ascii="Times New Roman" w:hAnsi="Times New Roman"/>
          <w:bCs/>
          <w:sz w:val="24"/>
          <w:szCs w:val="24"/>
        </w:rPr>
        <w:t xml:space="preserve">sanitarnej </w:t>
      </w:r>
      <w:r>
        <w:rPr>
          <w:rFonts w:ascii="Times New Roman" w:hAnsi="Times New Roman"/>
          <w:bCs/>
          <w:sz w:val="24"/>
          <w:szCs w:val="24"/>
        </w:rPr>
        <w:t>wyraża chęć przyłączenia się</w:t>
      </w:r>
      <w:r w:rsidR="00983DFE">
        <w:rPr>
          <w:rFonts w:ascii="Times New Roman" w:hAnsi="Times New Roman"/>
          <w:bCs/>
          <w:sz w:val="24"/>
          <w:szCs w:val="24"/>
        </w:rPr>
        <w:t xml:space="preserve"> do sieci.</w:t>
      </w:r>
      <w:r>
        <w:rPr>
          <w:rFonts w:ascii="Times New Roman" w:hAnsi="Times New Roman"/>
          <w:bCs/>
          <w:sz w:val="24"/>
          <w:szCs w:val="24"/>
        </w:rPr>
        <w:t xml:space="preserve"> </w:t>
      </w:r>
    </w:p>
    <w:p w:rsidR="004973E8" w:rsidRDefault="004973E8" w:rsidP="00D14E6E">
      <w:pPr>
        <w:autoSpaceDE w:val="0"/>
        <w:autoSpaceDN w:val="0"/>
        <w:adjustRightInd w:val="0"/>
        <w:spacing w:after="0" w:line="240" w:lineRule="auto"/>
        <w:jc w:val="both"/>
        <w:rPr>
          <w:rFonts w:ascii="Times New Roman" w:hAnsi="Times New Roman"/>
          <w:bCs/>
          <w:sz w:val="24"/>
          <w:szCs w:val="24"/>
        </w:rPr>
      </w:pPr>
    </w:p>
    <w:p w:rsidR="00983DFE" w:rsidRDefault="00983DFE"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Radna p. O. Duś spytała jak długo budynek po zlikwidowanej szkole w Kraszowie będzie stanowić dodatkowe zaplecze lokalowe</w:t>
      </w:r>
      <w:r w:rsidR="00775455">
        <w:rPr>
          <w:rFonts w:ascii="Times New Roman" w:hAnsi="Times New Roman"/>
          <w:bCs/>
          <w:sz w:val="24"/>
          <w:szCs w:val="24"/>
        </w:rPr>
        <w:t xml:space="preserve"> i czy są dalsze plany na jego wykorzystanie</w:t>
      </w:r>
      <w:r>
        <w:rPr>
          <w:rFonts w:ascii="Times New Roman" w:hAnsi="Times New Roman"/>
          <w:bCs/>
          <w:sz w:val="24"/>
          <w:szCs w:val="24"/>
        </w:rPr>
        <w:t>?</w:t>
      </w:r>
      <w:r w:rsidR="00A45360">
        <w:rPr>
          <w:rFonts w:ascii="Times New Roman" w:hAnsi="Times New Roman"/>
          <w:bCs/>
          <w:sz w:val="24"/>
          <w:szCs w:val="24"/>
        </w:rPr>
        <w:t xml:space="preserve"> </w:t>
      </w:r>
    </w:p>
    <w:p w:rsidR="00775455" w:rsidRDefault="00775455" w:rsidP="00D14E6E">
      <w:pPr>
        <w:autoSpaceDE w:val="0"/>
        <w:autoSpaceDN w:val="0"/>
        <w:adjustRightInd w:val="0"/>
        <w:spacing w:after="0" w:line="240" w:lineRule="auto"/>
        <w:jc w:val="both"/>
        <w:rPr>
          <w:rFonts w:ascii="Times New Roman" w:hAnsi="Times New Roman"/>
          <w:bCs/>
          <w:sz w:val="24"/>
          <w:szCs w:val="24"/>
        </w:rPr>
      </w:pPr>
    </w:p>
    <w:p w:rsidR="004973E8" w:rsidRDefault="00775455"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ten budynek będzie potrzebny pod kątem oświatowym przynajmniej przez okres najbliższych 2 lat budżetowych podczas gdy będzie wykonywana termomodernizacja budynku szkoły podstawowej. </w:t>
      </w:r>
      <w:r w:rsidR="006B70DD">
        <w:rPr>
          <w:rFonts w:ascii="Times New Roman" w:hAnsi="Times New Roman"/>
          <w:bCs/>
          <w:sz w:val="24"/>
          <w:szCs w:val="24"/>
        </w:rPr>
        <w:t xml:space="preserve">Następnie będziemy wnioskować o zorganizowanie tam Domu Seniora. </w:t>
      </w:r>
    </w:p>
    <w:p w:rsidR="006B70DD" w:rsidRDefault="006B70DD" w:rsidP="00D14E6E">
      <w:pPr>
        <w:autoSpaceDE w:val="0"/>
        <w:autoSpaceDN w:val="0"/>
        <w:adjustRightInd w:val="0"/>
        <w:spacing w:after="0" w:line="240" w:lineRule="auto"/>
        <w:jc w:val="both"/>
        <w:rPr>
          <w:rFonts w:ascii="Times New Roman" w:hAnsi="Times New Roman"/>
          <w:bCs/>
          <w:sz w:val="24"/>
          <w:szCs w:val="24"/>
        </w:rPr>
      </w:pPr>
    </w:p>
    <w:p w:rsidR="006B70DD" w:rsidRDefault="006B70DD" w:rsidP="006B70DD">
      <w:pPr>
        <w:spacing w:after="0" w:line="240" w:lineRule="auto"/>
        <w:jc w:val="both"/>
        <w:rPr>
          <w:rFonts w:ascii="Times New Roman" w:hAnsi="Times New Roman"/>
          <w:bCs/>
          <w:sz w:val="24"/>
          <w:szCs w:val="24"/>
        </w:rPr>
      </w:pPr>
      <w:r w:rsidRPr="009B0002">
        <w:rPr>
          <w:rFonts w:ascii="Times New Roman" w:hAnsi="Times New Roman"/>
          <w:bCs/>
          <w:sz w:val="24"/>
          <w:szCs w:val="24"/>
        </w:rPr>
        <w:t xml:space="preserve">W części debaty przedstawionej w porządku obrad jako pkt 5b, zaplanowanej na głosy mieszkańców, głos zabrał </w:t>
      </w:r>
      <w:r w:rsidR="00EA092B" w:rsidRPr="009B0002">
        <w:rPr>
          <w:rFonts w:ascii="Times New Roman" w:hAnsi="Times New Roman"/>
          <w:bCs/>
          <w:sz w:val="24"/>
          <w:szCs w:val="24"/>
        </w:rPr>
        <w:t>Pan Robert</w:t>
      </w:r>
      <w:r w:rsidRPr="009B0002">
        <w:rPr>
          <w:rFonts w:ascii="Times New Roman" w:hAnsi="Times New Roman"/>
          <w:bCs/>
          <w:sz w:val="24"/>
          <w:szCs w:val="24"/>
        </w:rPr>
        <w:t xml:space="preserve"> Ostrowski:</w:t>
      </w:r>
    </w:p>
    <w:p w:rsidR="009B0002" w:rsidRDefault="009B0002" w:rsidP="006B70DD">
      <w:pPr>
        <w:spacing w:after="0" w:line="240" w:lineRule="auto"/>
        <w:jc w:val="both"/>
        <w:rPr>
          <w:rFonts w:ascii="Times New Roman" w:hAnsi="Times New Roman"/>
          <w:bCs/>
          <w:sz w:val="24"/>
          <w:szCs w:val="24"/>
        </w:rPr>
      </w:pPr>
    </w:p>
    <w:p w:rsidR="009B0002" w:rsidRDefault="00F05EB8" w:rsidP="006B70DD">
      <w:pPr>
        <w:spacing w:after="0" w:line="240" w:lineRule="auto"/>
        <w:jc w:val="both"/>
        <w:rPr>
          <w:rFonts w:ascii="Times New Roman" w:hAnsi="Times New Roman"/>
          <w:bCs/>
          <w:sz w:val="24"/>
          <w:szCs w:val="24"/>
        </w:rPr>
      </w:pPr>
      <w:r>
        <w:rPr>
          <w:rFonts w:ascii="Times New Roman" w:hAnsi="Times New Roman"/>
          <w:bCs/>
          <w:sz w:val="24"/>
          <w:szCs w:val="24"/>
        </w:rPr>
        <w:t>Po przedstawieniu się, p</w:t>
      </w:r>
      <w:r w:rsidR="009B0002">
        <w:rPr>
          <w:rFonts w:ascii="Times New Roman" w:hAnsi="Times New Roman"/>
          <w:bCs/>
          <w:sz w:val="24"/>
          <w:szCs w:val="24"/>
        </w:rPr>
        <w:t xml:space="preserve">. R. Ostrowski powiedział, że na wspólnym posiedzeniu komisji Rady Miejskiej, które odbyło się 2.06.2022 r. została podjęta decyzja o usunięciu zapisu </w:t>
      </w:r>
      <w:r w:rsidR="009B0002" w:rsidRPr="00361D79">
        <w:rPr>
          <w:rFonts w:ascii="Times New Roman" w:hAnsi="Times New Roman"/>
          <w:bCs/>
          <w:i/>
          <w:sz w:val="24"/>
          <w:szCs w:val="24"/>
          <w:u w:val="single"/>
        </w:rPr>
        <w:t>warstwa informacyjna</w:t>
      </w:r>
      <w:r w:rsidR="00C07948">
        <w:rPr>
          <w:rFonts w:ascii="Times New Roman" w:hAnsi="Times New Roman"/>
          <w:bCs/>
          <w:sz w:val="24"/>
          <w:szCs w:val="24"/>
        </w:rPr>
        <w:t xml:space="preserve"> z planów zagospodarowania przestrzennego dla danych obrębów</w:t>
      </w:r>
      <w:r w:rsidR="00ED0F47">
        <w:rPr>
          <w:rFonts w:ascii="Times New Roman" w:hAnsi="Times New Roman"/>
          <w:bCs/>
          <w:sz w:val="24"/>
          <w:szCs w:val="24"/>
        </w:rPr>
        <w:t xml:space="preserve"> gminy</w:t>
      </w:r>
      <w:r w:rsidR="00C07948">
        <w:rPr>
          <w:rFonts w:ascii="Times New Roman" w:hAnsi="Times New Roman"/>
          <w:bCs/>
          <w:sz w:val="24"/>
          <w:szCs w:val="24"/>
        </w:rPr>
        <w:t xml:space="preserve">, następnie Rada zdecydowała się wstrzymać z decyzją do spotkania z GDDKiA, natomiast na spotkaniu z GDDKiA, które odbyło się 21.06.2022 r. nikt nie zadał pytania czy można usunąć ten zapis. </w:t>
      </w:r>
    </w:p>
    <w:p w:rsidR="00C07948" w:rsidRDefault="00C07948" w:rsidP="006B70DD">
      <w:pPr>
        <w:spacing w:after="0" w:line="240" w:lineRule="auto"/>
        <w:jc w:val="both"/>
        <w:rPr>
          <w:rFonts w:ascii="Times New Roman" w:hAnsi="Times New Roman"/>
          <w:bCs/>
          <w:sz w:val="24"/>
          <w:szCs w:val="24"/>
        </w:rPr>
      </w:pPr>
    </w:p>
    <w:p w:rsidR="002F4452" w:rsidRDefault="00361D79"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dopuścił się przestępstw i nadużyć. Mieszkaniec przedstawił </w:t>
      </w:r>
      <w:r w:rsidR="002F4452">
        <w:rPr>
          <w:rFonts w:ascii="Times New Roman" w:hAnsi="Times New Roman"/>
          <w:bCs/>
          <w:sz w:val="24"/>
          <w:szCs w:val="24"/>
        </w:rPr>
        <w:t>część</w:t>
      </w:r>
      <w:r>
        <w:rPr>
          <w:rFonts w:ascii="Times New Roman" w:hAnsi="Times New Roman"/>
          <w:bCs/>
          <w:sz w:val="24"/>
          <w:szCs w:val="24"/>
        </w:rPr>
        <w:t xml:space="preserve"> raportu pokontrolnego Regionalnej Izby Obrachunkowej</w:t>
      </w:r>
      <w:r w:rsidR="002F4452">
        <w:rPr>
          <w:rFonts w:ascii="Times New Roman" w:hAnsi="Times New Roman"/>
          <w:bCs/>
          <w:sz w:val="24"/>
          <w:szCs w:val="24"/>
        </w:rPr>
        <w:t xml:space="preserve"> – </w:t>
      </w:r>
      <w:r w:rsidR="00ED0F47">
        <w:rPr>
          <w:rFonts w:ascii="Times New Roman" w:hAnsi="Times New Roman"/>
          <w:bCs/>
          <w:sz w:val="24"/>
          <w:szCs w:val="24"/>
        </w:rPr>
        <w:t xml:space="preserve">zwrócił uwagę na </w:t>
      </w:r>
      <w:r w:rsidR="002F4452">
        <w:rPr>
          <w:rFonts w:ascii="Times New Roman" w:hAnsi="Times New Roman"/>
          <w:bCs/>
          <w:sz w:val="24"/>
          <w:szCs w:val="24"/>
        </w:rPr>
        <w:t xml:space="preserve">sposób przeprowadzania przetargów o wartości do 130 tys. zł. </w:t>
      </w:r>
    </w:p>
    <w:p w:rsidR="002F4452" w:rsidRDefault="002F4452" w:rsidP="006B70DD">
      <w:pPr>
        <w:spacing w:after="0" w:line="240" w:lineRule="auto"/>
        <w:jc w:val="both"/>
        <w:rPr>
          <w:rFonts w:ascii="Times New Roman" w:hAnsi="Times New Roman"/>
          <w:bCs/>
          <w:sz w:val="24"/>
          <w:szCs w:val="24"/>
        </w:rPr>
      </w:pPr>
    </w:p>
    <w:p w:rsidR="00C07948" w:rsidRDefault="00C94136" w:rsidP="006B70DD">
      <w:pPr>
        <w:spacing w:after="0" w:line="240" w:lineRule="auto"/>
        <w:jc w:val="both"/>
        <w:rPr>
          <w:rFonts w:ascii="Times New Roman" w:hAnsi="Times New Roman"/>
          <w:bCs/>
          <w:sz w:val="24"/>
          <w:szCs w:val="24"/>
        </w:rPr>
      </w:pPr>
      <w:r>
        <w:rPr>
          <w:rFonts w:ascii="Times New Roman" w:hAnsi="Times New Roman"/>
          <w:bCs/>
          <w:sz w:val="24"/>
          <w:szCs w:val="24"/>
        </w:rPr>
        <w:t>P. R. Ostrowski powiedział, że otrzymał donos</w:t>
      </w:r>
      <w:r w:rsidR="00A655B9">
        <w:rPr>
          <w:rFonts w:ascii="Times New Roman" w:hAnsi="Times New Roman"/>
          <w:bCs/>
          <w:sz w:val="24"/>
          <w:szCs w:val="24"/>
        </w:rPr>
        <w:t>,</w:t>
      </w:r>
      <w:r>
        <w:rPr>
          <w:rFonts w:ascii="Times New Roman" w:hAnsi="Times New Roman"/>
          <w:bCs/>
          <w:sz w:val="24"/>
          <w:szCs w:val="24"/>
        </w:rPr>
        <w:t xml:space="preserve"> prawdopodobnie od byłego pracownika urzędu, w którym to jest informacja, iż doszło do tzw. zmowy cenowej podczas przetargów na budowę kanalizacji sanitarnej </w:t>
      </w:r>
      <w:r w:rsidR="00BA3D1D">
        <w:rPr>
          <w:rFonts w:ascii="Times New Roman" w:hAnsi="Times New Roman"/>
          <w:bCs/>
          <w:sz w:val="24"/>
          <w:szCs w:val="24"/>
        </w:rPr>
        <w:t xml:space="preserve">- </w:t>
      </w:r>
      <w:r>
        <w:rPr>
          <w:rFonts w:ascii="Times New Roman" w:hAnsi="Times New Roman"/>
          <w:bCs/>
          <w:sz w:val="24"/>
          <w:szCs w:val="24"/>
        </w:rPr>
        <w:t xml:space="preserve">etap </w:t>
      </w:r>
      <w:r w:rsidR="00A655B9">
        <w:rPr>
          <w:rFonts w:ascii="Times New Roman" w:hAnsi="Times New Roman"/>
          <w:bCs/>
          <w:sz w:val="24"/>
          <w:szCs w:val="24"/>
        </w:rPr>
        <w:t xml:space="preserve">II </w:t>
      </w:r>
      <w:r>
        <w:rPr>
          <w:rFonts w:ascii="Times New Roman" w:hAnsi="Times New Roman"/>
          <w:bCs/>
          <w:sz w:val="24"/>
          <w:szCs w:val="24"/>
        </w:rPr>
        <w:t xml:space="preserve">c. </w:t>
      </w:r>
    </w:p>
    <w:p w:rsidR="00C94136" w:rsidRDefault="00C94136" w:rsidP="006B70DD">
      <w:pPr>
        <w:spacing w:after="0" w:line="240" w:lineRule="auto"/>
        <w:jc w:val="both"/>
        <w:rPr>
          <w:rFonts w:ascii="Times New Roman" w:hAnsi="Times New Roman"/>
          <w:bCs/>
          <w:sz w:val="24"/>
          <w:szCs w:val="24"/>
        </w:rPr>
      </w:pPr>
    </w:p>
    <w:p w:rsidR="00C94136" w:rsidRDefault="00C94136"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w:t>
      </w:r>
      <w:r w:rsidR="00BA3D1D">
        <w:rPr>
          <w:rFonts w:ascii="Times New Roman" w:hAnsi="Times New Roman"/>
          <w:bCs/>
          <w:sz w:val="24"/>
          <w:szCs w:val="24"/>
        </w:rPr>
        <w:t xml:space="preserve">zaznaczył, że brakuje sprawozdań finansowych </w:t>
      </w:r>
      <w:proofErr w:type="spellStart"/>
      <w:r w:rsidR="00BA3D1D">
        <w:rPr>
          <w:rFonts w:ascii="Times New Roman" w:hAnsi="Times New Roman"/>
          <w:bCs/>
          <w:sz w:val="24"/>
          <w:szCs w:val="24"/>
        </w:rPr>
        <w:t>ZGKiM</w:t>
      </w:r>
      <w:proofErr w:type="spellEnd"/>
      <w:r w:rsidR="00BA3D1D">
        <w:rPr>
          <w:rFonts w:ascii="Times New Roman" w:hAnsi="Times New Roman"/>
          <w:bCs/>
          <w:sz w:val="24"/>
          <w:szCs w:val="24"/>
        </w:rPr>
        <w:t>, które powinny zostać umieszczone na</w:t>
      </w:r>
      <w:r w:rsidR="004F0F4F">
        <w:rPr>
          <w:rFonts w:ascii="Times New Roman" w:hAnsi="Times New Roman"/>
          <w:bCs/>
          <w:sz w:val="24"/>
          <w:szCs w:val="24"/>
        </w:rPr>
        <w:t xml:space="preserve"> stronie KRS. Mieszkaniec dodał, </w:t>
      </w:r>
      <w:r>
        <w:rPr>
          <w:rFonts w:ascii="Times New Roman" w:hAnsi="Times New Roman"/>
          <w:bCs/>
          <w:sz w:val="24"/>
          <w:szCs w:val="24"/>
        </w:rPr>
        <w:t>że</w:t>
      </w:r>
      <w:r w:rsidR="00ED0F47">
        <w:rPr>
          <w:rFonts w:ascii="Times New Roman" w:hAnsi="Times New Roman"/>
          <w:bCs/>
          <w:sz w:val="24"/>
          <w:szCs w:val="24"/>
        </w:rPr>
        <w:t xml:space="preserve"> </w:t>
      </w:r>
      <w:proofErr w:type="spellStart"/>
      <w:r w:rsidR="00BA3D1D">
        <w:rPr>
          <w:rFonts w:ascii="Times New Roman" w:hAnsi="Times New Roman"/>
          <w:bCs/>
          <w:sz w:val="24"/>
          <w:szCs w:val="24"/>
        </w:rPr>
        <w:t>ZGKiM</w:t>
      </w:r>
      <w:proofErr w:type="spellEnd"/>
      <w:r w:rsidR="00BA3D1D">
        <w:rPr>
          <w:rFonts w:ascii="Times New Roman" w:hAnsi="Times New Roman"/>
          <w:bCs/>
          <w:sz w:val="24"/>
          <w:szCs w:val="24"/>
        </w:rPr>
        <w:t xml:space="preserve"> działa nielegalnie, ponieważ nie ma zezwoleń</w:t>
      </w:r>
      <w:r w:rsidR="003402B3">
        <w:rPr>
          <w:rFonts w:ascii="Times New Roman" w:hAnsi="Times New Roman"/>
          <w:bCs/>
          <w:sz w:val="24"/>
          <w:szCs w:val="24"/>
        </w:rPr>
        <w:t xml:space="preserve">, zatem </w:t>
      </w:r>
      <w:r w:rsidR="005615F8">
        <w:rPr>
          <w:rFonts w:ascii="Times New Roman" w:hAnsi="Times New Roman"/>
          <w:bCs/>
          <w:sz w:val="24"/>
          <w:szCs w:val="24"/>
        </w:rPr>
        <w:t>nie powinny być pobierane</w:t>
      </w:r>
      <w:r w:rsidR="004F0F4F">
        <w:rPr>
          <w:rFonts w:ascii="Times New Roman" w:hAnsi="Times New Roman"/>
          <w:bCs/>
          <w:sz w:val="24"/>
          <w:szCs w:val="24"/>
        </w:rPr>
        <w:t xml:space="preserve"> opłat</w:t>
      </w:r>
      <w:r w:rsidR="005615F8">
        <w:rPr>
          <w:rFonts w:ascii="Times New Roman" w:hAnsi="Times New Roman"/>
          <w:bCs/>
          <w:sz w:val="24"/>
          <w:szCs w:val="24"/>
        </w:rPr>
        <w:t>y</w:t>
      </w:r>
      <w:r w:rsidR="004F0F4F">
        <w:rPr>
          <w:rFonts w:ascii="Times New Roman" w:hAnsi="Times New Roman"/>
          <w:bCs/>
          <w:sz w:val="24"/>
          <w:szCs w:val="24"/>
        </w:rPr>
        <w:t xml:space="preserve"> za wodę i ścieki. </w:t>
      </w:r>
    </w:p>
    <w:p w:rsidR="004E5E88" w:rsidRDefault="004E5E88" w:rsidP="006B70DD">
      <w:pPr>
        <w:spacing w:after="0" w:line="240" w:lineRule="auto"/>
        <w:jc w:val="both"/>
        <w:rPr>
          <w:rFonts w:ascii="Times New Roman" w:hAnsi="Times New Roman"/>
          <w:bCs/>
          <w:sz w:val="24"/>
          <w:szCs w:val="24"/>
        </w:rPr>
      </w:pPr>
    </w:p>
    <w:p w:rsidR="004E5E88" w:rsidRDefault="00585677"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po zakończeniu budowy kanalizacji sanitarnej – etap </w:t>
      </w:r>
      <w:r w:rsidR="00A655B9">
        <w:rPr>
          <w:rFonts w:ascii="Times New Roman" w:hAnsi="Times New Roman"/>
          <w:bCs/>
          <w:sz w:val="24"/>
          <w:szCs w:val="24"/>
        </w:rPr>
        <w:t xml:space="preserve">II </w:t>
      </w:r>
      <w:r>
        <w:rPr>
          <w:rFonts w:ascii="Times New Roman" w:hAnsi="Times New Roman"/>
          <w:bCs/>
          <w:sz w:val="24"/>
          <w:szCs w:val="24"/>
        </w:rPr>
        <w:t xml:space="preserve">c, było wysyłane pismo do mieszkańców aby poinformować ich o możliwości podłączania się do sieci, mimo, że budowa nie została jeszcze zakończona i odebrana. </w:t>
      </w:r>
    </w:p>
    <w:p w:rsidR="00585677" w:rsidRDefault="00585677" w:rsidP="006B70DD">
      <w:pPr>
        <w:spacing w:after="0" w:line="240" w:lineRule="auto"/>
        <w:jc w:val="both"/>
        <w:rPr>
          <w:rFonts w:ascii="Times New Roman" w:hAnsi="Times New Roman"/>
          <w:bCs/>
          <w:sz w:val="24"/>
          <w:szCs w:val="24"/>
        </w:rPr>
      </w:pPr>
    </w:p>
    <w:p w:rsidR="00585677" w:rsidRDefault="00585677"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Radna p. W. Ryś wtrąciła, że w jej opinii to dobrze, że mieszkańcy dostali pismo z informacją, że już mogą się podłączać, ponieważ dzięki temu mogli zaplanować </w:t>
      </w:r>
      <w:r w:rsidR="002C7028">
        <w:rPr>
          <w:rFonts w:ascii="Times New Roman" w:hAnsi="Times New Roman"/>
          <w:bCs/>
          <w:sz w:val="24"/>
          <w:szCs w:val="24"/>
        </w:rPr>
        <w:t xml:space="preserve">z wyprzedzeniem </w:t>
      </w:r>
      <w:r>
        <w:rPr>
          <w:rFonts w:ascii="Times New Roman" w:hAnsi="Times New Roman"/>
          <w:bCs/>
          <w:sz w:val="24"/>
          <w:szCs w:val="24"/>
        </w:rPr>
        <w:t>prace związane z przyłączeniem.</w:t>
      </w:r>
    </w:p>
    <w:p w:rsidR="00585677" w:rsidRDefault="00585677" w:rsidP="006B70DD">
      <w:pPr>
        <w:spacing w:after="0" w:line="240" w:lineRule="auto"/>
        <w:jc w:val="both"/>
        <w:rPr>
          <w:rFonts w:ascii="Times New Roman" w:hAnsi="Times New Roman"/>
          <w:bCs/>
          <w:sz w:val="24"/>
          <w:szCs w:val="24"/>
        </w:rPr>
      </w:pPr>
    </w:p>
    <w:p w:rsidR="002C7028" w:rsidRDefault="002C7028"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kontynuował, że </w:t>
      </w:r>
      <w:r w:rsidR="0059534E">
        <w:rPr>
          <w:rFonts w:ascii="Times New Roman" w:hAnsi="Times New Roman"/>
          <w:bCs/>
          <w:sz w:val="24"/>
          <w:szCs w:val="24"/>
        </w:rPr>
        <w:t xml:space="preserve">są mieszkańcy, którzy w ogóle nie mogą się podłączyć np. </w:t>
      </w:r>
      <w:r>
        <w:rPr>
          <w:rFonts w:ascii="Times New Roman" w:hAnsi="Times New Roman"/>
          <w:bCs/>
          <w:sz w:val="24"/>
          <w:szCs w:val="24"/>
        </w:rPr>
        <w:t>w przypadku ulicy Akacjowej numery 2 i 4, ponieważ ich szamba są zbyt nisko, miało to zostać naprawione i do tej pory nic się nie zmieniło.</w:t>
      </w:r>
    </w:p>
    <w:p w:rsidR="0059534E" w:rsidRDefault="0059534E" w:rsidP="006B70DD">
      <w:pPr>
        <w:spacing w:after="0" w:line="240" w:lineRule="auto"/>
        <w:jc w:val="both"/>
        <w:rPr>
          <w:rFonts w:ascii="Times New Roman" w:hAnsi="Times New Roman"/>
          <w:bCs/>
          <w:sz w:val="24"/>
          <w:szCs w:val="24"/>
        </w:rPr>
      </w:pPr>
    </w:p>
    <w:p w:rsidR="002C7028" w:rsidRDefault="0059534E"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o sprawach sądowych, które miał wytyczone z urzędu oraz prywatnie. </w:t>
      </w:r>
      <w:r w:rsidR="002273B0">
        <w:rPr>
          <w:rFonts w:ascii="Times New Roman" w:hAnsi="Times New Roman"/>
          <w:bCs/>
          <w:sz w:val="24"/>
          <w:szCs w:val="24"/>
        </w:rPr>
        <w:t xml:space="preserve">Mieszkaniec twierdzi, że radca prawny urzędu reprezentował Burmistrza </w:t>
      </w:r>
      <w:proofErr w:type="spellStart"/>
      <w:r w:rsidR="002273B0">
        <w:rPr>
          <w:rFonts w:ascii="Times New Roman" w:hAnsi="Times New Roman"/>
          <w:bCs/>
          <w:sz w:val="24"/>
          <w:szCs w:val="24"/>
        </w:rPr>
        <w:t>MiG</w:t>
      </w:r>
      <w:proofErr w:type="spellEnd"/>
      <w:r w:rsidR="002273B0">
        <w:rPr>
          <w:rFonts w:ascii="Times New Roman" w:hAnsi="Times New Roman"/>
          <w:bCs/>
          <w:sz w:val="24"/>
          <w:szCs w:val="24"/>
        </w:rPr>
        <w:t xml:space="preserve"> w prywatnych sprawach sądowych.</w:t>
      </w:r>
    </w:p>
    <w:p w:rsidR="0059534E" w:rsidRDefault="0059534E" w:rsidP="006B70DD">
      <w:pPr>
        <w:spacing w:after="0" w:line="240" w:lineRule="auto"/>
        <w:jc w:val="both"/>
        <w:rPr>
          <w:rFonts w:ascii="Times New Roman" w:hAnsi="Times New Roman"/>
          <w:bCs/>
          <w:sz w:val="24"/>
          <w:szCs w:val="24"/>
        </w:rPr>
      </w:pPr>
    </w:p>
    <w:p w:rsidR="0059534E" w:rsidRDefault="002273B0" w:rsidP="006B70DD">
      <w:pPr>
        <w:spacing w:after="0" w:line="240" w:lineRule="auto"/>
        <w:jc w:val="both"/>
        <w:rPr>
          <w:rFonts w:ascii="Times New Roman" w:hAnsi="Times New Roman"/>
          <w:bCs/>
          <w:sz w:val="24"/>
          <w:szCs w:val="24"/>
        </w:rPr>
      </w:pPr>
      <w:r>
        <w:rPr>
          <w:rFonts w:ascii="Times New Roman" w:hAnsi="Times New Roman"/>
          <w:bCs/>
          <w:sz w:val="24"/>
          <w:szCs w:val="24"/>
        </w:rPr>
        <w:t>P. R. Ostrowski powiedział, że w raporcie o stanie gminy Międzybórz za 2021 rok są 2 kłamstwa</w:t>
      </w:r>
      <w:r w:rsidR="00837146">
        <w:rPr>
          <w:rFonts w:ascii="Times New Roman" w:hAnsi="Times New Roman"/>
          <w:bCs/>
          <w:sz w:val="24"/>
          <w:szCs w:val="24"/>
        </w:rPr>
        <w:t xml:space="preserve"> dotyczące długu mieszkańców. </w:t>
      </w:r>
    </w:p>
    <w:p w:rsidR="00837146" w:rsidRDefault="00837146" w:rsidP="006B70DD">
      <w:pPr>
        <w:spacing w:after="0" w:line="240" w:lineRule="auto"/>
        <w:jc w:val="both"/>
        <w:rPr>
          <w:rFonts w:ascii="Times New Roman" w:hAnsi="Times New Roman"/>
          <w:bCs/>
          <w:sz w:val="24"/>
          <w:szCs w:val="24"/>
        </w:rPr>
      </w:pPr>
    </w:p>
    <w:p w:rsidR="00837146" w:rsidRDefault="00D170DF"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ma rozstrzygnięcie SKO, w którym mieszkańcowi zostały umorzone podatki za 2014, 2015 i 2016 rok. </w:t>
      </w:r>
    </w:p>
    <w:p w:rsidR="002C7028" w:rsidRDefault="002C7028" w:rsidP="006B70DD">
      <w:pPr>
        <w:spacing w:after="0" w:line="240" w:lineRule="auto"/>
        <w:jc w:val="both"/>
        <w:rPr>
          <w:rFonts w:ascii="Times New Roman" w:hAnsi="Times New Roman"/>
          <w:bCs/>
          <w:sz w:val="24"/>
          <w:szCs w:val="24"/>
        </w:rPr>
      </w:pPr>
    </w:p>
    <w:p w:rsidR="002C7028" w:rsidRDefault="00D170DF"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że na stronie internetowej urzędu nie ma oświadczenia majątkowego Pani Mirosławy Zwierz, która pełni funkcję p.o. </w:t>
      </w:r>
      <w:r w:rsidR="00787F73">
        <w:rPr>
          <w:rFonts w:ascii="Times New Roman" w:hAnsi="Times New Roman"/>
          <w:bCs/>
          <w:sz w:val="24"/>
          <w:szCs w:val="24"/>
        </w:rPr>
        <w:t>k</w:t>
      </w:r>
      <w:r>
        <w:rPr>
          <w:rFonts w:ascii="Times New Roman" w:hAnsi="Times New Roman"/>
          <w:bCs/>
          <w:sz w:val="24"/>
          <w:szCs w:val="24"/>
        </w:rPr>
        <w:t xml:space="preserve">ierownik wydziału Gospodarki Komunalnej i Rozwoju Gospodarczego. </w:t>
      </w:r>
    </w:p>
    <w:p w:rsidR="00D170DF" w:rsidRDefault="00D170DF" w:rsidP="006B70DD">
      <w:pPr>
        <w:spacing w:after="0" w:line="240" w:lineRule="auto"/>
        <w:jc w:val="both"/>
        <w:rPr>
          <w:rFonts w:ascii="Times New Roman" w:hAnsi="Times New Roman"/>
          <w:bCs/>
          <w:sz w:val="24"/>
          <w:szCs w:val="24"/>
        </w:rPr>
      </w:pPr>
    </w:p>
    <w:p w:rsidR="00D170DF" w:rsidRDefault="00950890"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przerwał mieszkańcowi i powiedział, że p. M. Zwierz pełni obowiązki kierownika, nie jest kierownikiem, a tylko kierownicy muszą składać oświadczenia majątkowe, które są później publikowane.</w:t>
      </w:r>
    </w:p>
    <w:p w:rsidR="00950890" w:rsidRDefault="00950890" w:rsidP="006B70DD">
      <w:pPr>
        <w:spacing w:after="0" w:line="240" w:lineRule="auto"/>
        <w:jc w:val="both"/>
        <w:rPr>
          <w:rFonts w:ascii="Times New Roman" w:hAnsi="Times New Roman"/>
          <w:bCs/>
          <w:sz w:val="24"/>
          <w:szCs w:val="24"/>
        </w:rPr>
      </w:pPr>
    </w:p>
    <w:p w:rsidR="00950890" w:rsidRDefault="00950890"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kontynuował, że firma p. M. Zwierz budowała świetlice wiejskie w Niwkach Kraszowskich i Kraszowie. </w:t>
      </w:r>
    </w:p>
    <w:p w:rsidR="004D56FD" w:rsidRDefault="004D56FD" w:rsidP="006B70DD">
      <w:pPr>
        <w:spacing w:after="0" w:line="240" w:lineRule="auto"/>
        <w:jc w:val="both"/>
        <w:rPr>
          <w:rFonts w:ascii="Times New Roman" w:hAnsi="Times New Roman"/>
          <w:bCs/>
          <w:sz w:val="24"/>
          <w:szCs w:val="24"/>
        </w:rPr>
      </w:pPr>
    </w:p>
    <w:p w:rsidR="004D56FD" w:rsidRDefault="004D56FD" w:rsidP="006B70DD">
      <w:pPr>
        <w:spacing w:after="0" w:line="240" w:lineRule="auto"/>
        <w:jc w:val="both"/>
        <w:rPr>
          <w:rFonts w:ascii="Times New Roman" w:hAnsi="Times New Roman"/>
          <w:bCs/>
          <w:sz w:val="24"/>
          <w:szCs w:val="24"/>
        </w:rPr>
      </w:pPr>
      <w:r>
        <w:rPr>
          <w:rFonts w:ascii="Times New Roman" w:hAnsi="Times New Roman"/>
          <w:bCs/>
          <w:sz w:val="24"/>
          <w:szCs w:val="24"/>
        </w:rPr>
        <w:t>P. R. Ostrowski powiedział, że firmy, które w ostatnim czasie wygrywają przetargi są z Ostrowa Wielkopolskiego lub okolic.</w:t>
      </w:r>
    </w:p>
    <w:p w:rsidR="00950890" w:rsidRDefault="00950890" w:rsidP="006B70DD">
      <w:pPr>
        <w:spacing w:after="0" w:line="240" w:lineRule="auto"/>
        <w:jc w:val="both"/>
        <w:rPr>
          <w:rFonts w:ascii="Times New Roman" w:hAnsi="Times New Roman"/>
          <w:bCs/>
          <w:sz w:val="24"/>
          <w:szCs w:val="24"/>
        </w:rPr>
      </w:pPr>
    </w:p>
    <w:p w:rsidR="00950890" w:rsidRDefault="00950890"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przerwał, że świetlice były budowane kiedy p. M. Zwierz nie była jeszcze pracownikiem urzędu. </w:t>
      </w:r>
    </w:p>
    <w:p w:rsidR="00950890" w:rsidRDefault="00950890" w:rsidP="006B70DD">
      <w:pPr>
        <w:spacing w:after="0" w:line="240" w:lineRule="auto"/>
        <w:jc w:val="both"/>
        <w:rPr>
          <w:rFonts w:ascii="Times New Roman" w:hAnsi="Times New Roman"/>
          <w:bCs/>
          <w:sz w:val="24"/>
          <w:szCs w:val="24"/>
        </w:rPr>
      </w:pPr>
    </w:p>
    <w:p w:rsidR="00950890" w:rsidRDefault="00446BFD"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kontynuował, że w jego opinii obwodnica jest planowana po wschodniej stronie miasta o czym świadczy zapis </w:t>
      </w:r>
      <w:r w:rsidRPr="00446BFD">
        <w:rPr>
          <w:rFonts w:ascii="Times New Roman" w:hAnsi="Times New Roman"/>
          <w:bCs/>
          <w:i/>
          <w:sz w:val="24"/>
          <w:szCs w:val="24"/>
          <w:u w:val="single"/>
        </w:rPr>
        <w:t>warstwa informacyjna</w:t>
      </w:r>
      <w:r>
        <w:rPr>
          <w:rFonts w:ascii="Times New Roman" w:hAnsi="Times New Roman"/>
          <w:bCs/>
          <w:sz w:val="24"/>
          <w:szCs w:val="24"/>
        </w:rPr>
        <w:t xml:space="preserve"> i dlatego jedna z działek w stronę Kątów Śląskich ma przeznaczenie np. pod budowę stacji paliw. </w:t>
      </w:r>
    </w:p>
    <w:p w:rsidR="00446BFD" w:rsidRDefault="00446BFD" w:rsidP="006B70DD">
      <w:pPr>
        <w:spacing w:after="0" w:line="240" w:lineRule="auto"/>
        <w:jc w:val="both"/>
        <w:rPr>
          <w:rFonts w:ascii="Times New Roman" w:hAnsi="Times New Roman"/>
          <w:bCs/>
          <w:sz w:val="24"/>
          <w:szCs w:val="24"/>
        </w:rPr>
      </w:pPr>
    </w:p>
    <w:p w:rsidR="00446BFD" w:rsidRDefault="00446BFD"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zgodnie z petycją złożoną przez mieszkańców Bukowiny Sycowskiej nie zostały zorganizowane konsultacje społeczne podczas prac nad studium uwarunkowań i kierunków zagospodarowania przestrzennego dla tego obrębu. </w:t>
      </w:r>
    </w:p>
    <w:p w:rsidR="00585677" w:rsidRDefault="002C7028"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rsidR="00446BFD" w:rsidRDefault="00446BFD" w:rsidP="006B70DD">
      <w:pPr>
        <w:spacing w:after="0" w:line="240" w:lineRule="auto"/>
        <w:jc w:val="both"/>
        <w:rPr>
          <w:rFonts w:ascii="Times New Roman" w:hAnsi="Times New Roman"/>
          <w:bCs/>
          <w:sz w:val="24"/>
          <w:szCs w:val="24"/>
        </w:rPr>
      </w:pPr>
      <w:r>
        <w:rPr>
          <w:rFonts w:ascii="Times New Roman" w:hAnsi="Times New Roman"/>
          <w:bCs/>
          <w:sz w:val="24"/>
          <w:szCs w:val="24"/>
        </w:rPr>
        <w:t>Radna p. I. Dzikowska powiedziała, że mieszkaniec kłamie</w:t>
      </w:r>
      <w:r w:rsidR="00CB7F1B">
        <w:rPr>
          <w:rFonts w:ascii="Times New Roman" w:hAnsi="Times New Roman"/>
          <w:bCs/>
          <w:sz w:val="24"/>
          <w:szCs w:val="24"/>
        </w:rPr>
        <w:t xml:space="preserve"> i wprowadza słuchaczy w błąd</w:t>
      </w:r>
      <w:r>
        <w:rPr>
          <w:rFonts w:ascii="Times New Roman" w:hAnsi="Times New Roman"/>
          <w:bCs/>
          <w:sz w:val="24"/>
          <w:szCs w:val="24"/>
        </w:rPr>
        <w:t xml:space="preserve">, ponieważ petycja dotyczyła zupełnie </w:t>
      </w:r>
      <w:r w:rsidR="00CB7F1B">
        <w:rPr>
          <w:rFonts w:ascii="Times New Roman" w:hAnsi="Times New Roman"/>
          <w:bCs/>
          <w:sz w:val="24"/>
          <w:szCs w:val="24"/>
        </w:rPr>
        <w:t xml:space="preserve">innych spraw. </w:t>
      </w:r>
    </w:p>
    <w:p w:rsidR="00CB7F1B" w:rsidRDefault="00CB7F1B" w:rsidP="006B70DD">
      <w:pPr>
        <w:spacing w:after="0" w:line="240" w:lineRule="auto"/>
        <w:jc w:val="both"/>
        <w:rPr>
          <w:rFonts w:ascii="Times New Roman" w:hAnsi="Times New Roman"/>
          <w:bCs/>
          <w:sz w:val="24"/>
          <w:szCs w:val="24"/>
        </w:rPr>
      </w:pPr>
    </w:p>
    <w:p w:rsidR="00CB7F1B" w:rsidRDefault="00CB7F1B"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w odpowiedzi przytoczył treść petycji złożonej przez mieszkańców Bukowiny Sycowskiej, z której wynika, że nie było dyskusji publicznej nad studium dla tego obrębu. </w:t>
      </w:r>
    </w:p>
    <w:p w:rsidR="00CB7F1B" w:rsidRDefault="00CB7F1B" w:rsidP="006B70DD">
      <w:pPr>
        <w:spacing w:after="0" w:line="240" w:lineRule="auto"/>
        <w:jc w:val="both"/>
        <w:rPr>
          <w:rFonts w:ascii="Times New Roman" w:hAnsi="Times New Roman"/>
          <w:bCs/>
          <w:sz w:val="24"/>
          <w:szCs w:val="24"/>
        </w:rPr>
      </w:pPr>
    </w:p>
    <w:p w:rsidR="00CB7F1B" w:rsidRDefault="00B40514"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program CZYSTE POWIETRZE funkcjonuje od 2018 roku, a w gminie od niedawna, zatem 4 lata zostały według mieszkańca zmarnowane. </w:t>
      </w:r>
    </w:p>
    <w:p w:rsidR="00CB7F1B" w:rsidRDefault="00CB7F1B" w:rsidP="006B70DD">
      <w:pPr>
        <w:spacing w:after="0" w:line="240" w:lineRule="auto"/>
        <w:jc w:val="both"/>
        <w:rPr>
          <w:rFonts w:ascii="Times New Roman" w:hAnsi="Times New Roman"/>
          <w:bCs/>
          <w:sz w:val="24"/>
          <w:szCs w:val="24"/>
        </w:rPr>
      </w:pPr>
    </w:p>
    <w:p w:rsidR="00CB7F1B" w:rsidRDefault="00371720" w:rsidP="006B70DD">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rondo, które powstało na górnym rynku spowodowało, że przedsiębiorcy, którzy prowadzili tam działalność musieli zamknąć </w:t>
      </w:r>
      <w:r w:rsidR="00787F73">
        <w:rPr>
          <w:rFonts w:ascii="Times New Roman" w:hAnsi="Times New Roman"/>
          <w:bCs/>
          <w:sz w:val="24"/>
          <w:szCs w:val="24"/>
        </w:rPr>
        <w:t>swoje biznesy</w:t>
      </w:r>
      <w:r>
        <w:rPr>
          <w:rFonts w:ascii="Times New Roman" w:hAnsi="Times New Roman"/>
          <w:bCs/>
          <w:sz w:val="24"/>
          <w:szCs w:val="24"/>
        </w:rPr>
        <w:t xml:space="preserve">, ponieważ notorycznie otrzymywali mandaty za złe parkowanie. </w:t>
      </w:r>
    </w:p>
    <w:p w:rsidR="00E05698" w:rsidRDefault="00E05698" w:rsidP="006B70DD">
      <w:pPr>
        <w:spacing w:after="0" w:line="240" w:lineRule="auto"/>
        <w:jc w:val="both"/>
        <w:rPr>
          <w:rFonts w:ascii="Times New Roman" w:hAnsi="Times New Roman"/>
          <w:bCs/>
          <w:sz w:val="24"/>
          <w:szCs w:val="24"/>
        </w:rPr>
      </w:pPr>
    </w:p>
    <w:p w:rsidR="007E0D47" w:rsidRDefault="00041B21" w:rsidP="00041B2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P. R. Ostrowski powiedział, że w wyniku podniesienia stawek podatku od środków transportowych do jednych z najwyższych w Polsce, jedna z największych firm transportowych w gminie przeniosła swoją siedzibę i płaci podatki w sąsiedniej gminie. </w:t>
      </w:r>
    </w:p>
    <w:p w:rsidR="00041B21" w:rsidRDefault="00041B21" w:rsidP="00041B21">
      <w:pPr>
        <w:spacing w:after="0" w:line="240" w:lineRule="auto"/>
        <w:jc w:val="both"/>
        <w:rPr>
          <w:rFonts w:ascii="Times New Roman" w:hAnsi="Times New Roman"/>
          <w:bCs/>
          <w:sz w:val="24"/>
          <w:szCs w:val="24"/>
        </w:rPr>
      </w:pPr>
    </w:p>
    <w:p w:rsidR="00041B21" w:rsidRDefault="00CF1C9A" w:rsidP="00041B21">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podwykonawcy firmy, która budowała kanalizację nie otrzymali płatności. </w:t>
      </w:r>
    </w:p>
    <w:p w:rsidR="00CF1C9A" w:rsidRDefault="00CF1C9A" w:rsidP="00041B21">
      <w:pPr>
        <w:spacing w:after="0" w:line="240" w:lineRule="auto"/>
        <w:jc w:val="both"/>
        <w:rPr>
          <w:rFonts w:ascii="Times New Roman" w:hAnsi="Times New Roman"/>
          <w:bCs/>
          <w:sz w:val="24"/>
          <w:szCs w:val="24"/>
        </w:rPr>
      </w:pPr>
    </w:p>
    <w:p w:rsidR="00041B21" w:rsidRDefault="00CF1C9A" w:rsidP="00041B21">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gmina </w:t>
      </w:r>
      <w:r w:rsidR="00653F9C">
        <w:rPr>
          <w:rFonts w:ascii="Times New Roman" w:hAnsi="Times New Roman"/>
          <w:bCs/>
          <w:sz w:val="24"/>
          <w:szCs w:val="24"/>
        </w:rPr>
        <w:t xml:space="preserve">zapłaciła wykonawcy, natomiast </w:t>
      </w:r>
      <w:r w:rsidR="003157B4">
        <w:rPr>
          <w:rFonts w:ascii="Times New Roman" w:hAnsi="Times New Roman"/>
          <w:bCs/>
          <w:sz w:val="24"/>
          <w:szCs w:val="24"/>
        </w:rPr>
        <w:t xml:space="preserve">gmina </w:t>
      </w:r>
      <w:r w:rsidR="00653F9C">
        <w:rPr>
          <w:rFonts w:ascii="Times New Roman" w:hAnsi="Times New Roman"/>
          <w:bCs/>
          <w:sz w:val="24"/>
          <w:szCs w:val="24"/>
        </w:rPr>
        <w:t xml:space="preserve">nie może sprawdzać podwykonawców wykonawcy. </w:t>
      </w:r>
    </w:p>
    <w:p w:rsidR="00653F9C" w:rsidRDefault="00653F9C" w:rsidP="00041B21">
      <w:pPr>
        <w:spacing w:after="0" w:line="240" w:lineRule="auto"/>
        <w:jc w:val="both"/>
        <w:rPr>
          <w:rFonts w:ascii="Times New Roman" w:hAnsi="Times New Roman"/>
          <w:bCs/>
          <w:sz w:val="24"/>
          <w:szCs w:val="24"/>
        </w:rPr>
      </w:pPr>
    </w:p>
    <w:p w:rsidR="003157B4" w:rsidRDefault="00750F9D" w:rsidP="00041B21">
      <w:pPr>
        <w:spacing w:after="0" w:line="240" w:lineRule="auto"/>
        <w:jc w:val="both"/>
        <w:rPr>
          <w:rFonts w:ascii="Times New Roman" w:hAnsi="Times New Roman"/>
          <w:bCs/>
          <w:sz w:val="24"/>
          <w:szCs w:val="24"/>
        </w:rPr>
      </w:pPr>
      <w:r>
        <w:rPr>
          <w:rFonts w:ascii="Times New Roman" w:hAnsi="Times New Roman"/>
          <w:bCs/>
          <w:sz w:val="24"/>
          <w:szCs w:val="24"/>
        </w:rPr>
        <w:t>P. R. Ostrowski powiedział, że nie podoba mu się pomysł sprzedania działki dla DINO.</w:t>
      </w:r>
    </w:p>
    <w:p w:rsidR="00750F9D" w:rsidRDefault="00750F9D" w:rsidP="00041B21">
      <w:pPr>
        <w:spacing w:after="0" w:line="240" w:lineRule="auto"/>
        <w:jc w:val="both"/>
        <w:rPr>
          <w:rFonts w:ascii="Times New Roman" w:hAnsi="Times New Roman"/>
          <w:bCs/>
          <w:sz w:val="24"/>
          <w:szCs w:val="24"/>
        </w:rPr>
      </w:pPr>
    </w:p>
    <w:p w:rsidR="00750F9D" w:rsidRDefault="00750F9D" w:rsidP="00041B21">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park w </w:t>
      </w:r>
      <w:proofErr w:type="spellStart"/>
      <w:r>
        <w:rPr>
          <w:rFonts w:ascii="Times New Roman" w:hAnsi="Times New Roman"/>
          <w:bCs/>
          <w:sz w:val="24"/>
          <w:szCs w:val="24"/>
        </w:rPr>
        <w:t>Ose</w:t>
      </w:r>
      <w:proofErr w:type="spellEnd"/>
      <w:r>
        <w:rPr>
          <w:rFonts w:ascii="Times New Roman" w:hAnsi="Times New Roman"/>
          <w:bCs/>
          <w:sz w:val="24"/>
          <w:szCs w:val="24"/>
        </w:rPr>
        <w:t xml:space="preserve"> powinien należeć do mieszkańców, a nie do prywatnych osób. </w:t>
      </w:r>
    </w:p>
    <w:p w:rsidR="00750F9D" w:rsidRDefault="00750F9D" w:rsidP="00041B21">
      <w:pPr>
        <w:spacing w:after="0" w:line="240" w:lineRule="auto"/>
        <w:jc w:val="both"/>
        <w:rPr>
          <w:rFonts w:ascii="Times New Roman" w:hAnsi="Times New Roman"/>
          <w:bCs/>
          <w:sz w:val="24"/>
          <w:szCs w:val="24"/>
        </w:rPr>
      </w:pPr>
    </w:p>
    <w:p w:rsidR="00750F9D" w:rsidRDefault="00DE21D3" w:rsidP="00041B21">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mieszkańcy zgłaszają brak kawiarni </w:t>
      </w:r>
      <w:r w:rsidR="00614136">
        <w:rPr>
          <w:rFonts w:ascii="Times New Roman" w:hAnsi="Times New Roman"/>
          <w:bCs/>
          <w:sz w:val="24"/>
          <w:szCs w:val="24"/>
        </w:rPr>
        <w:t>i restauracji</w:t>
      </w:r>
      <w:r>
        <w:rPr>
          <w:rFonts w:ascii="Times New Roman" w:hAnsi="Times New Roman"/>
          <w:bCs/>
          <w:sz w:val="24"/>
          <w:szCs w:val="24"/>
        </w:rPr>
        <w:t xml:space="preserve"> w mieście. </w:t>
      </w:r>
    </w:p>
    <w:p w:rsidR="00377063" w:rsidRDefault="00377063" w:rsidP="00041B21">
      <w:pPr>
        <w:spacing w:after="0" w:line="240" w:lineRule="auto"/>
        <w:jc w:val="both"/>
        <w:rPr>
          <w:rFonts w:ascii="Times New Roman" w:hAnsi="Times New Roman"/>
          <w:bCs/>
          <w:sz w:val="24"/>
          <w:szCs w:val="24"/>
        </w:rPr>
      </w:pPr>
    </w:p>
    <w:p w:rsidR="00377063" w:rsidRDefault="00377063" w:rsidP="00041B21">
      <w:pPr>
        <w:spacing w:after="0" w:line="240" w:lineRule="auto"/>
        <w:jc w:val="both"/>
        <w:rPr>
          <w:rFonts w:ascii="Times New Roman" w:hAnsi="Times New Roman"/>
          <w:bCs/>
          <w:sz w:val="24"/>
          <w:szCs w:val="24"/>
        </w:rPr>
      </w:pPr>
      <w:r>
        <w:rPr>
          <w:rFonts w:ascii="Times New Roman" w:hAnsi="Times New Roman"/>
          <w:bCs/>
          <w:sz w:val="24"/>
          <w:szCs w:val="24"/>
        </w:rPr>
        <w:t>Przewodnicząca RM powiedziała, że mieszkaniec złożył pismo na posiedzeniu komisji rewizyjnej i w tej sprawi</w:t>
      </w:r>
      <w:r w:rsidR="00F05EB8">
        <w:rPr>
          <w:rFonts w:ascii="Times New Roman" w:hAnsi="Times New Roman"/>
          <w:bCs/>
          <w:sz w:val="24"/>
          <w:szCs w:val="24"/>
        </w:rPr>
        <w:t>e</w:t>
      </w:r>
      <w:r>
        <w:rPr>
          <w:rFonts w:ascii="Times New Roman" w:hAnsi="Times New Roman"/>
          <w:bCs/>
          <w:sz w:val="24"/>
          <w:szCs w:val="24"/>
        </w:rPr>
        <w:t xml:space="preserve"> radni spotykają się po sesji. Przewodnicząca RM zaznaczyła, że w </w:t>
      </w:r>
      <w:proofErr w:type="spellStart"/>
      <w:r>
        <w:rPr>
          <w:rFonts w:ascii="Times New Roman" w:hAnsi="Times New Roman"/>
          <w:bCs/>
          <w:sz w:val="24"/>
          <w:szCs w:val="24"/>
        </w:rPr>
        <w:t>ZGKiM</w:t>
      </w:r>
      <w:proofErr w:type="spellEnd"/>
      <w:r>
        <w:rPr>
          <w:rFonts w:ascii="Times New Roman" w:hAnsi="Times New Roman"/>
          <w:bCs/>
          <w:sz w:val="24"/>
          <w:szCs w:val="24"/>
        </w:rPr>
        <w:t xml:space="preserve"> nadal trwa audyt, a reszta poruszonych tematów była już w sądzie. </w:t>
      </w:r>
    </w:p>
    <w:p w:rsidR="00377063" w:rsidRDefault="00377063" w:rsidP="00041B21">
      <w:pPr>
        <w:spacing w:after="0" w:line="240" w:lineRule="auto"/>
        <w:jc w:val="both"/>
        <w:rPr>
          <w:rFonts w:ascii="Times New Roman" w:hAnsi="Times New Roman"/>
          <w:bCs/>
          <w:sz w:val="24"/>
          <w:szCs w:val="24"/>
        </w:rPr>
      </w:pPr>
    </w:p>
    <w:p w:rsidR="00B928A4" w:rsidRDefault="00377063" w:rsidP="00B928A4">
      <w:pPr>
        <w:spacing w:after="0" w:line="240" w:lineRule="auto"/>
        <w:jc w:val="both"/>
        <w:rPr>
          <w:rFonts w:ascii="Times New Roman" w:hAnsi="Times New Roman"/>
          <w:bCs/>
          <w:sz w:val="24"/>
          <w:szCs w:val="24"/>
        </w:rPr>
      </w:pPr>
      <w:r>
        <w:rPr>
          <w:rFonts w:ascii="Times New Roman" w:hAnsi="Times New Roman"/>
          <w:bCs/>
          <w:sz w:val="24"/>
          <w:szCs w:val="24"/>
        </w:rPr>
        <w:t>Przewodnic</w:t>
      </w:r>
      <w:r w:rsidR="00B928A4">
        <w:rPr>
          <w:rFonts w:ascii="Times New Roman" w:hAnsi="Times New Roman"/>
          <w:bCs/>
          <w:sz w:val="24"/>
          <w:szCs w:val="24"/>
        </w:rPr>
        <w:t xml:space="preserve">zą RM powiedziała, że na spotkaniu z GDDKiA, które odbyło się 21.06.2022 r. nie zadała pytania czy można usunąć zapis </w:t>
      </w:r>
      <w:r w:rsidR="00B928A4" w:rsidRPr="00B928A4">
        <w:rPr>
          <w:rFonts w:ascii="Times New Roman" w:hAnsi="Times New Roman"/>
          <w:bCs/>
          <w:i/>
          <w:sz w:val="24"/>
          <w:szCs w:val="24"/>
          <w:u w:val="single"/>
        </w:rPr>
        <w:t>warstwa informacyjna</w:t>
      </w:r>
      <w:r w:rsidR="00B928A4">
        <w:rPr>
          <w:rFonts w:ascii="Times New Roman" w:hAnsi="Times New Roman"/>
          <w:bCs/>
          <w:sz w:val="24"/>
          <w:szCs w:val="24"/>
        </w:rPr>
        <w:t xml:space="preserve">, ponieważ otrzymała wcześniej odpowiedź z GDDKiA, radni dostaną pismo po sesji. </w:t>
      </w:r>
    </w:p>
    <w:p w:rsidR="00B928A4" w:rsidRDefault="00B928A4" w:rsidP="00B928A4">
      <w:pPr>
        <w:spacing w:after="0" w:line="240" w:lineRule="auto"/>
        <w:jc w:val="both"/>
        <w:rPr>
          <w:rFonts w:ascii="Times New Roman" w:hAnsi="Times New Roman"/>
          <w:bCs/>
          <w:sz w:val="24"/>
          <w:szCs w:val="24"/>
        </w:rPr>
      </w:pPr>
    </w:p>
    <w:p w:rsidR="00B928A4" w:rsidRDefault="00B928A4"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wymaga spłat podatków od wszystkich mieszkańców nie tylko od gościa. </w:t>
      </w:r>
    </w:p>
    <w:p w:rsidR="00B928A4" w:rsidRDefault="00B928A4" w:rsidP="00B928A4">
      <w:pPr>
        <w:spacing w:after="0" w:line="240" w:lineRule="auto"/>
        <w:jc w:val="both"/>
        <w:rPr>
          <w:rFonts w:ascii="Times New Roman" w:hAnsi="Times New Roman"/>
          <w:bCs/>
          <w:sz w:val="24"/>
          <w:szCs w:val="24"/>
        </w:rPr>
      </w:pPr>
    </w:p>
    <w:p w:rsidR="00B928A4" w:rsidRDefault="00B928A4"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RIO wydało pozytywną opinię o budżecie. </w:t>
      </w:r>
    </w:p>
    <w:p w:rsidR="00B928A4" w:rsidRDefault="00B928A4" w:rsidP="00B928A4">
      <w:pPr>
        <w:spacing w:after="0" w:line="240" w:lineRule="auto"/>
        <w:jc w:val="both"/>
        <w:rPr>
          <w:rFonts w:ascii="Times New Roman" w:hAnsi="Times New Roman"/>
          <w:bCs/>
          <w:sz w:val="24"/>
          <w:szCs w:val="24"/>
        </w:rPr>
      </w:pPr>
    </w:p>
    <w:p w:rsidR="00B928A4" w:rsidRDefault="00B928A4"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zdecydował występować w przypadku niektórych spraw jako osoba prywatna, ale radca prawny nie obciążył z tego tytułu budżetu gminy. </w:t>
      </w:r>
    </w:p>
    <w:p w:rsidR="00B928A4" w:rsidRDefault="00B928A4" w:rsidP="00B928A4">
      <w:pPr>
        <w:spacing w:after="0" w:line="240" w:lineRule="auto"/>
        <w:jc w:val="both"/>
        <w:rPr>
          <w:rFonts w:ascii="Times New Roman" w:hAnsi="Times New Roman"/>
          <w:bCs/>
          <w:sz w:val="24"/>
          <w:szCs w:val="24"/>
        </w:rPr>
      </w:pPr>
    </w:p>
    <w:p w:rsidR="00B928A4" w:rsidRDefault="00D95D20"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w:t>
      </w:r>
      <w:r w:rsidR="00F05EB8">
        <w:rPr>
          <w:rFonts w:ascii="Times New Roman" w:hAnsi="Times New Roman"/>
          <w:bCs/>
          <w:sz w:val="24"/>
          <w:szCs w:val="24"/>
        </w:rPr>
        <w:t xml:space="preserve"> postępowanie w sprawie</w:t>
      </w:r>
      <w:r>
        <w:rPr>
          <w:rFonts w:ascii="Times New Roman" w:hAnsi="Times New Roman"/>
          <w:bCs/>
          <w:sz w:val="24"/>
          <w:szCs w:val="24"/>
        </w:rPr>
        <w:t xml:space="preserve"> donos</w:t>
      </w:r>
      <w:r w:rsidR="00F05EB8">
        <w:rPr>
          <w:rFonts w:ascii="Times New Roman" w:hAnsi="Times New Roman"/>
          <w:bCs/>
          <w:sz w:val="24"/>
          <w:szCs w:val="24"/>
        </w:rPr>
        <w:t>u</w:t>
      </w:r>
      <w:r>
        <w:rPr>
          <w:rFonts w:ascii="Times New Roman" w:hAnsi="Times New Roman"/>
          <w:bCs/>
          <w:sz w:val="24"/>
          <w:szCs w:val="24"/>
        </w:rPr>
        <w:t xml:space="preserve">, który mieszkaniec złożył do CBA </w:t>
      </w:r>
      <w:bookmarkStart w:id="0" w:name="_GoBack"/>
      <w:bookmarkEnd w:id="0"/>
      <w:r>
        <w:rPr>
          <w:rFonts w:ascii="Times New Roman" w:hAnsi="Times New Roman"/>
          <w:bCs/>
          <w:sz w:val="24"/>
          <w:szCs w:val="24"/>
        </w:rPr>
        <w:t xml:space="preserve">nie zakończyło się pozytywnie dla gościa. </w:t>
      </w:r>
    </w:p>
    <w:p w:rsidR="00D95D20" w:rsidRDefault="00D95D20" w:rsidP="00B928A4">
      <w:pPr>
        <w:spacing w:after="0" w:line="240" w:lineRule="auto"/>
        <w:jc w:val="both"/>
        <w:rPr>
          <w:rFonts w:ascii="Times New Roman" w:hAnsi="Times New Roman"/>
          <w:bCs/>
          <w:sz w:val="24"/>
          <w:szCs w:val="24"/>
        </w:rPr>
      </w:pPr>
    </w:p>
    <w:p w:rsidR="00D95D20" w:rsidRDefault="00D95D20"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P. R. Ostrowski powiedział, że według jego wiedzy postępowanie CBA nie zostało jeszcze zakończone. </w:t>
      </w:r>
    </w:p>
    <w:p w:rsidR="00D95D20" w:rsidRDefault="00D95D20" w:rsidP="00B928A4">
      <w:pPr>
        <w:spacing w:after="0" w:line="240" w:lineRule="auto"/>
        <w:jc w:val="both"/>
        <w:rPr>
          <w:rFonts w:ascii="Times New Roman" w:hAnsi="Times New Roman"/>
          <w:bCs/>
          <w:sz w:val="24"/>
          <w:szCs w:val="24"/>
        </w:rPr>
      </w:pPr>
    </w:p>
    <w:p w:rsidR="00D95D20" w:rsidRDefault="006D71FA"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firma transportowa, o której mówił mieszkaniec przynosiła w skali roku dochód do budżetu gminy w wysokości 8 tys. zł z tytułu podatku od środków transportowych. </w:t>
      </w:r>
    </w:p>
    <w:p w:rsidR="006D71FA" w:rsidRDefault="006D71FA" w:rsidP="00B928A4">
      <w:pPr>
        <w:spacing w:after="0" w:line="240" w:lineRule="auto"/>
        <w:jc w:val="both"/>
        <w:rPr>
          <w:rFonts w:ascii="Times New Roman" w:hAnsi="Times New Roman"/>
          <w:bCs/>
          <w:sz w:val="24"/>
          <w:szCs w:val="24"/>
        </w:rPr>
      </w:pPr>
    </w:p>
    <w:p w:rsidR="006D71FA" w:rsidRDefault="006D71FA"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 </w:t>
      </w:r>
      <w:proofErr w:type="spellStart"/>
      <w:r>
        <w:rPr>
          <w:rFonts w:ascii="Times New Roman" w:hAnsi="Times New Roman"/>
          <w:bCs/>
          <w:sz w:val="24"/>
          <w:szCs w:val="24"/>
        </w:rPr>
        <w:t>ZGKiM</w:t>
      </w:r>
      <w:proofErr w:type="spellEnd"/>
      <w:r>
        <w:rPr>
          <w:rFonts w:ascii="Times New Roman" w:hAnsi="Times New Roman"/>
          <w:bCs/>
          <w:sz w:val="24"/>
          <w:szCs w:val="24"/>
        </w:rPr>
        <w:t xml:space="preserve"> trwa audyt i do końca wakacji zostaną przedstawione Radzie wyniki audytu i dalsze ustalenia w sprawie spółki. </w:t>
      </w:r>
    </w:p>
    <w:p w:rsidR="004D56FD" w:rsidRDefault="004D56FD" w:rsidP="00B928A4">
      <w:pPr>
        <w:spacing w:after="0" w:line="240" w:lineRule="auto"/>
        <w:jc w:val="both"/>
        <w:rPr>
          <w:rFonts w:ascii="Times New Roman" w:hAnsi="Times New Roman"/>
          <w:bCs/>
          <w:sz w:val="24"/>
          <w:szCs w:val="24"/>
        </w:rPr>
      </w:pPr>
    </w:p>
    <w:p w:rsidR="004D56FD" w:rsidRDefault="004D56FD" w:rsidP="00B928A4">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firmy z Ostrowa Wielkopolskiego i okolic wygrywały już przetargi wcześniej, nawet zanim w urzędzie zaczęła pracować p.o. kierownik </w:t>
      </w:r>
      <w:proofErr w:type="spellStart"/>
      <w:r>
        <w:rPr>
          <w:rFonts w:ascii="Times New Roman" w:hAnsi="Times New Roman"/>
          <w:bCs/>
          <w:sz w:val="24"/>
          <w:szCs w:val="24"/>
        </w:rPr>
        <w:t>GKiRG</w:t>
      </w:r>
      <w:proofErr w:type="spellEnd"/>
      <w:r>
        <w:rPr>
          <w:rFonts w:ascii="Times New Roman" w:hAnsi="Times New Roman"/>
          <w:bCs/>
          <w:sz w:val="24"/>
          <w:szCs w:val="24"/>
        </w:rPr>
        <w:t>.</w:t>
      </w:r>
    </w:p>
    <w:p w:rsidR="00AC696E" w:rsidRDefault="00AC696E" w:rsidP="00B928A4">
      <w:pPr>
        <w:spacing w:after="0" w:line="240" w:lineRule="auto"/>
        <w:jc w:val="both"/>
        <w:rPr>
          <w:rFonts w:ascii="Times New Roman" w:hAnsi="Times New Roman"/>
          <w:bCs/>
          <w:sz w:val="24"/>
          <w:szCs w:val="24"/>
        </w:rPr>
      </w:pPr>
    </w:p>
    <w:p w:rsidR="00AC696E" w:rsidRDefault="00AC696E" w:rsidP="00B928A4">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Radna p. I. Dzikowska podkreśliła, że p. M. Zwierz włożyła dużo pracy w zdobycie środków z różnego rodzaju programów np. Polski Ład. </w:t>
      </w:r>
    </w:p>
    <w:p w:rsidR="00AC696E" w:rsidRDefault="00AC696E" w:rsidP="00B928A4">
      <w:pPr>
        <w:spacing w:after="0" w:line="240" w:lineRule="auto"/>
        <w:jc w:val="both"/>
        <w:rPr>
          <w:rFonts w:ascii="Times New Roman" w:hAnsi="Times New Roman"/>
          <w:bCs/>
          <w:sz w:val="24"/>
          <w:szCs w:val="24"/>
        </w:rPr>
      </w:pPr>
    </w:p>
    <w:p w:rsidR="00AC696E" w:rsidRDefault="00AC696E" w:rsidP="00B928A4">
      <w:pPr>
        <w:spacing w:after="0" w:line="240" w:lineRule="auto"/>
        <w:jc w:val="both"/>
        <w:rPr>
          <w:rFonts w:ascii="Times New Roman" w:hAnsi="Times New Roman"/>
          <w:bCs/>
          <w:sz w:val="24"/>
          <w:szCs w:val="24"/>
        </w:rPr>
      </w:pPr>
      <w:r>
        <w:rPr>
          <w:rFonts w:ascii="Times New Roman" w:hAnsi="Times New Roman"/>
          <w:bCs/>
          <w:sz w:val="24"/>
          <w:szCs w:val="24"/>
        </w:rPr>
        <w:t>P. R. Ostrowski powiedział, że na sam projekt przedszkola zostało wydane kilkadziesiąt tys. zł, natomiast przy obecnych zmianach na rynku – podwyżka cen, nie uda się zrealizować tej inwestycji zgodnie z planami.</w:t>
      </w:r>
    </w:p>
    <w:p w:rsidR="004D56FD" w:rsidRDefault="004D56FD" w:rsidP="00D14E6E">
      <w:pPr>
        <w:spacing w:after="0" w:line="240" w:lineRule="auto"/>
        <w:jc w:val="both"/>
        <w:rPr>
          <w:rFonts w:ascii="Times New Roman" w:hAnsi="Times New Roman"/>
          <w:bCs/>
          <w:sz w:val="24"/>
          <w:szCs w:val="24"/>
        </w:rPr>
      </w:pPr>
    </w:p>
    <w:p w:rsidR="004D56FD" w:rsidRDefault="004D56FD" w:rsidP="00D14E6E">
      <w:pPr>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6</w:t>
      </w:r>
      <w:r w:rsidRPr="00F72A14">
        <w:rPr>
          <w:rFonts w:ascii="Times New Roman" w:hAnsi="Times New Roman"/>
          <w:bCs/>
          <w:sz w:val="24"/>
          <w:szCs w:val="24"/>
        </w:rPr>
        <w:t xml:space="preserve">. </w:t>
      </w:r>
      <w:r w:rsidR="00B76F63">
        <w:rPr>
          <w:rFonts w:ascii="Times New Roman" w:hAnsi="Times New Roman"/>
          <w:bCs/>
          <w:sz w:val="24"/>
          <w:szCs w:val="24"/>
        </w:rPr>
        <w:t xml:space="preserve">Przewodnicząca RM przedstawiła projekt uchwały </w:t>
      </w:r>
      <w:r w:rsidR="00B76F63">
        <w:rPr>
          <w:rFonts w:ascii="Times New Roman" w:eastAsia="Times New Roman" w:hAnsi="Times New Roman"/>
          <w:bCs/>
          <w:sz w:val="24"/>
          <w:szCs w:val="24"/>
          <w:lang w:eastAsia="pl-PL"/>
        </w:rPr>
        <w:t>w sprawie udzielenia Burmistrzowi Miasta i Gminy Międzybórz wotum zaufania</w:t>
      </w:r>
      <w:r>
        <w:rPr>
          <w:rFonts w:ascii="Times New Roman" w:eastAsia="Times New Roman" w:hAnsi="Times New Roman"/>
          <w:bCs/>
          <w:sz w:val="24"/>
          <w:szCs w:val="24"/>
          <w:lang w:eastAsia="pl-PL"/>
        </w:rPr>
        <w:t>.</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sidR="008C20D9">
        <w:rPr>
          <w:rFonts w:ascii="Times New Roman" w:eastAsia="Times New Roman" w:hAnsi="Times New Roman"/>
          <w:bCs/>
          <w:sz w:val="24"/>
          <w:szCs w:val="24"/>
          <w:lang w:eastAsia="pl-PL"/>
        </w:rPr>
        <w:t>w sprawie udzielenia Burmistrzowi Miasta i Gminy Międzybórz wotum zaufania</w:t>
      </w:r>
      <w:r>
        <w:rPr>
          <w:rFonts w:ascii="Times New Roman" w:eastAsia="Times New Roman" w:hAnsi="Times New Roman"/>
          <w:bCs/>
          <w:sz w:val="24"/>
          <w:szCs w:val="24"/>
          <w:lang w:eastAsia="pl-PL"/>
        </w:rPr>
        <w:t>.</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sidR="008C20D9">
        <w:rPr>
          <w:rFonts w:ascii="Times New Roman" w:hAnsi="Times New Roman"/>
          <w:sz w:val="24"/>
          <w:szCs w:val="24"/>
        </w:rPr>
        <w:t>14</w:t>
      </w:r>
      <w:r w:rsidRPr="00F72A14">
        <w:rPr>
          <w:rFonts w:ascii="Times New Roman" w:hAnsi="Times New Roman"/>
          <w:sz w:val="24"/>
          <w:szCs w:val="24"/>
        </w:rPr>
        <w:t xml:space="preserve"> (nieoddane: 0), nieobecni: </w:t>
      </w:r>
      <w:r w:rsidR="008C20D9">
        <w:rPr>
          <w:rFonts w:ascii="Times New Roman" w:hAnsi="Times New Roman"/>
          <w:sz w:val="24"/>
          <w:szCs w:val="24"/>
        </w:rPr>
        <w:t>1</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sidR="006D73DF">
        <w:rPr>
          <w:rFonts w:ascii="Times New Roman" w:hAnsi="Times New Roman"/>
          <w:b/>
          <w:bCs/>
          <w:sz w:val="24"/>
          <w:szCs w:val="24"/>
        </w:rPr>
        <w:t>14</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sidR="008C20D9">
        <w:rPr>
          <w:rFonts w:ascii="Times New Roman" w:eastAsia="Times New Roman" w:hAnsi="Times New Roman"/>
          <w:bCs/>
          <w:sz w:val="24"/>
          <w:szCs w:val="24"/>
          <w:lang w:eastAsia="pl-PL"/>
        </w:rPr>
        <w:t>w sprawie udzielenia Burmistrzowi Miasta i Gminy Międzybórz wotum zaufania</w:t>
      </w:r>
      <w:r>
        <w:rPr>
          <w:rFonts w:ascii="Times New Roman" w:eastAsia="Times New Roman" w:hAnsi="Times New Roman"/>
          <w:bCs/>
          <w:sz w:val="24"/>
          <w:szCs w:val="24"/>
          <w:lang w:eastAsia="pl-PL"/>
        </w:rPr>
        <w:t>.</w:t>
      </w:r>
    </w:p>
    <w:p w:rsidR="00D14E6E" w:rsidRPr="00F72A14" w:rsidRDefault="00D14E6E" w:rsidP="00D14E6E">
      <w:pPr>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Uchwała nr </w:t>
      </w:r>
      <w:r w:rsidR="008C20D9">
        <w:rPr>
          <w:rFonts w:ascii="Times New Roman" w:hAnsi="Times New Roman"/>
          <w:bCs/>
          <w:sz w:val="24"/>
          <w:szCs w:val="24"/>
        </w:rPr>
        <w:t>XLIII</w:t>
      </w:r>
      <w:r w:rsidRPr="00F72A14">
        <w:rPr>
          <w:rFonts w:ascii="Times New Roman" w:hAnsi="Times New Roman"/>
          <w:bCs/>
          <w:sz w:val="24"/>
          <w:szCs w:val="24"/>
        </w:rPr>
        <w:t>/</w:t>
      </w:r>
      <w:r w:rsidR="008C20D9">
        <w:rPr>
          <w:rFonts w:ascii="Times New Roman" w:hAnsi="Times New Roman"/>
          <w:bCs/>
          <w:sz w:val="24"/>
          <w:szCs w:val="24"/>
        </w:rPr>
        <w:t>288</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861134" w:rsidRDefault="00861134" w:rsidP="00D14E6E">
      <w:pPr>
        <w:autoSpaceDE w:val="0"/>
        <w:autoSpaceDN w:val="0"/>
        <w:adjustRightInd w:val="0"/>
        <w:spacing w:after="0" w:line="240" w:lineRule="auto"/>
        <w:jc w:val="both"/>
        <w:rPr>
          <w:rFonts w:ascii="Times New Roman" w:hAnsi="Times New Roman"/>
          <w:bCs/>
          <w:sz w:val="24"/>
          <w:szCs w:val="24"/>
        </w:rPr>
      </w:pPr>
    </w:p>
    <w:p w:rsidR="002C5F1A" w:rsidRDefault="002C5F1A" w:rsidP="00D14E6E">
      <w:pPr>
        <w:autoSpaceDE w:val="0"/>
        <w:autoSpaceDN w:val="0"/>
        <w:adjustRightInd w:val="0"/>
        <w:spacing w:after="0" w:line="240" w:lineRule="auto"/>
        <w:jc w:val="both"/>
        <w:rPr>
          <w:rFonts w:ascii="Times New Roman" w:hAnsi="Times New Roman"/>
          <w:bCs/>
          <w:sz w:val="24"/>
          <w:szCs w:val="24"/>
        </w:rPr>
      </w:pPr>
    </w:p>
    <w:p w:rsidR="00861134" w:rsidRDefault="00861134"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Następnie Przewodnicząca RM ogłosiła 10 minut przerwy w obradach.</w:t>
      </w:r>
    </w:p>
    <w:p w:rsidR="002C5F1A" w:rsidRDefault="002C5F1A" w:rsidP="00D14E6E">
      <w:pPr>
        <w:autoSpaceDE w:val="0"/>
        <w:autoSpaceDN w:val="0"/>
        <w:adjustRightInd w:val="0"/>
        <w:spacing w:after="0" w:line="240" w:lineRule="auto"/>
        <w:jc w:val="both"/>
        <w:rPr>
          <w:rFonts w:ascii="Times New Roman" w:hAnsi="Times New Roman"/>
          <w:bCs/>
          <w:sz w:val="24"/>
          <w:szCs w:val="24"/>
        </w:rPr>
      </w:pPr>
    </w:p>
    <w:p w:rsidR="00803C57" w:rsidRDefault="00803C57" w:rsidP="00803C57">
      <w:pPr>
        <w:spacing w:after="0" w:line="240" w:lineRule="auto"/>
        <w:jc w:val="both"/>
        <w:rPr>
          <w:rFonts w:ascii="Times New Roman" w:hAnsi="Times New Roman"/>
          <w:sz w:val="24"/>
          <w:szCs w:val="24"/>
        </w:rPr>
      </w:pPr>
      <w:r>
        <w:rPr>
          <w:rFonts w:ascii="Times New Roman" w:hAnsi="Times New Roman"/>
          <w:sz w:val="24"/>
          <w:szCs w:val="24"/>
        </w:rPr>
        <w:t xml:space="preserve">Posiedzenie opuścili radni p. P. Adamczyk oraz p. L. Hofman. Na sali obecnych jest 12 radnych. </w:t>
      </w:r>
    </w:p>
    <w:p w:rsidR="00803C57" w:rsidRDefault="00803C57" w:rsidP="00D14E6E">
      <w:pPr>
        <w:autoSpaceDE w:val="0"/>
        <w:autoSpaceDN w:val="0"/>
        <w:adjustRightInd w:val="0"/>
        <w:spacing w:after="0" w:line="240" w:lineRule="auto"/>
        <w:jc w:val="both"/>
        <w:rPr>
          <w:rFonts w:ascii="Times New Roman" w:hAnsi="Times New Roman"/>
          <w:bCs/>
          <w:sz w:val="24"/>
          <w:szCs w:val="24"/>
        </w:rPr>
      </w:pPr>
    </w:p>
    <w:p w:rsidR="00803C57" w:rsidRDefault="000945B6" w:rsidP="00D14E6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Gość, p. R. Ostrowski, poinformował, że </w:t>
      </w:r>
      <w:r w:rsidR="001B3C4E">
        <w:rPr>
          <w:rFonts w:ascii="Times New Roman" w:hAnsi="Times New Roman"/>
          <w:bCs/>
          <w:sz w:val="24"/>
          <w:szCs w:val="24"/>
        </w:rPr>
        <w:t>29.06.2022 r. o godz. 19:00 w MGOK-u odbędzie się spotkanie w sprawie planowanej obwodnicy Międzyborza, na którym obecny będzie poseł p. M. Jaros.</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7</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00B058AE">
        <w:rPr>
          <w:rFonts w:ascii="Times New Roman" w:eastAsia="Times New Roman" w:hAnsi="Times New Roman"/>
          <w:bCs/>
          <w:sz w:val="24"/>
          <w:szCs w:val="24"/>
          <w:lang w:eastAsia="pl-PL"/>
        </w:rPr>
        <w:t>sprawozdani</w:t>
      </w:r>
      <w:r w:rsidR="003E0B28">
        <w:rPr>
          <w:rFonts w:ascii="Times New Roman" w:eastAsia="Times New Roman" w:hAnsi="Times New Roman"/>
          <w:bCs/>
          <w:sz w:val="24"/>
          <w:szCs w:val="24"/>
          <w:lang w:eastAsia="pl-PL"/>
        </w:rPr>
        <w:t xml:space="preserve">e </w:t>
      </w:r>
      <w:r w:rsidR="00B058AE">
        <w:rPr>
          <w:rFonts w:ascii="Times New Roman" w:eastAsia="Times New Roman" w:hAnsi="Times New Roman"/>
          <w:bCs/>
          <w:sz w:val="24"/>
          <w:szCs w:val="24"/>
          <w:lang w:eastAsia="pl-PL"/>
        </w:rPr>
        <w:t>z wykonania budżetu Miasta i Gminy Międzybórz za 2021 rok.</w:t>
      </w:r>
    </w:p>
    <w:p w:rsidR="003E0B28" w:rsidRDefault="003E0B28" w:rsidP="00D14E6E">
      <w:pPr>
        <w:spacing w:after="0" w:line="240" w:lineRule="auto"/>
        <w:jc w:val="both"/>
        <w:rPr>
          <w:rFonts w:ascii="Times New Roman" w:eastAsia="Times New Roman" w:hAnsi="Times New Roman"/>
          <w:bCs/>
          <w:sz w:val="24"/>
          <w:szCs w:val="24"/>
          <w:lang w:eastAsia="pl-PL"/>
        </w:rPr>
      </w:pPr>
    </w:p>
    <w:p w:rsidR="003E0B28" w:rsidRDefault="003E0B28" w:rsidP="00D14E6E">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Budżet na 2021 rok został uchwalony Uchwałą Nr </w:t>
      </w:r>
      <w:r w:rsidR="00787EAC" w:rsidRPr="00787EAC">
        <w:rPr>
          <w:rFonts w:ascii="Times New Roman" w:hAnsi="Times New Roman"/>
          <w:bCs/>
          <w:sz w:val="24"/>
          <w:szCs w:val="24"/>
        </w:rPr>
        <w:t>XXIV/164/2020</w:t>
      </w:r>
      <w:r w:rsidR="00787EAC">
        <w:rPr>
          <w:rFonts w:ascii="Times New Roman" w:hAnsi="Times New Roman"/>
          <w:bCs/>
          <w:sz w:val="24"/>
          <w:szCs w:val="24"/>
        </w:rPr>
        <w:t xml:space="preserve"> </w:t>
      </w:r>
      <w:r w:rsidRPr="00787EAC">
        <w:rPr>
          <w:rFonts w:ascii="Times New Roman" w:eastAsia="Times New Roman" w:hAnsi="Times New Roman"/>
          <w:bCs/>
          <w:sz w:val="24"/>
          <w:szCs w:val="24"/>
          <w:lang w:eastAsia="pl-PL"/>
        </w:rPr>
        <w:t>z</w:t>
      </w:r>
      <w:r>
        <w:rPr>
          <w:rFonts w:ascii="Times New Roman" w:eastAsia="Times New Roman" w:hAnsi="Times New Roman"/>
          <w:bCs/>
          <w:sz w:val="24"/>
          <w:szCs w:val="24"/>
          <w:lang w:eastAsia="pl-PL"/>
        </w:rPr>
        <w:t xml:space="preserve"> dnia </w:t>
      </w:r>
      <w:r w:rsidR="00787EAC">
        <w:rPr>
          <w:rFonts w:ascii="Times New Roman" w:eastAsia="Times New Roman" w:hAnsi="Times New Roman"/>
          <w:bCs/>
          <w:sz w:val="24"/>
          <w:szCs w:val="24"/>
          <w:lang w:eastAsia="pl-PL"/>
        </w:rPr>
        <w:t>16 grudnia 2020 roku</w:t>
      </w:r>
      <w:r>
        <w:rPr>
          <w:rFonts w:ascii="Times New Roman" w:eastAsia="Times New Roman" w:hAnsi="Times New Roman"/>
          <w:bCs/>
          <w:sz w:val="24"/>
          <w:szCs w:val="24"/>
          <w:lang w:eastAsia="pl-PL"/>
        </w:rPr>
        <w:t>, na poziomie:</w:t>
      </w:r>
    </w:p>
    <w:p w:rsidR="00787EAC" w:rsidRDefault="00787EAC" w:rsidP="00D14E6E">
      <w:pPr>
        <w:spacing w:after="0" w:line="240" w:lineRule="auto"/>
        <w:jc w:val="both"/>
        <w:rPr>
          <w:rFonts w:ascii="Times New Roman" w:eastAsia="Times New Roman" w:hAnsi="Times New Roman"/>
          <w:bCs/>
          <w:sz w:val="24"/>
          <w:szCs w:val="24"/>
          <w:lang w:eastAsia="pl-PL"/>
        </w:rPr>
      </w:pPr>
    </w:p>
    <w:p w:rsidR="00787EAC" w:rsidRPr="00787EAC" w:rsidRDefault="00787EAC" w:rsidP="00787EAC">
      <w:pPr>
        <w:pStyle w:val="Akapitzlist"/>
        <w:numPr>
          <w:ilvl w:val="0"/>
          <w:numId w:val="26"/>
        </w:num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Dochody budżetu w wysokości 33.305.574,00 zł</w:t>
      </w:r>
      <w:r w:rsidRPr="00787EAC">
        <w:rPr>
          <w:rFonts w:ascii="Times New Roman" w:eastAsia="Times New Roman" w:hAnsi="Times New Roman"/>
          <w:bCs/>
          <w:sz w:val="24"/>
          <w:szCs w:val="24"/>
          <w:lang w:eastAsia="pl-PL"/>
        </w:rPr>
        <w:t>, w tym:</w:t>
      </w:r>
    </w:p>
    <w:p w:rsidR="00787EAC" w:rsidRDefault="00787EAC" w:rsidP="00787EAC">
      <w:pPr>
        <w:pStyle w:val="Akapitzlist"/>
        <w:numPr>
          <w:ilvl w:val="0"/>
          <w:numId w:val="27"/>
        </w:numPr>
        <w:spacing w:after="0" w:line="240" w:lineRule="auto"/>
        <w:jc w:val="both"/>
        <w:rPr>
          <w:rFonts w:ascii="Times New Roman" w:eastAsia="Times New Roman" w:hAnsi="Times New Roman"/>
          <w:bCs/>
          <w:i/>
          <w:sz w:val="24"/>
          <w:szCs w:val="24"/>
          <w:lang w:eastAsia="pl-PL"/>
        </w:rPr>
      </w:pPr>
      <w:r w:rsidRPr="00787EAC">
        <w:rPr>
          <w:rFonts w:ascii="Times New Roman" w:eastAsia="Times New Roman" w:hAnsi="Times New Roman"/>
          <w:bCs/>
          <w:i/>
          <w:sz w:val="24"/>
          <w:szCs w:val="24"/>
          <w:lang w:eastAsia="pl-PL"/>
        </w:rPr>
        <w:t xml:space="preserve">dochody bieżące w wysokości </w:t>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t xml:space="preserve"> </w:t>
      </w:r>
      <w:r>
        <w:rPr>
          <w:rFonts w:ascii="Times New Roman" w:eastAsia="Times New Roman" w:hAnsi="Times New Roman"/>
          <w:bCs/>
          <w:i/>
          <w:sz w:val="24"/>
          <w:szCs w:val="24"/>
          <w:lang w:eastAsia="pl-PL"/>
        </w:rPr>
        <w:t>28.124.385,00 zł</w:t>
      </w:r>
    </w:p>
    <w:p w:rsidR="00787EAC" w:rsidRDefault="00787EAC" w:rsidP="00787EAC">
      <w:pPr>
        <w:pStyle w:val="Akapitzlist"/>
        <w:numPr>
          <w:ilvl w:val="0"/>
          <w:numId w:val="27"/>
        </w:numPr>
        <w:spacing w:after="0" w:line="240" w:lineRule="auto"/>
        <w:jc w:val="both"/>
        <w:rPr>
          <w:rFonts w:ascii="Times New Roman" w:eastAsia="Times New Roman" w:hAnsi="Times New Roman"/>
          <w:bCs/>
          <w:i/>
          <w:sz w:val="24"/>
          <w:szCs w:val="24"/>
          <w:lang w:eastAsia="pl-PL"/>
        </w:rPr>
      </w:pPr>
      <w:r>
        <w:rPr>
          <w:rFonts w:ascii="Times New Roman" w:eastAsia="Times New Roman" w:hAnsi="Times New Roman"/>
          <w:bCs/>
          <w:i/>
          <w:sz w:val="24"/>
          <w:szCs w:val="24"/>
          <w:lang w:eastAsia="pl-PL"/>
        </w:rPr>
        <w:lastRenderedPageBreak/>
        <w:t xml:space="preserve">dochody majątkowe w wysokości </w:t>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t xml:space="preserve"> </w:t>
      </w:r>
      <w:r>
        <w:rPr>
          <w:rFonts w:ascii="Times New Roman" w:eastAsia="Times New Roman" w:hAnsi="Times New Roman"/>
          <w:bCs/>
          <w:i/>
          <w:sz w:val="24"/>
          <w:szCs w:val="24"/>
          <w:lang w:eastAsia="pl-PL"/>
        </w:rPr>
        <w:t>5.1181.189,00 zł</w:t>
      </w:r>
    </w:p>
    <w:p w:rsidR="00787EAC" w:rsidRDefault="00787EAC" w:rsidP="00787EAC">
      <w:pPr>
        <w:spacing w:after="0" w:line="240" w:lineRule="auto"/>
        <w:jc w:val="both"/>
        <w:rPr>
          <w:rFonts w:ascii="Times New Roman" w:eastAsia="Times New Roman" w:hAnsi="Times New Roman"/>
          <w:bCs/>
          <w:i/>
          <w:sz w:val="24"/>
          <w:szCs w:val="24"/>
          <w:lang w:eastAsia="pl-PL"/>
        </w:rPr>
      </w:pPr>
    </w:p>
    <w:p w:rsidR="00787EAC" w:rsidRDefault="00787EAC" w:rsidP="00787EAC">
      <w:pPr>
        <w:pStyle w:val="Akapitzlist"/>
        <w:numPr>
          <w:ilvl w:val="0"/>
          <w:numId w:val="26"/>
        </w:num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Wydatki budżetu w wysokości 34.605.206,00 zł, w tym: </w:t>
      </w:r>
    </w:p>
    <w:p w:rsidR="00787EAC" w:rsidRDefault="00787EAC" w:rsidP="00787EAC">
      <w:pPr>
        <w:pStyle w:val="Akapitzlist"/>
        <w:numPr>
          <w:ilvl w:val="0"/>
          <w:numId w:val="28"/>
        </w:numPr>
        <w:spacing w:after="0" w:line="240" w:lineRule="auto"/>
        <w:jc w:val="both"/>
        <w:rPr>
          <w:rFonts w:ascii="Times New Roman" w:eastAsia="Times New Roman" w:hAnsi="Times New Roman"/>
          <w:bCs/>
          <w:i/>
          <w:sz w:val="24"/>
          <w:szCs w:val="24"/>
          <w:lang w:eastAsia="pl-PL"/>
        </w:rPr>
      </w:pPr>
      <w:r>
        <w:rPr>
          <w:rFonts w:ascii="Times New Roman" w:eastAsia="Times New Roman" w:hAnsi="Times New Roman"/>
          <w:bCs/>
          <w:i/>
          <w:sz w:val="24"/>
          <w:szCs w:val="24"/>
          <w:lang w:eastAsia="pl-PL"/>
        </w:rPr>
        <w:t xml:space="preserve">wydatki bieżące w wysokości </w:t>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t xml:space="preserve"> </w:t>
      </w:r>
      <w:r w:rsidR="00A11263">
        <w:rPr>
          <w:rFonts w:ascii="Times New Roman" w:eastAsia="Times New Roman" w:hAnsi="Times New Roman"/>
          <w:bCs/>
          <w:i/>
          <w:sz w:val="24"/>
          <w:szCs w:val="24"/>
          <w:lang w:eastAsia="pl-PL"/>
        </w:rPr>
        <w:t>28.862.982,00 zł</w:t>
      </w:r>
    </w:p>
    <w:p w:rsidR="00A11263" w:rsidRDefault="00A11263" w:rsidP="00787EAC">
      <w:pPr>
        <w:pStyle w:val="Akapitzlist"/>
        <w:numPr>
          <w:ilvl w:val="0"/>
          <w:numId w:val="28"/>
        </w:numPr>
        <w:spacing w:after="0" w:line="240" w:lineRule="auto"/>
        <w:jc w:val="both"/>
        <w:rPr>
          <w:rFonts w:ascii="Times New Roman" w:eastAsia="Times New Roman" w:hAnsi="Times New Roman"/>
          <w:bCs/>
          <w:i/>
          <w:sz w:val="24"/>
          <w:szCs w:val="24"/>
          <w:lang w:eastAsia="pl-PL"/>
        </w:rPr>
      </w:pPr>
      <w:r>
        <w:rPr>
          <w:rFonts w:ascii="Times New Roman" w:eastAsia="Times New Roman" w:hAnsi="Times New Roman"/>
          <w:bCs/>
          <w:i/>
          <w:sz w:val="24"/>
          <w:szCs w:val="24"/>
          <w:lang w:eastAsia="pl-PL"/>
        </w:rPr>
        <w:t xml:space="preserve">wydatki majątkowe w wysokości </w:t>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r>
      <w:r w:rsidR="006066BD">
        <w:rPr>
          <w:rFonts w:ascii="Times New Roman" w:eastAsia="Times New Roman" w:hAnsi="Times New Roman"/>
          <w:bCs/>
          <w:i/>
          <w:sz w:val="24"/>
          <w:szCs w:val="24"/>
          <w:lang w:eastAsia="pl-PL"/>
        </w:rPr>
        <w:tab/>
        <w:t xml:space="preserve">  </w:t>
      </w:r>
      <w:r>
        <w:rPr>
          <w:rFonts w:ascii="Times New Roman" w:eastAsia="Times New Roman" w:hAnsi="Times New Roman"/>
          <w:bCs/>
          <w:i/>
          <w:sz w:val="24"/>
          <w:szCs w:val="24"/>
          <w:lang w:eastAsia="pl-PL"/>
        </w:rPr>
        <w:t>7.742.224,00 zł</w:t>
      </w:r>
    </w:p>
    <w:p w:rsidR="00A11263" w:rsidRDefault="00A11263" w:rsidP="00A11263">
      <w:pPr>
        <w:pStyle w:val="Akapitzlist"/>
        <w:numPr>
          <w:ilvl w:val="0"/>
          <w:numId w:val="26"/>
        </w:num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Przychody budż</w:t>
      </w:r>
      <w:r w:rsidR="006066BD">
        <w:rPr>
          <w:rFonts w:ascii="Times New Roman" w:eastAsia="Times New Roman" w:hAnsi="Times New Roman"/>
          <w:bCs/>
          <w:sz w:val="24"/>
          <w:szCs w:val="24"/>
          <w:lang w:eastAsia="pl-PL"/>
        </w:rPr>
        <w:t xml:space="preserve">etu gminy </w:t>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t xml:space="preserve">  </w:t>
      </w:r>
      <w:r>
        <w:rPr>
          <w:rFonts w:ascii="Times New Roman" w:eastAsia="Times New Roman" w:hAnsi="Times New Roman"/>
          <w:bCs/>
          <w:sz w:val="24"/>
          <w:szCs w:val="24"/>
          <w:lang w:eastAsia="pl-PL"/>
        </w:rPr>
        <w:t>2.300.000,00 zł</w:t>
      </w:r>
    </w:p>
    <w:p w:rsidR="00A11263" w:rsidRDefault="00A11263" w:rsidP="00A11263">
      <w:pPr>
        <w:pStyle w:val="Akapitzlist"/>
        <w:numPr>
          <w:ilvl w:val="0"/>
          <w:numId w:val="26"/>
        </w:num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Rozchody budżetu gminy </w:t>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t xml:space="preserve">  </w:t>
      </w:r>
      <w:r>
        <w:rPr>
          <w:rFonts w:ascii="Times New Roman" w:eastAsia="Times New Roman" w:hAnsi="Times New Roman"/>
          <w:bCs/>
          <w:sz w:val="24"/>
          <w:szCs w:val="24"/>
          <w:lang w:eastAsia="pl-PL"/>
        </w:rPr>
        <w:t xml:space="preserve">1.000.368,00 zł </w:t>
      </w:r>
    </w:p>
    <w:p w:rsidR="00A11263" w:rsidRDefault="00A11263" w:rsidP="00A11263">
      <w:pPr>
        <w:pStyle w:val="Akapitzlist"/>
        <w:numPr>
          <w:ilvl w:val="0"/>
          <w:numId w:val="26"/>
        </w:num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Deficyt budżetu gminy </w:t>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r>
      <w:r w:rsidR="006066BD">
        <w:rPr>
          <w:rFonts w:ascii="Times New Roman" w:eastAsia="Times New Roman" w:hAnsi="Times New Roman"/>
          <w:bCs/>
          <w:sz w:val="24"/>
          <w:szCs w:val="24"/>
          <w:lang w:eastAsia="pl-PL"/>
        </w:rPr>
        <w:tab/>
        <w:t xml:space="preserve">  </w:t>
      </w:r>
      <w:r>
        <w:rPr>
          <w:rFonts w:ascii="Times New Roman" w:eastAsia="Times New Roman" w:hAnsi="Times New Roman"/>
          <w:bCs/>
          <w:sz w:val="24"/>
          <w:szCs w:val="24"/>
          <w:lang w:eastAsia="pl-PL"/>
        </w:rPr>
        <w:t>1.299.632,00 zł</w:t>
      </w:r>
    </w:p>
    <w:p w:rsidR="006066BD" w:rsidRDefault="006066BD" w:rsidP="006066BD">
      <w:pPr>
        <w:spacing w:after="0" w:line="240" w:lineRule="auto"/>
        <w:jc w:val="both"/>
        <w:rPr>
          <w:rFonts w:ascii="Times New Roman" w:eastAsia="Times New Roman" w:hAnsi="Times New Roman"/>
          <w:bCs/>
          <w:sz w:val="24"/>
          <w:szCs w:val="24"/>
          <w:lang w:eastAsia="pl-PL"/>
        </w:rPr>
      </w:pPr>
    </w:p>
    <w:p w:rsidR="006066BD" w:rsidRDefault="006066BD"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Do 31 grudnia 2021 roku dokonano zmian budżetu 9 uchwałami Rady Miejskiej i 16 zarządzeniami Burmistrza </w:t>
      </w:r>
      <w:proofErr w:type="spellStart"/>
      <w:r>
        <w:rPr>
          <w:rFonts w:ascii="Times New Roman" w:eastAsia="Times New Roman" w:hAnsi="Times New Roman"/>
          <w:bCs/>
          <w:sz w:val="24"/>
          <w:szCs w:val="24"/>
          <w:lang w:eastAsia="pl-PL"/>
        </w:rPr>
        <w:t>MiG</w:t>
      </w:r>
      <w:proofErr w:type="spellEnd"/>
      <w:r>
        <w:rPr>
          <w:rFonts w:ascii="Times New Roman" w:eastAsia="Times New Roman" w:hAnsi="Times New Roman"/>
          <w:bCs/>
          <w:sz w:val="24"/>
          <w:szCs w:val="24"/>
          <w:lang w:eastAsia="pl-PL"/>
        </w:rPr>
        <w:t xml:space="preserve">. </w:t>
      </w:r>
    </w:p>
    <w:p w:rsidR="006066BD" w:rsidRDefault="006066BD" w:rsidP="006066BD">
      <w:pPr>
        <w:spacing w:after="0" w:line="240" w:lineRule="auto"/>
        <w:jc w:val="both"/>
        <w:rPr>
          <w:rFonts w:ascii="Times New Roman" w:eastAsia="Times New Roman" w:hAnsi="Times New Roman"/>
          <w:bCs/>
          <w:sz w:val="24"/>
          <w:szCs w:val="24"/>
          <w:lang w:eastAsia="pl-PL"/>
        </w:rPr>
      </w:pPr>
    </w:p>
    <w:p w:rsidR="006066BD" w:rsidRPr="006066BD" w:rsidRDefault="006066BD" w:rsidP="006066BD">
      <w:pPr>
        <w:spacing w:after="0" w:line="240" w:lineRule="auto"/>
        <w:jc w:val="both"/>
        <w:rPr>
          <w:rFonts w:ascii="Times New Roman" w:eastAsia="Times New Roman" w:hAnsi="Times New Roman"/>
          <w:b/>
          <w:bCs/>
          <w:i/>
          <w:sz w:val="24"/>
          <w:szCs w:val="24"/>
          <w:lang w:eastAsia="pl-PL"/>
        </w:rPr>
      </w:pPr>
      <w:r w:rsidRPr="006066BD">
        <w:rPr>
          <w:rFonts w:ascii="Times New Roman" w:eastAsia="Times New Roman" w:hAnsi="Times New Roman"/>
          <w:b/>
          <w:bCs/>
          <w:i/>
          <w:sz w:val="24"/>
          <w:szCs w:val="24"/>
          <w:lang w:eastAsia="pl-PL"/>
        </w:rPr>
        <w:t>Budżet gminy na dzień 31 grudnia 2021 roku po stronie planu zamknął się następująco:</w:t>
      </w:r>
    </w:p>
    <w:p w:rsidR="006066BD" w:rsidRDefault="006066BD"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w:t>
      </w:r>
      <w:r w:rsidR="002A21E6">
        <w:rPr>
          <w:rFonts w:ascii="Times New Roman" w:eastAsia="Times New Roman" w:hAnsi="Times New Roman"/>
          <w:bCs/>
          <w:sz w:val="24"/>
          <w:szCs w:val="24"/>
          <w:lang w:eastAsia="pl-PL"/>
        </w:rPr>
        <w:t>po stronie dochodów 33.511.296,50 zł – wzrost do 1.01.2021 r. o 205.722,50 zł</w:t>
      </w:r>
    </w:p>
    <w:p w:rsidR="002A21E6" w:rsidRDefault="002A21E6"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po stronie wydatków 35.694.717,66 zł – wzrost do 1.01.2021 r. o 1.089.511,66 zł</w:t>
      </w:r>
    </w:p>
    <w:p w:rsidR="002A21E6" w:rsidRDefault="002A21E6"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planowany deficyt 2.183.421,16 zł</w:t>
      </w:r>
    </w:p>
    <w:p w:rsidR="002A21E6" w:rsidRDefault="002A21E6" w:rsidP="006066BD">
      <w:pPr>
        <w:spacing w:after="0" w:line="240" w:lineRule="auto"/>
        <w:jc w:val="both"/>
        <w:rPr>
          <w:rFonts w:ascii="Times New Roman" w:eastAsia="Times New Roman" w:hAnsi="Times New Roman"/>
          <w:bCs/>
          <w:sz w:val="24"/>
          <w:szCs w:val="24"/>
          <w:lang w:eastAsia="pl-PL"/>
        </w:rPr>
      </w:pPr>
    </w:p>
    <w:p w:rsidR="002A21E6" w:rsidRDefault="002A21E6" w:rsidP="006066BD">
      <w:pPr>
        <w:spacing w:after="0" w:line="240" w:lineRule="auto"/>
        <w:jc w:val="both"/>
        <w:rPr>
          <w:rFonts w:ascii="Times New Roman" w:eastAsia="Times New Roman" w:hAnsi="Times New Roman"/>
          <w:b/>
          <w:bCs/>
          <w:i/>
          <w:sz w:val="24"/>
          <w:szCs w:val="24"/>
          <w:lang w:eastAsia="pl-PL"/>
        </w:rPr>
      </w:pPr>
      <w:r w:rsidRPr="002A21E6">
        <w:rPr>
          <w:rFonts w:ascii="Times New Roman" w:eastAsia="Times New Roman" w:hAnsi="Times New Roman"/>
          <w:b/>
          <w:bCs/>
          <w:i/>
          <w:sz w:val="24"/>
          <w:szCs w:val="24"/>
          <w:lang w:eastAsia="pl-PL"/>
        </w:rPr>
        <w:t>Zrealizowano przychody w wysokości</w:t>
      </w:r>
      <w:r>
        <w:rPr>
          <w:rFonts w:ascii="Times New Roman" w:eastAsia="Times New Roman" w:hAnsi="Times New Roman"/>
          <w:b/>
          <w:bCs/>
          <w:i/>
          <w:sz w:val="24"/>
          <w:szCs w:val="24"/>
          <w:lang w:eastAsia="pl-PL"/>
        </w:rPr>
        <w:t xml:space="preserve"> </w:t>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Pr>
          <w:rFonts w:ascii="Times New Roman" w:eastAsia="Times New Roman" w:hAnsi="Times New Roman"/>
          <w:b/>
          <w:bCs/>
          <w:i/>
          <w:sz w:val="24"/>
          <w:szCs w:val="24"/>
          <w:lang w:eastAsia="pl-PL"/>
        </w:rPr>
        <w:t>3.265.118,02 zł</w:t>
      </w:r>
    </w:p>
    <w:p w:rsidR="002A21E6" w:rsidRDefault="002A21E6" w:rsidP="006066BD">
      <w:pPr>
        <w:spacing w:after="0" w:line="240" w:lineRule="auto"/>
        <w:jc w:val="both"/>
        <w:rPr>
          <w:rFonts w:ascii="Times New Roman" w:eastAsia="Times New Roman" w:hAnsi="Times New Roman"/>
          <w:bCs/>
          <w:sz w:val="24"/>
          <w:szCs w:val="24"/>
          <w:lang w:eastAsia="pl-PL"/>
        </w:rPr>
      </w:pPr>
      <w:r w:rsidRPr="002A21E6">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 xml:space="preserve">rozliczenia w tytułu wolnych środków </w:t>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t xml:space="preserve">   </w:t>
      </w:r>
      <w:r>
        <w:rPr>
          <w:rFonts w:ascii="Times New Roman" w:eastAsia="Times New Roman" w:hAnsi="Times New Roman"/>
          <w:bCs/>
          <w:sz w:val="24"/>
          <w:szCs w:val="24"/>
          <w:lang w:eastAsia="pl-PL"/>
        </w:rPr>
        <w:t>165.118,02 zł</w:t>
      </w:r>
    </w:p>
    <w:p w:rsidR="002A21E6" w:rsidRDefault="002A21E6"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kredyty, pożyczki, obligacje komunalne </w:t>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3.100.000,00 zł</w:t>
      </w:r>
    </w:p>
    <w:p w:rsidR="002A21E6" w:rsidRPr="002A21E6" w:rsidRDefault="002A21E6"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spłata udzielonych pożyczek </w:t>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t xml:space="preserve">  </w:t>
      </w:r>
      <w:r>
        <w:rPr>
          <w:rFonts w:ascii="Times New Roman" w:eastAsia="Times New Roman" w:hAnsi="Times New Roman"/>
          <w:bCs/>
          <w:sz w:val="24"/>
          <w:szCs w:val="24"/>
          <w:lang w:eastAsia="pl-PL"/>
        </w:rPr>
        <w:t xml:space="preserve">0,00 zł </w:t>
      </w:r>
    </w:p>
    <w:p w:rsidR="002A21E6" w:rsidRPr="002A21E6" w:rsidRDefault="002A21E6" w:rsidP="006066BD">
      <w:pPr>
        <w:spacing w:after="0" w:line="240" w:lineRule="auto"/>
        <w:jc w:val="both"/>
        <w:rPr>
          <w:rFonts w:ascii="Times New Roman" w:eastAsia="Times New Roman" w:hAnsi="Times New Roman"/>
          <w:b/>
          <w:bCs/>
          <w:i/>
          <w:sz w:val="24"/>
          <w:szCs w:val="24"/>
          <w:lang w:eastAsia="pl-PL"/>
        </w:rPr>
      </w:pPr>
    </w:p>
    <w:p w:rsidR="002A21E6" w:rsidRDefault="002A21E6" w:rsidP="006066BD">
      <w:pPr>
        <w:spacing w:after="0" w:line="240" w:lineRule="auto"/>
        <w:jc w:val="both"/>
        <w:rPr>
          <w:rFonts w:ascii="Times New Roman" w:eastAsia="Times New Roman" w:hAnsi="Times New Roman"/>
          <w:b/>
          <w:bCs/>
          <w:i/>
          <w:sz w:val="24"/>
          <w:szCs w:val="24"/>
          <w:lang w:eastAsia="pl-PL"/>
        </w:rPr>
      </w:pPr>
      <w:r w:rsidRPr="002A21E6">
        <w:rPr>
          <w:rFonts w:ascii="Times New Roman" w:eastAsia="Times New Roman" w:hAnsi="Times New Roman"/>
          <w:b/>
          <w:bCs/>
          <w:i/>
          <w:sz w:val="24"/>
          <w:szCs w:val="24"/>
          <w:lang w:eastAsia="pl-PL"/>
        </w:rPr>
        <w:t>Zrealizowano rozchody w wysokoś</w:t>
      </w:r>
      <w:r>
        <w:rPr>
          <w:rFonts w:ascii="Times New Roman" w:eastAsia="Times New Roman" w:hAnsi="Times New Roman"/>
          <w:b/>
          <w:bCs/>
          <w:i/>
          <w:sz w:val="24"/>
          <w:szCs w:val="24"/>
          <w:lang w:eastAsia="pl-PL"/>
        </w:rPr>
        <w:t xml:space="preserve">ci </w:t>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sidR="00AD44DF">
        <w:rPr>
          <w:rFonts w:ascii="Times New Roman" w:eastAsia="Times New Roman" w:hAnsi="Times New Roman"/>
          <w:b/>
          <w:bCs/>
          <w:i/>
          <w:sz w:val="24"/>
          <w:szCs w:val="24"/>
          <w:lang w:eastAsia="pl-PL"/>
        </w:rPr>
        <w:tab/>
      </w:r>
      <w:r>
        <w:rPr>
          <w:rFonts w:ascii="Times New Roman" w:eastAsia="Times New Roman" w:hAnsi="Times New Roman"/>
          <w:b/>
          <w:bCs/>
          <w:i/>
          <w:sz w:val="24"/>
          <w:szCs w:val="24"/>
          <w:lang w:eastAsia="pl-PL"/>
        </w:rPr>
        <w:t>1.000.368,00 zł</w:t>
      </w:r>
    </w:p>
    <w:p w:rsidR="002A21E6" w:rsidRDefault="002A21E6" w:rsidP="006066BD">
      <w:pPr>
        <w:spacing w:after="0" w:line="240" w:lineRule="auto"/>
        <w:jc w:val="both"/>
        <w:rPr>
          <w:rFonts w:ascii="Times New Roman" w:eastAsia="Times New Roman" w:hAnsi="Times New Roman"/>
          <w:bCs/>
          <w:sz w:val="24"/>
          <w:szCs w:val="24"/>
          <w:lang w:eastAsia="pl-PL"/>
        </w:rPr>
      </w:pPr>
      <w:r w:rsidRPr="002A21E6">
        <w:rPr>
          <w:rFonts w:ascii="Times New Roman" w:eastAsia="Times New Roman" w:hAnsi="Times New Roman"/>
          <w:bCs/>
          <w:sz w:val="24"/>
          <w:szCs w:val="24"/>
          <w:lang w:eastAsia="pl-PL"/>
        </w:rPr>
        <w:t xml:space="preserve">- </w:t>
      </w:r>
      <w:r w:rsidR="00AD44DF">
        <w:rPr>
          <w:rFonts w:ascii="Times New Roman" w:eastAsia="Times New Roman" w:hAnsi="Times New Roman"/>
          <w:bCs/>
          <w:sz w:val="24"/>
          <w:szCs w:val="24"/>
          <w:lang w:eastAsia="pl-PL"/>
        </w:rPr>
        <w:t xml:space="preserve">spłata kredytów </w:t>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r>
      <w:r w:rsidR="00AD44DF">
        <w:rPr>
          <w:rFonts w:ascii="Times New Roman" w:eastAsia="Times New Roman" w:hAnsi="Times New Roman"/>
          <w:bCs/>
          <w:sz w:val="24"/>
          <w:szCs w:val="24"/>
          <w:lang w:eastAsia="pl-PL"/>
        </w:rPr>
        <w:tab/>
        <w:t xml:space="preserve">   902.500,00 zł</w:t>
      </w:r>
    </w:p>
    <w:p w:rsidR="002A21E6" w:rsidRPr="00AD44DF" w:rsidRDefault="00AD44DF" w:rsidP="006066BD">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spłata pożyczek </w:t>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t xml:space="preserve">     97.868,00 zł</w:t>
      </w:r>
    </w:p>
    <w:p w:rsidR="003E0B28" w:rsidRDefault="003E0B28" w:rsidP="00D14E6E">
      <w:pPr>
        <w:spacing w:after="0" w:line="240" w:lineRule="auto"/>
        <w:jc w:val="both"/>
        <w:rPr>
          <w:rFonts w:ascii="Times New Roman" w:eastAsia="Times New Roman" w:hAnsi="Times New Roman"/>
          <w:bCs/>
          <w:sz w:val="24"/>
          <w:szCs w:val="24"/>
          <w:lang w:eastAsia="pl-PL"/>
        </w:rPr>
      </w:pPr>
    </w:p>
    <w:p w:rsidR="003E0B28" w:rsidRPr="00B058AE" w:rsidRDefault="003E0B28" w:rsidP="00D14E6E">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Sprawozdanie z wykonania budżetu Miasta i Gminy Międzybórz za rok 2021 stanowi załącznik do protokołu. </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Pr="00177B07" w:rsidRDefault="00D14E6E" w:rsidP="00D14E6E">
      <w:pPr>
        <w:spacing w:after="0" w:line="240" w:lineRule="auto"/>
        <w:jc w:val="both"/>
        <w:rPr>
          <w:rFonts w:ascii="Times New Roman" w:eastAsia="Times New Roman" w:hAnsi="Times New Roman"/>
          <w:bCs/>
          <w:sz w:val="24"/>
          <w:szCs w:val="24"/>
          <w:lang w:eastAsia="pl-PL"/>
        </w:rPr>
      </w:pPr>
      <w:r w:rsidRPr="00177B07">
        <w:rPr>
          <w:rFonts w:ascii="Times New Roman" w:hAnsi="Times New Roman"/>
          <w:bCs/>
          <w:sz w:val="24"/>
          <w:szCs w:val="24"/>
        </w:rPr>
        <w:t xml:space="preserve">Ad.8. Burmistrz </w:t>
      </w:r>
      <w:proofErr w:type="spellStart"/>
      <w:r w:rsidRPr="00177B07">
        <w:rPr>
          <w:rFonts w:ascii="Times New Roman" w:hAnsi="Times New Roman"/>
          <w:bCs/>
          <w:sz w:val="24"/>
          <w:szCs w:val="24"/>
        </w:rPr>
        <w:t>MiG</w:t>
      </w:r>
      <w:proofErr w:type="spellEnd"/>
      <w:r w:rsidRPr="00177B07">
        <w:rPr>
          <w:rFonts w:ascii="Times New Roman" w:hAnsi="Times New Roman"/>
          <w:bCs/>
          <w:sz w:val="24"/>
          <w:szCs w:val="24"/>
        </w:rPr>
        <w:t xml:space="preserve"> przedstawił </w:t>
      </w:r>
      <w:r w:rsidR="00436756" w:rsidRPr="00177B07">
        <w:rPr>
          <w:rFonts w:ascii="Times New Roman" w:eastAsia="Times New Roman" w:hAnsi="Times New Roman"/>
          <w:bCs/>
          <w:sz w:val="24"/>
          <w:szCs w:val="24"/>
          <w:lang w:eastAsia="pl-PL"/>
        </w:rPr>
        <w:t>sprawozdanie finansowe za 2021 rok</w:t>
      </w:r>
      <w:r w:rsidR="00506B0F" w:rsidRPr="00177B07">
        <w:rPr>
          <w:rFonts w:ascii="Times New Roman" w:eastAsia="Times New Roman" w:hAnsi="Times New Roman"/>
          <w:bCs/>
          <w:sz w:val="24"/>
          <w:szCs w:val="24"/>
          <w:lang w:eastAsia="pl-PL"/>
        </w:rPr>
        <w:t>.</w:t>
      </w:r>
    </w:p>
    <w:p w:rsidR="00177B07" w:rsidRPr="00177B07" w:rsidRDefault="00177B07" w:rsidP="00177B07">
      <w:pPr>
        <w:rPr>
          <w:rFonts w:ascii="Times New Roman" w:hAnsi="Times New Roman"/>
          <w:sz w:val="24"/>
          <w:szCs w:val="24"/>
          <w:u w:val="single"/>
        </w:rPr>
      </w:pPr>
    </w:p>
    <w:p w:rsidR="00177B07" w:rsidRPr="00177B07" w:rsidRDefault="00177B07" w:rsidP="00177B07">
      <w:pPr>
        <w:jc w:val="both"/>
        <w:outlineLvl w:val="0"/>
        <w:rPr>
          <w:rFonts w:ascii="Times New Roman" w:hAnsi="Times New Roman"/>
          <w:bCs/>
          <w:kern w:val="36"/>
          <w:sz w:val="24"/>
          <w:szCs w:val="24"/>
        </w:rPr>
      </w:pPr>
      <w:r w:rsidRPr="00177B07">
        <w:rPr>
          <w:rFonts w:ascii="Times New Roman" w:hAnsi="Times New Roman"/>
          <w:bCs/>
          <w:kern w:val="36"/>
          <w:sz w:val="24"/>
          <w:szCs w:val="24"/>
        </w:rPr>
        <w:t>Na podstawie Rozporządzenia Ministra Rozwoju i Finansów z dnia 13.09.</w:t>
      </w:r>
      <w:r>
        <w:rPr>
          <w:rFonts w:ascii="Times New Roman" w:hAnsi="Times New Roman"/>
          <w:bCs/>
          <w:kern w:val="36"/>
          <w:sz w:val="24"/>
          <w:szCs w:val="24"/>
        </w:rPr>
        <w:t xml:space="preserve">2017 r. w sprawie rachunkowości </w:t>
      </w:r>
      <w:r w:rsidRPr="00177B07">
        <w:rPr>
          <w:rFonts w:ascii="Times New Roman" w:hAnsi="Times New Roman"/>
          <w:bCs/>
          <w:kern w:val="36"/>
          <w:sz w:val="24"/>
          <w:szCs w:val="24"/>
        </w:rPr>
        <w:t>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obowiązani jesteśmy jako jednostka nadrzędna do złożenia Regionalnej Izb</w:t>
      </w:r>
      <w:r>
        <w:rPr>
          <w:rFonts w:ascii="Times New Roman" w:hAnsi="Times New Roman"/>
          <w:bCs/>
          <w:kern w:val="36"/>
          <w:sz w:val="24"/>
          <w:szCs w:val="24"/>
        </w:rPr>
        <w:t>ie</w:t>
      </w:r>
      <w:r w:rsidRPr="00177B07">
        <w:rPr>
          <w:rFonts w:ascii="Times New Roman" w:hAnsi="Times New Roman"/>
          <w:bCs/>
          <w:kern w:val="36"/>
          <w:sz w:val="24"/>
          <w:szCs w:val="24"/>
        </w:rPr>
        <w:t xml:space="preserve"> Obrachunkowej oraz Rad</w:t>
      </w:r>
      <w:r>
        <w:rPr>
          <w:rFonts w:ascii="Times New Roman" w:hAnsi="Times New Roman"/>
          <w:bCs/>
          <w:kern w:val="36"/>
          <w:sz w:val="24"/>
          <w:szCs w:val="24"/>
        </w:rPr>
        <w:t>zie</w:t>
      </w:r>
      <w:r w:rsidRPr="00177B07">
        <w:rPr>
          <w:rFonts w:ascii="Times New Roman" w:hAnsi="Times New Roman"/>
          <w:bCs/>
          <w:kern w:val="36"/>
          <w:sz w:val="24"/>
          <w:szCs w:val="24"/>
        </w:rPr>
        <w:t xml:space="preserve"> Miejskiej sprawozdania finansowego w terminie do 30</w:t>
      </w:r>
      <w:r>
        <w:rPr>
          <w:rFonts w:ascii="Times New Roman" w:hAnsi="Times New Roman"/>
          <w:bCs/>
          <w:kern w:val="36"/>
          <w:sz w:val="24"/>
          <w:szCs w:val="24"/>
        </w:rPr>
        <w:t>.</w:t>
      </w:r>
      <w:r w:rsidRPr="00177B07">
        <w:rPr>
          <w:rFonts w:ascii="Times New Roman" w:hAnsi="Times New Roman"/>
          <w:bCs/>
          <w:kern w:val="36"/>
          <w:sz w:val="24"/>
          <w:szCs w:val="24"/>
        </w:rPr>
        <w:t xml:space="preserve"> kwietnia – termin zmieniony na 30</w:t>
      </w:r>
      <w:r>
        <w:rPr>
          <w:rFonts w:ascii="Times New Roman" w:hAnsi="Times New Roman"/>
          <w:bCs/>
          <w:kern w:val="36"/>
          <w:sz w:val="24"/>
          <w:szCs w:val="24"/>
        </w:rPr>
        <w:t>.</w:t>
      </w:r>
      <w:r w:rsidRPr="00177B07">
        <w:rPr>
          <w:rFonts w:ascii="Times New Roman" w:hAnsi="Times New Roman"/>
          <w:bCs/>
          <w:kern w:val="36"/>
          <w:sz w:val="24"/>
          <w:szCs w:val="24"/>
        </w:rPr>
        <w:t xml:space="preserve"> maja w związku z </w:t>
      </w:r>
      <w:r>
        <w:rPr>
          <w:rFonts w:ascii="Times New Roman" w:hAnsi="Times New Roman"/>
          <w:bCs/>
          <w:kern w:val="36"/>
          <w:sz w:val="24"/>
          <w:szCs w:val="24"/>
        </w:rPr>
        <w:t xml:space="preserve">pandemią </w:t>
      </w:r>
      <w:r w:rsidRPr="00177B07">
        <w:rPr>
          <w:rFonts w:ascii="Times New Roman" w:hAnsi="Times New Roman"/>
          <w:bCs/>
          <w:kern w:val="36"/>
          <w:sz w:val="24"/>
          <w:szCs w:val="24"/>
        </w:rPr>
        <w:t>COVID</w:t>
      </w:r>
      <w:r>
        <w:rPr>
          <w:rFonts w:ascii="Times New Roman" w:hAnsi="Times New Roman"/>
          <w:bCs/>
          <w:kern w:val="36"/>
          <w:sz w:val="24"/>
          <w:szCs w:val="24"/>
        </w:rPr>
        <w:t>-19</w:t>
      </w:r>
      <w:r w:rsidRPr="00177B07">
        <w:rPr>
          <w:rFonts w:ascii="Times New Roman" w:hAnsi="Times New Roman"/>
          <w:bCs/>
          <w:kern w:val="36"/>
          <w:sz w:val="24"/>
          <w:szCs w:val="24"/>
        </w:rPr>
        <w:t xml:space="preserve">, </w:t>
      </w:r>
      <w:r>
        <w:rPr>
          <w:rFonts w:ascii="Times New Roman" w:hAnsi="Times New Roman"/>
          <w:bCs/>
          <w:kern w:val="36"/>
          <w:sz w:val="24"/>
          <w:szCs w:val="24"/>
        </w:rPr>
        <w:t>które</w:t>
      </w:r>
      <w:r w:rsidRPr="00177B07">
        <w:rPr>
          <w:rFonts w:ascii="Times New Roman" w:hAnsi="Times New Roman"/>
          <w:bCs/>
          <w:kern w:val="36"/>
          <w:sz w:val="24"/>
          <w:szCs w:val="24"/>
        </w:rPr>
        <w:t xml:space="preserve"> składa się z:</w:t>
      </w:r>
    </w:p>
    <w:p w:rsidR="00913219" w:rsidRDefault="00177B07" w:rsidP="00913219">
      <w:pPr>
        <w:pStyle w:val="NormalnyWeb"/>
        <w:numPr>
          <w:ilvl w:val="0"/>
          <w:numId w:val="38"/>
        </w:numPr>
        <w:spacing w:before="0" w:beforeAutospacing="0" w:after="0" w:afterAutospacing="0"/>
        <w:jc w:val="both"/>
      </w:pPr>
      <w:r w:rsidRPr="00177B07">
        <w:t>łącznego bilansu obejmującego dane wynikające z bilansu tej jednostki oraz z bilansów jednostek podległych lub nadzorowanych</w:t>
      </w:r>
      <w:r w:rsidR="00913219">
        <w:t>;</w:t>
      </w:r>
    </w:p>
    <w:p w:rsidR="00913219" w:rsidRDefault="00177B07" w:rsidP="00913219">
      <w:pPr>
        <w:pStyle w:val="NormalnyWeb"/>
        <w:numPr>
          <w:ilvl w:val="0"/>
          <w:numId w:val="38"/>
        </w:numPr>
        <w:spacing w:before="0" w:beforeAutospacing="0" w:after="0" w:afterAutospacing="0"/>
        <w:jc w:val="both"/>
      </w:pPr>
      <w:r w:rsidRPr="00177B07">
        <w:t>łącznego rachunku zysków i strat obejmującego dane wynikające z rachunków zysków i strat tej jednostki oraz jednoste</w:t>
      </w:r>
      <w:r w:rsidR="00913219">
        <w:t>k podległych lub nadzorowanych;</w:t>
      </w:r>
    </w:p>
    <w:p w:rsidR="00913219" w:rsidRDefault="00177B07" w:rsidP="00913219">
      <w:pPr>
        <w:pStyle w:val="NormalnyWeb"/>
        <w:numPr>
          <w:ilvl w:val="0"/>
          <w:numId w:val="38"/>
        </w:numPr>
        <w:spacing w:before="0" w:beforeAutospacing="0" w:after="0" w:afterAutospacing="0"/>
        <w:jc w:val="both"/>
      </w:pPr>
      <w:r w:rsidRPr="00177B07">
        <w:t>łącznego zestawienia zmian w funduszu obejmującego dane wynikające z zestawień zmian w funduszu tej jednostki oraz jednost</w:t>
      </w:r>
      <w:r w:rsidR="00913219">
        <w:t>ek podległych lub nadzorowanych;</w:t>
      </w:r>
      <w:r w:rsidRPr="00177B07">
        <w:t xml:space="preserve"> </w:t>
      </w:r>
    </w:p>
    <w:p w:rsidR="00177B07" w:rsidRPr="00177B07" w:rsidRDefault="00177B07" w:rsidP="00913219">
      <w:pPr>
        <w:pStyle w:val="NormalnyWeb"/>
        <w:numPr>
          <w:ilvl w:val="0"/>
          <w:numId w:val="38"/>
        </w:numPr>
        <w:spacing w:before="0" w:beforeAutospacing="0" w:after="0" w:afterAutospacing="0"/>
        <w:jc w:val="both"/>
      </w:pPr>
      <w:r w:rsidRPr="00177B07">
        <w:t>informacji dodatkowej obejmującej dane wynikające z informacji dodatkowych tej jednostki oraz jednostek podległych lub nadzorowanych.</w:t>
      </w:r>
    </w:p>
    <w:p w:rsidR="00913219" w:rsidRDefault="00913219" w:rsidP="00913219">
      <w:pPr>
        <w:pStyle w:val="NormalnyWeb"/>
        <w:spacing w:before="0" w:beforeAutospacing="0" w:after="0" w:afterAutospacing="0"/>
        <w:jc w:val="both"/>
      </w:pPr>
    </w:p>
    <w:p w:rsidR="00177B07" w:rsidRPr="00177B07" w:rsidRDefault="00177B07" w:rsidP="00913219">
      <w:pPr>
        <w:pStyle w:val="NormalnyWeb"/>
        <w:spacing w:before="0" w:beforeAutospacing="0" w:after="0" w:afterAutospacing="0"/>
        <w:jc w:val="both"/>
      </w:pPr>
      <w:r w:rsidRPr="00177B07">
        <w:t>Złożone sprawozdania obejmują dane dotyczące: Gminy Międzybórz (budżet), Urzędu Miasta i Gminy w Międzyborzu, Szkoły Podstawowej w Bukowinie Sycowskiej, S</w:t>
      </w:r>
      <w:r w:rsidR="00913219">
        <w:t xml:space="preserve">zkoły Podstawowej w Międzyborzu, </w:t>
      </w:r>
      <w:r w:rsidRPr="00177B07">
        <w:t xml:space="preserve">Przedszkola </w:t>
      </w:r>
      <w:r w:rsidR="00913219">
        <w:t>BAJKA</w:t>
      </w:r>
      <w:r w:rsidRPr="00177B07">
        <w:t xml:space="preserve"> w Międzyborzu </w:t>
      </w:r>
      <w:r w:rsidR="00913219">
        <w:t>oraz Miejsko-</w:t>
      </w:r>
      <w:r w:rsidRPr="00177B07">
        <w:t>Gminn</w:t>
      </w:r>
      <w:r w:rsidR="00913219">
        <w:t xml:space="preserve">ego </w:t>
      </w:r>
      <w:r w:rsidRPr="00177B07">
        <w:t>Ośrod</w:t>
      </w:r>
      <w:r w:rsidR="00913219">
        <w:t xml:space="preserve">ka </w:t>
      </w:r>
      <w:r w:rsidRPr="00177B07">
        <w:t xml:space="preserve">Pomocy Społecznej w Międzyborzu.  </w:t>
      </w:r>
    </w:p>
    <w:p w:rsidR="00177B07" w:rsidRPr="00177B07" w:rsidRDefault="00177B07" w:rsidP="00177B07">
      <w:pPr>
        <w:pStyle w:val="NormalnyWeb"/>
        <w:spacing w:before="0" w:beforeAutospacing="0" w:after="0" w:afterAutospacing="0"/>
        <w:jc w:val="both"/>
      </w:pPr>
    </w:p>
    <w:p w:rsidR="00177B07" w:rsidRPr="00177B07" w:rsidRDefault="00177B07" w:rsidP="00177B07">
      <w:pPr>
        <w:pStyle w:val="NormalnyWeb"/>
        <w:numPr>
          <w:ilvl w:val="0"/>
          <w:numId w:val="30"/>
        </w:numPr>
        <w:spacing w:before="0" w:beforeAutospacing="0" w:after="0" w:afterAutospacing="0"/>
        <w:jc w:val="both"/>
        <w:rPr>
          <w:b/>
          <w:i/>
          <w:u w:val="single"/>
        </w:rPr>
      </w:pPr>
      <w:r w:rsidRPr="00177B07">
        <w:rPr>
          <w:b/>
          <w:i/>
          <w:u w:val="single"/>
        </w:rPr>
        <w:t>Bilans budżetu (</w:t>
      </w:r>
      <w:r w:rsidR="00865733">
        <w:rPr>
          <w:b/>
          <w:i/>
          <w:u w:val="single"/>
        </w:rPr>
        <w:t>o</w:t>
      </w:r>
      <w:r w:rsidRPr="00177B07">
        <w:rPr>
          <w:b/>
          <w:i/>
          <w:u w:val="single"/>
        </w:rPr>
        <w:t xml:space="preserve">rganu): </w:t>
      </w:r>
    </w:p>
    <w:p w:rsidR="00177B07" w:rsidRPr="00177B07" w:rsidRDefault="00177B07" w:rsidP="00177B07">
      <w:pPr>
        <w:pStyle w:val="NormalnyWeb"/>
        <w:numPr>
          <w:ilvl w:val="0"/>
          <w:numId w:val="31"/>
        </w:numPr>
        <w:spacing w:before="0" w:beforeAutospacing="0" w:after="0" w:afterAutospacing="0"/>
        <w:jc w:val="both"/>
      </w:pPr>
      <w:r w:rsidRPr="00177B07">
        <w:t>suma bilansowa</w:t>
      </w:r>
      <w:r w:rsidR="00865733">
        <w:t xml:space="preserve"> </w:t>
      </w:r>
      <w:r w:rsidRPr="00177B07">
        <w:t>- 3.298.045,08 zł</w:t>
      </w:r>
    </w:p>
    <w:p w:rsidR="00177B07" w:rsidRPr="00177B07" w:rsidRDefault="00177B07" w:rsidP="00177B07">
      <w:pPr>
        <w:pStyle w:val="NormalnyWeb"/>
        <w:numPr>
          <w:ilvl w:val="0"/>
          <w:numId w:val="32"/>
        </w:numPr>
        <w:spacing w:before="0" w:beforeAutospacing="0" w:after="0" w:afterAutospacing="0"/>
        <w:jc w:val="both"/>
      </w:pPr>
      <w:r w:rsidRPr="00177B07">
        <w:t>aktywa:</w:t>
      </w:r>
      <w:r w:rsidRPr="00177B07">
        <w:tab/>
      </w:r>
    </w:p>
    <w:p w:rsidR="00177B07" w:rsidRPr="00177B07" w:rsidRDefault="00177B07" w:rsidP="00177B07">
      <w:pPr>
        <w:pStyle w:val="NormalnyWeb"/>
        <w:spacing w:before="0" w:beforeAutospacing="0" w:after="0" w:afterAutospacing="0"/>
        <w:ind w:left="1440"/>
        <w:jc w:val="both"/>
      </w:pPr>
      <w:r w:rsidRPr="00177B07">
        <w:t>- stan środków pieniężnych na 31.12.2021</w:t>
      </w:r>
      <w:r w:rsidR="00865733">
        <w:t xml:space="preserve"> r. </w:t>
      </w:r>
      <w:r w:rsidRPr="00177B07">
        <w:t>- 3.045.057,33 zł</w:t>
      </w:r>
    </w:p>
    <w:p w:rsidR="00177B07" w:rsidRPr="00177B07" w:rsidRDefault="00177B07" w:rsidP="00177B07">
      <w:pPr>
        <w:pStyle w:val="NormalnyWeb"/>
        <w:spacing w:before="0" w:beforeAutospacing="0" w:after="0" w:afterAutospacing="0"/>
        <w:ind w:left="1440"/>
        <w:jc w:val="both"/>
      </w:pPr>
      <w:r w:rsidRPr="00177B07">
        <w:t>- należności od budżetów (rozliczenia z US, udziały w podatku dochodowym)</w:t>
      </w:r>
      <w:r w:rsidR="00865733">
        <w:t xml:space="preserve"> - </w:t>
      </w:r>
      <w:r w:rsidRPr="00177B07">
        <w:t>155.552,00 zł</w:t>
      </w:r>
    </w:p>
    <w:p w:rsidR="00177B07" w:rsidRPr="00177B07" w:rsidRDefault="00177B07" w:rsidP="00177B07">
      <w:pPr>
        <w:pStyle w:val="NormalnyWeb"/>
        <w:spacing w:before="0" w:beforeAutospacing="0" w:after="0" w:afterAutospacing="0"/>
        <w:ind w:left="1440"/>
        <w:jc w:val="both"/>
      </w:pPr>
      <w:r w:rsidRPr="00177B07">
        <w:t xml:space="preserve">- pozostałe należności i rozliczenia (rozliczenia z tyt. </w:t>
      </w:r>
      <w:proofErr w:type="spellStart"/>
      <w:r w:rsidRPr="00177B07">
        <w:t>pdo</w:t>
      </w:r>
      <w:proofErr w:type="spellEnd"/>
      <w:r w:rsidRPr="00177B07">
        <w:t>.</w:t>
      </w:r>
      <w:r w:rsidR="00865733">
        <w:t xml:space="preserve"> </w:t>
      </w:r>
      <w:r w:rsidRPr="00177B07">
        <w:t>VAT,</w:t>
      </w:r>
      <w:r w:rsidR="00865733">
        <w:t xml:space="preserve"> wydatki niewygasające) -</w:t>
      </w:r>
      <w:r w:rsidRPr="00177B07">
        <w:t xml:space="preserve"> 97.435,72 zł </w:t>
      </w:r>
    </w:p>
    <w:p w:rsidR="00177B07" w:rsidRPr="00177B07" w:rsidRDefault="00177B07" w:rsidP="00177B07">
      <w:pPr>
        <w:pStyle w:val="NormalnyWeb"/>
        <w:numPr>
          <w:ilvl w:val="0"/>
          <w:numId w:val="32"/>
        </w:numPr>
        <w:spacing w:before="0" w:beforeAutospacing="0" w:after="0" w:afterAutospacing="0"/>
        <w:jc w:val="both"/>
      </w:pPr>
      <w:r w:rsidRPr="00177B07">
        <w:t>pasywa:</w:t>
      </w:r>
      <w:r w:rsidRPr="00177B07">
        <w:tab/>
      </w:r>
    </w:p>
    <w:p w:rsidR="00177B07" w:rsidRPr="00177B07" w:rsidRDefault="00177B07" w:rsidP="00177B07">
      <w:pPr>
        <w:pStyle w:val="NormalnyWeb"/>
        <w:spacing w:before="0" w:beforeAutospacing="0" w:after="0" w:afterAutospacing="0"/>
        <w:ind w:left="1440"/>
        <w:jc w:val="both"/>
      </w:pPr>
      <w:r w:rsidRPr="00177B07">
        <w:t>- zobowiązania długoterminowe (kredyty, pożyczki, obligacje)</w:t>
      </w:r>
      <w:r w:rsidR="00865733">
        <w:t xml:space="preserve"> - </w:t>
      </w:r>
      <w:r w:rsidRPr="00177B07">
        <w:t>11.846.755,00 zł</w:t>
      </w:r>
    </w:p>
    <w:p w:rsidR="00177B07" w:rsidRPr="00177B07" w:rsidRDefault="00177B07" w:rsidP="00177B07">
      <w:pPr>
        <w:pStyle w:val="NormalnyWeb"/>
        <w:spacing w:before="0" w:beforeAutospacing="0" w:after="0" w:afterAutospacing="0"/>
        <w:ind w:left="1440"/>
        <w:jc w:val="both"/>
      </w:pPr>
      <w:r w:rsidRPr="00177B07">
        <w:t>- zobowiązania wobec budżetów (nie</w:t>
      </w:r>
      <w:r w:rsidR="00865733">
        <w:t>wykorzystane dotacje z BP)</w:t>
      </w:r>
      <w:r w:rsidR="00865733">
        <w:tab/>
        <w:t xml:space="preserve">- </w:t>
      </w:r>
      <w:r w:rsidRPr="00177B07">
        <w:t>341,82 zł</w:t>
      </w:r>
    </w:p>
    <w:p w:rsidR="00177B07" w:rsidRPr="00177B07" w:rsidRDefault="00177B07" w:rsidP="00177B07">
      <w:pPr>
        <w:pStyle w:val="NormalnyWeb"/>
        <w:spacing w:before="0" w:beforeAutospacing="0" w:after="0" w:afterAutospacing="0"/>
        <w:ind w:left="1440"/>
        <w:jc w:val="both"/>
      </w:pPr>
      <w:r w:rsidRPr="00177B07">
        <w:t>- wynik budżetu (nadwyżka dochodów nad wydatkami</w:t>
      </w:r>
      <w:r w:rsidR="00865733">
        <w:t xml:space="preserve">) - </w:t>
      </w:r>
      <w:r w:rsidRPr="00177B07">
        <w:t>520.208,67 zł</w:t>
      </w:r>
    </w:p>
    <w:p w:rsidR="00177B07" w:rsidRPr="00177B07" w:rsidRDefault="00865733" w:rsidP="00177B07">
      <w:pPr>
        <w:pStyle w:val="NormalnyWeb"/>
        <w:spacing w:before="0" w:beforeAutospacing="0" w:after="0" w:afterAutospacing="0"/>
        <w:ind w:left="1440"/>
        <w:jc w:val="both"/>
      </w:pPr>
      <w:r>
        <w:t xml:space="preserve">- skumulowany wynik - </w:t>
      </w:r>
      <w:r w:rsidR="00177B07" w:rsidRPr="00177B07">
        <w:t>9.582.004,98 zł</w:t>
      </w:r>
    </w:p>
    <w:p w:rsidR="00177B07" w:rsidRPr="00177B07" w:rsidRDefault="00177B07" w:rsidP="00177B07">
      <w:pPr>
        <w:pStyle w:val="NormalnyWeb"/>
        <w:spacing w:before="0" w:beforeAutospacing="0" w:after="0" w:afterAutospacing="0"/>
        <w:ind w:left="1440"/>
        <w:jc w:val="both"/>
      </w:pPr>
      <w:r w:rsidRPr="00177B07">
        <w:tab/>
      </w:r>
    </w:p>
    <w:p w:rsidR="00177B07" w:rsidRPr="00177B07" w:rsidRDefault="00177B07" w:rsidP="00177B07">
      <w:pPr>
        <w:pStyle w:val="NormalnyWeb"/>
        <w:numPr>
          <w:ilvl w:val="0"/>
          <w:numId w:val="30"/>
        </w:numPr>
        <w:spacing w:before="0" w:beforeAutospacing="0" w:after="0" w:afterAutospacing="0"/>
        <w:jc w:val="both"/>
        <w:rPr>
          <w:b/>
          <w:i/>
          <w:u w:val="single"/>
        </w:rPr>
      </w:pPr>
      <w:r w:rsidRPr="00177B07">
        <w:rPr>
          <w:b/>
          <w:i/>
          <w:u w:val="single"/>
        </w:rPr>
        <w:t>Bilans jednostki budżetowej (</w:t>
      </w:r>
      <w:r w:rsidR="00865733">
        <w:rPr>
          <w:b/>
          <w:i/>
          <w:u w:val="single"/>
        </w:rPr>
        <w:t>u</w:t>
      </w:r>
      <w:r w:rsidRPr="00177B07">
        <w:rPr>
          <w:b/>
          <w:i/>
          <w:u w:val="single"/>
        </w:rPr>
        <w:t xml:space="preserve">rząd, szkoły i przedszkole, MGOPS): </w:t>
      </w:r>
    </w:p>
    <w:p w:rsidR="00177B07" w:rsidRPr="00177B07" w:rsidRDefault="00865733" w:rsidP="00177B07">
      <w:pPr>
        <w:pStyle w:val="NormalnyWeb"/>
        <w:numPr>
          <w:ilvl w:val="0"/>
          <w:numId w:val="33"/>
        </w:numPr>
        <w:spacing w:before="0" w:beforeAutospacing="0" w:after="0" w:afterAutospacing="0"/>
        <w:jc w:val="both"/>
      </w:pPr>
      <w:r>
        <w:t xml:space="preserve">suma bilansowa </w:t>
      </w:r>
      <w:r w:rsidR="00177B07" w:rsidRPr="00177B07">
        <w:t>- 42.817.485,00 zł</w:t>
      </w:r>
    </w:p>
    <w:p w:rsidR="00177B07" w:rsidRPr="00177B07" w:rsidRDefault="00177B07" w:rsidP="00177B07">
      <w:pPr>
        <w:pStyle w:val="NormalnyWeb"/>
        <w:numPr>
          <w:ilvl w:val="0"/>
          <w:numId w:val="34"/>
        </w:numPr>
        <w:spacing w:before="0" w:beforeAutospacing="0" w:after="0" w:afterAutospacing="0"/>
        <w:jc w:val="both"/>
        <w:rPr>
          <w:b/>
        </w:rPr>
      </w:pPr>
      <w:r w:rsidRPr="00177B07">
        <w:rPr>
          <w:b/>
        </w:rPr>
        <w:t>aktywa:</w:t>
      </w:r>
      <w:r w:rsidRPr="00177B07">
        <w:rPr>
          <w:b/>
        </w:rPr>
        <w:tab/>
      </w:r>
    </w:p>
    <w:p w:rsidR="00177B07" w:rsidRPr="00865733" w:rsidRDefault="00865733" w:rsidP="00177B07">
      <w:pPr>
        <w:pStyle w:val="NormalnyWeb"/>
        <w:spacing w:before="0" w:beforeAutospacing="0" w:after="0" w:afterAutospacing="0"/>
        <w:ind w:left="1440"/>
        <w:jc w:val="both"/>
        <w:rPr>
          <w:i/>
        </w:rPr>
      </w:pPr>
      <w:r w:rsidRPr="00865733">
        <w:t xml:space="preserve">- aktywa trwałe - </w:t>
      </w:r>
      <w:r w:rsidR="00177B07" w:rsidRPr="00865733">
        <w:t>38.347.234,24 zł</w:t>
      </w:r>
    </w:p>
    <w:p w:rsidR="00177B07" w:rsidRPr="00177B07" w:rsidRDefault="00177B07" w:rsidP="00177B07">
      <w:pPr>
        <w:pStyle w:val="NormalnyWeb"/>
        <w:spacing w:before="0" w:beforeAutospacing="0" w:after="0" w:afterAutospacing="0"/>
        <w:ind w:left="1440"/>
        <w:jc w:val="both"/>
      </w:pPr>
      <w:r w:rsidRPr="00865733">
        <w:t>w tym:</w:t>
      </w:r>
    </w:p>
    <w:p w:rsidR="00177B07" w:rsidRPr="00177B07" w:rsidRDefault="00177B07" w:rsidP="00177B07">
      <w:pPr>
        <w:pStyle w:val="NormalnyWeb"/>
        <w:numPr>
          <w:ilvl w:val="0"/>
          <w:numId w:val="35"/>
        </w:numPr>
        <w:spacing w:before="0" w:beforeAutospacing="0" w:after="0" w:afterAutospacing="0"/>
        <w:jc w:val="both"/>
      </w:pPr>
      <w:r w:rsidRPr="00177B07">
        <w:t>wartości n</w:t>
      </w:r>
      <w:r w:rsidR="00865733">
        <w:t xml:space="preserve">iematerialne i prawne - </w:t>
      </w:r>
      <w:r w:rsidRPr="00177B07">
        <w:t>0,00 zł</w:t>
      </w:r>
    </w:p>
    <w:p w:rsidR="00177B07" w:rsidRPr="00177B07" w:rsidRDefault="00177B07" w:rsidP="00177B07">
      <w:pPr>
        <w:pStyle w:val="NormalnyWeb"/>
        <w:numPr>
          <w:ilvl w:val="0"/>
          <w:numId w:val="35"/>
        </w:numPr>
        <w:spacing w:before="0" w:beforeAutospacing="0" w:after="0" w:afterAutospacing="0"/>
        <w:jc w:val="both"/>
      </w:pPr>
      <w:r w:rsidRPr="00177B07">
        <w:t>rzeczowe aktywa trwał</w:t>
      </w:r>
      <w:r w:rsidR="00865733">
        <w:t xml:space="preserve">e (środki trwałe i inwestycje) - </w:t>
      </w:r>
      <w:r w:rsidRPr="00177B07">
        <w:t>35.501.246,41 zł</w:t>
      </w:r>
    </w:p>
    <w:p w:rsidR="00177B07" w:rsidRPr="00177B07" w:rsidRDefault="00177B07" w:rsidP="00177B07">
      <w:pPr>
        <w:pStyle w:val="NormalnyWeb"/>
        <w:numPr>
          <w:ilvl w:val="0"/>
          <w:numId w:val="35"/>
        </w:numPr>
        <w:spacing w:before="0" w:beforeAutospacing="0" w:after="0" w:afterAutospacing="0"/>
        <w:jc w:val="both"/>
      </w:pPr>
      <w:r w:rsidRPr="00177B07">
        <w:t>należności długoter</w:t>
      </w:r>
      <w:r w:rsidR="00865733">
        <w:t xml:space="preserve">minowe (sprzedaż na raty) - </w:t>
      </w:r>
      <w:r w:rsidRPr="00177B07">
        <w:t>133.538,64 zł</w:t>
      </w:r>
    </w:p>
    <w:p w:rsidR="00177B07" w:rsidRPr="00177B07" w:rsidRDefault="00177B07" w:rsidP="00177B07">
      <w:pPr>
        <w:pStyle w:val="NormalnyWeb"/>
        <w:numPr>
          <w:ilvl w:val="0"/>
          <w:numId w:val="35"/>
        </w:numPr>
        <w:spacing w:before="0" w:beforeAutospacing="0" w:after="0" w:afterAutospacing="0"/>
        <w:jc w:val="both"/>
      </w:pPr>
      <w:r w:rsidRPr="00177B07">
        <w:t>długoterminow</w:t>
      </w:r>
      <w:r w:rsidR="00865733">
        <w:t xml:space="preserve">e aktywa finansowe (udziały) - </w:t>
      </w:r>
      <w:r w:rsidRPr="00177B07">
        <w:t>2.712.449,19 zł</w:t>
      </w:r>
    </w:p>
    <w:p w:rsidR="00177B07" w:rsidRPr="00865733" w:rsidRDefault="00177B07" w:rsidP="00177B07">
      <w:pPr>
        <w:pStyle w:val="NormalnyWeb"/>
        <w:spacing w:before="0" w:beforeAutospacing="0" w:after="0" w:afterAutospacing="0"/>
        <w:ind w:left="1440"/>
        <w:jc w:val="both"/>
      </w:pPr>
      <w:r w:rsidRPr="00865733">
        <w:t>- aktywa obrotowe</w:t>
      </w:r>
      <w:r w:rsidR="00865733" w:rsidRPr="00865733">
        <w:t xml:space="preserve"> -</w:t>
      </w:r>
      <w:r w:rsidRPr="00865733">
        <w:t xml:space="preserve"> 4.470.250,76 zł</w:t>
      </w:r>
    </w:p>
    <w:p w:rsidR="00177B07" w:rsidRPr="00177B07" w:rsidRDefault="00177B07" w:rsidP="00177B07">
      <w:pPr>
        <w:pStyle w:val="NormalnyWeb"/>
        <w:spacing w:before="0" w:beforeAutospacing="0" w:after="0" w:afterAutospacing="0"/>
        <w:ind w:left="1440"/>
        <w:jc w:val="both"/>
      </w:pPr>
      <w:r w:rsidRPr="00177B07">
        <w:t>w tym:</w:t>
      </w:r>
    </w:p>
    <w:p w:rsidR="00177B07" w:rsidRPr="00177B07" w:rsidRDefault="00177B07" w:rsidP="00177B07">
      <w:pPr>
        <w:pStyle w:val="NormalnyWeb"/>
        <w:numPr>
          <w:ilvl w:val="0"/>
          <w:numId w:val="35"/>
        </w:numPr>
        <w:spacing w:before="0" w:beforeAutospacing="0" w:after="0" w:afterAutospacing="0"/>
        <w:jc w:val="both"/>
      </w:pPr>
      <w:r w:rsidRPr="00177B07">
        <w:t>zapasy (węgiel, żywność</w:t>
      </w:r>
      <w:r w:rsidR="00865733">
        <w:t xml:space="preserve">) - </w:t>
      </w:r>
      <w:r w:rsidRPr="00177B07">
        <w:t>28.964,70 zł</w:t>
      </w:r>
    </w:p>
    <w:p w:rsidR="00177B07" w:rsidRPr="00177B07" w:rsidRDefault="00177B07" w:rsidP="00177B07">
      <w:pPr>
        <w:pStyle w:val="NormalnyWeb"/>
        <w:numPr>
          <w:ilvl w:val="0"/>
          <w:numId w:val="35"/>
        </w:numPr>
        <w:spacing w:before="0" w:beforeAutospacing="0" w:after="0" w:afterAutospacing="0"/>
        <w:jc w:val="both"/>
      </w:pPr>
      <w:r w:rsidRPr="00177B07">
        <w:t xml:space="preserve">należności </w:t>
      </w:r>
      <w:r w:rsidR="00865733">
        <w:t xml:space="preserve">krótkoterminowe </w:t>
      </w:r>
      <w:r w:rsidR="00865733">
        <w:tab/>
        <w:t xml:space="preserve">- </w:t>
      </w:r>
      <w:r w:rsidRPr="00177B07">
        <w:t>4.295.596,74 zł</w:t>
      </w:r>
    </w:p>
    <w:p w:rsidR="00177B07" w:rsidRPr="00177B07" w:rsidRDefault="00177B07" w:rsidP="00177B07">
      <w:pPr>
        <w:pStyle w:val="NormalnyWeb"/>
        <w:numPr>
          <w:ilvl w:val="0"/>
          <w:numId w:val="35"/>
        </w:numPr>
        <w:spacing w:before="0" w:beforeAutospacing="0" w:after="0" w:afterAutospacing="0"/>
        <w:jc w:val="both"/>
      </w:pPr>
      <w:r w:rsidRPr="00177B07">
        <w:t>krótkoterminowe aktywa finansowe (</w:t>
      </w:r>
      <w:r w:rsidR="00865733">
        <w:t xml:space="preserve">środki pieniężne) - </w:t>
      </w:r>
      <w:r w:rsidRPr="00177B07">
        <w:t>145.689,32 zł</w:t>
      </w:r>
    </w:p>
    <w:p w:rsidR="00177B07" w:rsidRPr="00177B07" w:rsidRDefault="00177B07" w:rsidP="00177B07">
      <w:pPr>
        <w:pStyle w:val="NormalnyWeb"/>
        <w:numPr>
          <w:ilvl w:val="0"/>
          <w:numId w:val="34"/>
        </w:numPr>
        <w:spacing w:before="0" w:beforeAutospacing="0" w:after="0" w:afterAutospacing="0"/>
        <w:jc w:val="both"/>
        <w:rPr>
          <w:b/>
        </w:rPr>
      </w:pPr>
      <w:r w:rsidRPr="00177B07">
        <w:rPr>
          <w:b/>
        </w:rPr>
        <w:t>pasywa:</w:t>
      </w:r>
      <w:r w:rsidRPr="00177B07">
        <w:rPr>
          <w:b/>
        </w:rPr>
        <w:tab/>
      </w:r>
    </w:p>
    <w:p w:rsidR="00177B07" w:rsidRPr="00177B07" w:rsidRDefault="00177B07" w:rsidP="00177B07">
      <w:pPr>
        <w:pStyle w:val="NormalnyWeb"/>
        <w:spacing w:before="0" w:beforeAutospacing="0" w:after="0" w:afterAutospacing="0"/>
        <w:ind w:left="1440"/>
        <w:jc w:val="both"/>
        <w:rPr>
          <w:i/>
        </w:rPr>
      </w:pPr>
      <w:r w:rsidRPr="00865733">
        <w:t xml:space="preserve">- </w:t>
      </w:r>
      <w:r w:rsidR="00865733">
        <w:t xml:space="preserve">fundusz - </w:t>
      </w:r>
      <w:r w:rsidRPr="00865733">
        <w:t>37.789.650,81 zł</w:t>
      </w:r>
    </w:p>
    <w:p w:rsidR="00177B07" w:rsidRPr="00177B07" w:rsidRDefault="00177B07" w:rsidP="00177B07">
      <w:pPr>
        <w:pStyle w:val="NormalnyWeb"/>
        <w:spacing w:before="0" w:beforeAutospacing="0" w:after="0" w:afterAutospacing="0"/>
        <w:ind w:left="1440"/>
        <w:jc w:val="both"/>
      </w:pPr>
      <w:r w:rsidRPr="00177B07">
        <w:t>w tym:</w:t>
      </w:r>
    </w:p>
    <w:p w:rsidR="00177B07" w:rsidRPr="00177B07" w:rsidRDefault="00177B07" w:rsidP="00177B07">
      <w:pPr>
        <w:pStyle w:val="NormalnyWeb"/>
        <w:numPr>
          <w:ilvl w:val="0"/>
          <w:numId w:val="35"/>
        </w:numPr>
        <w:spacing w:before="0" w:beforeAutospacing="0" w:after="0" w:afterAutospacing="0"/>
        <w:jc w:val="both"/>
      </w:pPr>
      <w:r w:rsidRPr="00177B07">
        <w:t xml:space="preserve">fundusz </w:t>
      </w:r>
      <w:r w:rsidR="00865733">
        <w:t xml:space="preserve">jednostki - </w:t>
      </w:r>
      <w:r w:rsidRPr="00177B07">
        <w:t>32.397.359,46 zł</w:t>
      </w:r>
    </w:p>
    <w:p w:rsidR="00177B07" w:rsidRPr="00177B07" w:rsidRDefault="00865733" w:rsidP="00177B07">
      <w:pPr>
        <w:pStyle w:val="NormalnyWeb"/>
        <w:numPr>
          <w:ilvl w:val="0"/>
          <w:numId w:val="35"/>
        </w:numPr>
        <w:spacing w:before="0" w:beforeAutospacing="0" w:after="0" w:afterAutospacing="0"/>
        <w:jc w:val="both"/>
      </w:pPr>
      <w:r>
        <w:t xml:space="preserve">wynik finansowy - </w:t>
      </w:r>
      <w:r w:rsidR="00177B07" w:rsidRPr="00177B07">
        <w:t>5.392.291,35 zł</w:t>
      </w:r>
    </w:p>
    <w:p w:rsidR="00177B07" w:rsidRPr="00177B07" w:rsidRDefault="00177B07" w:rsidP="00177B07">
      <w:pPr>
        <w:pStyle w:val="NormalnyWeb"/>
        <w:spacing w:before="0" w:beforeAutospacing="0" w:after="0" w:afterAutospacing="0"/>
        <w:ind w:left="708" w:firstLine="708"/>
        <w:jc w:val="both"/>
        <w:rPr>
          <w:i/>
        </w:rPr>
      </w:pPr>
      <w:r w:rsidRPr="00865733">
        <w:t xml:space="preserve">- zobowiązania i rezerwy na zobowiązania </w:t>
      </w:r>
      <w:r w:rsidR="00865733">
        <w:t xml:space="preserve">- </w:t>
      </w:r>
      <w:r w:rsidRPr="00865733">
        <w:t>5.027.834,19 zł</w:t>
      </w:r>
    </w:p>
    <w:p w:rsidR="00177B07" w:rsidRPr="00177B07" w:rsidRDefault="00177B07" w:rsidP="00177B07">
      <w:pPr>
        <w:pStyle w:val="NormalnyWeb"/>
        <w:numPr>
          <w:ilvl w:val="0"/>
          <w:numId w:val="35"/>
        </w:numPr>
        <w:spacing w:before="0" w:beforeAutospacing="0" w:after="0" w:afterAutospacing="0"/>
        <w:jc w:val="both"/>
      </w:pPr>
      <w:r w:rsidRPr="00177B07">
        <w:t>zobowiązania długotermi</w:t>
      </w:r>
      <w:r w:rsidR="00865733">
        <w:t>nowe ( powyżej 12 m-</w:t>
      </w:r>
      <w:proofErr w:type="spellStart"/>
      <w:r w:rsidR="00865733">
        <w:t>cy</w:t>
      </w:r>
      <w:proofErr w:type="spellEnd"/>
      <w:r w:rsidR="00865733">
        <w:t xml:space="preserve">) - </w:t>
      </w:r>
      <w:r w:rsidRPr="00177B07">
        <w:t>0,00 zł</w:t>
      </w:r>
    </w:p>
    <w:p w:rsidR="00177B07" w:rsidRPr="00177B07" w:rsidRDefault="00177B07" w:rsidP="00865733">
      <w:pPr>
        <w:pStyle w:val="NormalnyWeb"/>
        <w:numPr>
          <w:ilvl w:val="0"/>
          <w:numId w:val="35"/>
        </w:numPr>
        <w:spacing w:before="0" w:beforeAutospacing="0" w:after="0" w:afterAutospacing="0"/>
        <w:jc w:val="both"/>
      </w:pPr>
      <w:r w:rsidRPr="00177B07">
        <w:t>zobowiązania krótkoterminowe (dostawy i usługi, wobec budżetów - FA, z tyt. ubezpieczeń oraz z tyt. wynagro</w:t>
      </w:r>
      <w:r w:rsidR="00865733">
        <w:t xml:space="preserve">dzeń – XIII-tka, depozyty) - </w:t>
      </w:r>
      <w:r w:rsidRPr="00177B07">
        <w:t>4.894.295,55 zł</w:t>
      </w:r>
    </w:p>
    <w:p w:rsidR="00177B07" w:rsidRPr="00177B07" w:rsidRDefault="00177B07" w:rsidP="00177B07">
      <w:pPr>
        <w:pStyle w:val="NormalnyWeb"/>
        <w:numPr>
          <w:ilvl w:val="0"/>
          <w:numId w:val="35"/>
        </w:numPr>
        <w:spacing w:before="0" w:beforeAutospacing="0" w:after="0" w:afterAutospacing="0"/>
        <w:jc w:val="both"/>
      </w:pPr>
      <w:r w:rsidRPr="00177B07">
        <w:t>fund</w:t>
      </w:r>
      <w:r w:rsidR="00865733">
        <w:t xml:space="preserve">usze specjalne (ZFŚS) - </w:t>
      </w:r>
      <w:r w:rsidRPr="00177B07">
        <w:t>139.443,09 zł</w:t>
      </w:r>
    </w:p>
    <w:p w:rsidR="00177B07" w:rsidRPr="00177B07" w:rsidRDefault="00177B07" w:rsidP="00177B07">
      <w:pPr>
        <w:pStyle w:val="NormalnyWeb"/>
        <w:numPr>
          <w:ilvl w:val="0"/>
          <w:numId w:val="35"/>
        </w:numPr>
        <w:spacing w:before="0" w:beforeAutospacing="0" w:after="0" w:afterAutospacing="0"/>
        <w:jc w:val="both"/>
      </w:pPr>
      <w:r w:rsidRPr="00177B07">
        <w:t>rozl</w:t>
      </w:r>
      <w:r w:rsidR="00865733">
        <w:t>iczenia międzyokresowe</w:t>
      </w:r>
      <w:r w:rsidR="00865733">
        <w:tab/>
        <w:t xml:space="preserve">- </w:t>
      </w:r>
      <w:r w:rsidRPr="00177B07">
        <w:t>133.538,64 zł</w:t>
      </w:r>
    </w:p>
    <w:p w:rsidR="00177B07" w:rsidRPr="00177B07" w:rsidRDefault="00177B07" w:rsidP="00177B07">
      <w:pPr>
        <w:rPr>
          <w:rFonts w:ascii="Times New Roman" w:hAnsi="Times New Roman"/>
          <w:b/>
          <w:sz w:val="24"/>
          <w:szCs w:val="24"/>
        </w:rPr>
      </w:pPr>
    </w:p>
    <w:p w:rsidR="00177B07" w:rsidRPr="00177B07" w:rsidRDefault="00177B07" w:rsidP="00177B07">
      <w:pPr>
        <w:pStyle w:val="NormalnyWeb"/>
        <w:numPr>
          <w:ilvl w:val="0"/>
          <w:numId w:val="30"/>
        </w:numPr>
        <w:spacing w:before="0" w:beforeAutospacing="0" w:after="0" w:afterAutospacing="0"/>
        <w:jc w:val="both"/>
        <w:rPr>
          <w:b/>
          <w:i/>
          <w:u w:val="single"/>
        </w:rPr>
      </w:pPr>
      <w:r w:rsidRPr="00177B07">
        <w:rPr>
          <w:b/>
          <w:i/>
          <w:u w:val="single"/>
        </w:rPr>
        <w:lastRenderedPageBreak/>
        <w:t>Bilans skonsolidowany (</w:t>
      </w:r>
      <w:r w:rsidR="00865733">
        <w:rPr>
          <w:b/>
          <w:i/>
          <w:u w:val="single"/>
        </w:rPr>
        <w:t>u</w:t>
      </w:r>
      <w:r w:rsidRPr="00177B07">
        <w:rPr>
          <w:b/>
          <w:i/>
          <w:u w:val="single"/>
        </w:rPr>
        <w:t xml:space="preserve">rząd, szkoły i przedszkole, MGOPS, </w:t>
      </w:r>
      <w:r w:rsidR="00865733">
        <w:rPr>
          <w:b/>
          <w:i/>
          <w:u w:val="single"/>
        </w:rPr>
        <w:t>b</w:t>
      </w:r>
      <w:r w:rsidRPr="00177B07">
        <w:rPr>
          <w:b/>
          <w:i/>
          <w:u w:val="single"/>
        </w:rPr>
        <w:t xml:space="preserve">udżet, MOGOK i </w:t>
      </w:r>
      <w:r w:rsidR="00865733">
        <w:rPr>
          <w:b/>
          <w:i/>
          <w:u w:val="single"/>
        </w:rPr>
        <w:t>b</w:t>
      </w:r>
      <w:r w:rsidRPr="00177B07">
        <w:rPr>
          <w:b/>
          <w:i/>
          <w:u w:val="single"/>
        </w:rPr>
        <w:t xml:space="preserve">iblioteka): </w:t>
      </w:r>
    </w:p>
    <w:p w:rsidR="00177B07" w:rsidRPr="00177B07" w:rsidRDefault="00865733" w:rsidP="00177B07">
      <w:pPr>
        <w:pStyle w:val="NormalnyWeb"/>
        <w:numPr>
          <w:ilvl w:val="0"/>
          <w:numId w:val="36"/>
        </w:numPr>
        <w:spacing w:before="0" w:beforeAutospacing="0" w:after="0" w:afterAutospacing="0"/>
        <w:jc w:val="both"/>
      </w:pPr>
      <w:r>
        <w:t xml:space="preserve">suma bilansowa - </w:t>
      </w:r>
      <w:r w:rsidR="00177B07" w:rsidRPr="00177B07">
        <w:t>48.605.273,20 zł</w:t>
      </w:r>
    </w:p>
    <w:p w:rsidR="00177B07" w:rsidRPr="00177B07" w:rsidRDefault="00177B07" w:rsidP="00177B07">
      <w:pPr>
        <w:pStyle w:val="NormalnyWeb"/>
        <w:numPr>
          <w:ilvl w:val="0"/>
          <w:numId w:val="37"/>
        </w:numPr>
        <w:spacing w:before="0" w:beforeAutospacing="0" w:after="0" w:afterAutospacing="0"/>
        <w:jc w:val="both"/>
        <w:rPr>
          <w:b/>
        </w:rPr>
      </w:pPr>
      <w:r w:rsidRPr="00177B07">
        <w:rPr>
          <w:b/>
        </w:rPr>
        <w:t>aktywa:</w:t>
      </w:r>
      <w:r w:rsidRPr="00177B07">
        <w:rPr>
          <w:b/>
        </w:rPr>
        <w:tab/>
      </w:r>
    </w:p>
    <w:p w:rsidR="00177B07" w:rsidRPr="00177B07" w:rsidRDefault="00865733" w:rsidP="00177B07">
      <w:pPr>
        <w:pStyle w:val="NormalnyWeb"/>
        <w:spacing w:before="0" w:beforeAutospacing="0" w:after="0" w:afterAutospacing="0"/>
        <w:ind w:left="1440"/>
        <w:jc w:val="both"/>
        <w:rPr>
          <w:i/>
        </w:rPr>
      </w:pPr>
      <w:r>
        <w:t xml:space="preserve">- aktywa trwałe - </w:t>
      </w:r>
      <w:r w:rsidR="00177B07" w:rsidRPr="00865733">
        <w:t>40.823.876,95 zł</w:t>
      </w:r>
    </w:p>
    <w:p w:rsidR="00177B07" w:rsidRPr="00177B07" w:rsidRDefault="00177B07" w:rsidP="00177B07">
      <w:pPr>
        <w:pStyle w:val="NormalnyWeb"/>
        <w:spacing w:before="0" w:beforeAutospacing="0" w:after="0" w:afterAutospacing="0"/>
        <w:ind w:left="1440"/>
        <w:jc w:val="both"/>
      </w:pPr>
      <w:r w:rsidRPr="00177B07">
        <w:t>w tym:</w:t>
      </w:r>
    </w:p>
    <w:p w:rsidR="00177B07" w:rsidRPr="00177B07" w:rsidRDefault="00177B07" w:rsidP="00177B07">
      <w:pPr>
        <w:pStyle w:val="NormalnyWeb"/>
        <w:numPr>
          <w:ilvl w:val="0"/>
          <w:numId w:val="35"/>
        </w:numPr>
        <w:spacing w:before="0" w:beforeAutospacing="0" w:after="0" w:afterAutospacing="0"/>
        <w:jc w:val="both"/>
      </w:pPr>
      <w:r w:rsidRPr="00177B07">
        <w:t>wartości niemateria</w:t>
      </w:r>
      <w:r w:rsidR="00865733">
        <w:t xml:space="preserve">lne i prawne - </w:t>
      </w:r>
      <w:r w:rsidRPr="00177B07">
        <w:t>0,00 zł</w:t>
      </w:r>
    </w:p>
    <w:p w:rsidR="00177B07" w:rsidRPr="00177B07" w:rsidRDefault="00177B07" w:rsidP="00177B07">
      <w:pPr>
        <w:pStyle w:val="NormalnyWeb"/>
        <w:numPr>
          <w:ilvl w:val="0"/>
          <w:numId w:val="35"/>
        </w:numPr>
        <w:spacing w:before="0" w:beforeAutospacing="0" w:after="0" w:afterAutospacing="0"/>
        <w:jc w:val="both"/>
      </w:pPr>
      <w:r w:rsidRPr="00177B07">
        <w:t>rzeczowe aktywa trwał</w:t>
      </w:r>
      <w:r w:rsidR="00865733">
        <w:t xml:space="preserve">e (środki trwałe i inwestycje) - </w:t>
      </w:r>
      <w:r w:rsidRPr="00177B07">
        <w:t>37.977.889,12 zł</w:t>
      </w:r>
    </w:p>
    <w:p w:rsidR="00177B07" w:rsidRPr="00177B07" w:rsidRDefault="00177B07" w:rsidP="00177B07">
      <w:pPr>
        <w:pStyle w:val="NormalnyWeb"/>
        <w:numPr>
          <w:ilvl w:val="0"/>
          <w:numId w:val="35"/>
        </w:numPr>
        <w:spacing w:before="0" w:beforeAutospacing="0" w:after="0" w:afterAutospacing="0"/>
        <w:jc w:val="both"/>
      </w:pPr>
      <w:r w:rsidRPr="00177B07">
        <w:t>należności długoter</w:t>
      </w:r>
      <w:r w:rsidR="00865733">
        <w:t xml:space="preserve">minowe (sprzedaż na raty) - </w:t>
      </w:r>
      <w:r w:rsidRPr="00177B07">
        <w:t>133.538,64 zł</w:t>
      </w:r>
    </w:p>
    <w:p w:rsidR="00177B07" w:rsidRPr="00177B07" w:rsidRDefault="00177B07" w:rsidP="00177B07">
      <w:pPr>
        <w:pStyle w:val="NormalnyWeb"/>
        <w:numPr>
          <w:ilvl w:val="0"/>
          <w:numId w:val="35"/>
        </w:numPr>
        <w:spacing w:before="0" w:beforeAutospacing="0" w:after="0" w:afterAutospacing="0"/>
        <w:jc w:val="both"/>
      </w:pPr>
      <w:r w:rsidRPr="00177B07">
        <w:t>długoterminow</w:t>
      </w:r>
      <w:r w:rsidR="00865733">
        <w:t xml:space="preserve">e aktywa finansowe (udziały) - </w:t>
      </w:r>
      <w:r w:rsidRPr="00177B07">
        <w:t>2.712.449,19 zł</w:t>
      </w:r>
    </w:p>
    <w:p w:rsidR="00177B07" w:rsidRPr="00865733" w:rsidRDefault="00177B07" w:rsidP="00177B07">
      <w:pPr>
        <w:pStyle w:val="NormalnyWeb"/>
        <w:spacing w:before="0" w:beforeAutospacing="0" w:after="0" w:afterAutospacing="0"/>
        <w:ind w:left="1440"/>
        <w:jc w:val="both"/>
      </w:pPr>
      <w:r w:rsidRPr="00865733">
        <w:t>- aktywa obrotowe</w:t>
      </w:r>
      <w:r w:rsidR="00865733" w:rsidRPr="00865733">
        <w:t xml:space="preserve"> - </w:t>
      </w:r>
      <w:r w:rsidRPr="00865733">
        <w:t>7.780.437,77 zł</w:t>
      </w:r>
    </w:p>
    <w:p w:rsidR="00177B07" w:rsidRPr="00177B07" w:rsidRDefault="00177B07" w:rsidP="00177B07">
      <w:pPr>
        <w:pStyle w:val="NormalnyWeb"/>
        <w:spacing w:before="0" w:beforeAutospacing="0" w:after="0" w:afterAutospacing="0"/>
        <w:ind w:left="1440"/>
        <w:jc w:val="both"/>
      </w:pPr>
      <w:r w:rsidRPr="00177B07">
        <w:t>w tym:</w:t>
      </w:r>
    </w:p>
    <w:p w:rsidR="00177B07" w:rsidRPr="00177B07" w:rsidRDefault="00177B07" w:rsidP="00177B07">
      <w:pPr>
        <w:pStyle w:val="NormalnyWeb"/>
        <w:numPr>
          <w:ilvl w:val="0"/>
          <w:numId w:val="35"/>
        </w:numPr>
        <w:spacing w:before="0" w:beforeAutospacing="0" w:after="0" w:afterAutospacing="0"/>
        <w:jc w:val="both"/>
      </w:pPr>
      <w:r w:rsidRPr="00177B07">
        <w:t>zapasy (węgiel, żywność</w:t>
      </w:r>
      <w:r w:rsidR="00865733">
        <w:t xml:space="preserve">) - </w:t>
      </w:r>
      <w:r w:rsidRPr="00177B07">
        <w:t>31.287,78 zł</w:t>
      </w:r>
    </w:p>
    <w:p w:rsidR="00177B07" w:rsidRPr="00177B07" w:rsidRDefault="00177B07" w:rsidP="00177B07">
      <w:pPr>
        <w:pStyle w:val="NormalnyWeb"/>
        <w:numPr>
          <w:ilvl w:val="0"/>
          <w:numId w:val="35"/>
        </w:numPr>
        <w:spacing w:before="0" w:beforeAutospacing="0" w:after="0" w:afterAutospacing="0"/>
        <w:jc w:val="both"/>
      </w:pPr>
      <w:r w:rsidRPr="00177B07">
        <w:t xml:space="preserve">należności </w:t>
      </w:r>
      <w:r w:rsidR="00865733">
        <w:t xml:space="preserve">i roszczenia - </w:t>
      </w:r>
      <w:r w:rsidRPr="00177B07">
        <w:t>4.548.584,49 zł</w:t>
      </w:r>
    </w:p>
    <w:p w:rsidR="00177B07" w:rsidRPr="00177B07" w:rsidRDefault="00865733" w:rsidP="00177B07">
      <w:pPr>
        <w:pStyle w:val="NormalnyWeb"/>
        <w:numPr>
          <w:ilvl w:val="0"/>
          <w:numId w:val="35"/>
        </w:numPr>
        <w:spacing w:before="0" w:beforeAutospacing="0" w:after="0" w:afterAutospacing="0"/>
        <w:jc w:val="both"/>
      </w:pPr>
      <w:r>
        <w:t xml:space="preserve">środki pieniężne - </w:t>
      </w:r>
      <w:r w:rsidR="00177B07" w:rsidRPr="00177B07">
        <w:t>3.200.565,50 zł</w:t>
      </w:r>
    </w:p>
    <w:p w:rsidR="00177B07" w:rsidRPr="00177B07" w:rsidRDefault="00177B07" w:rsidP="00177B07">
      <w:pPr>
        <w:pStyle w:val="NormalnyWeb"/>
        <w:numPr>
          <w:ilvl w:val="0"/>
          <w:numId w:val="37"/>
        </w:numPr>
        <w:spacing w:before="0" w:beforeAutospacing="0" w:after="0" w:afterAutospacing="0"/>
        <w:jc w:val="both"/>
        <w:rPr>
          <w:b/>
        </w:rPr>
      </w:pPr>
      <w:r w:rsidRPr="00177B07">
        <w:rPr>
          <w:b/>
        </w:rPr>
        <w:t>pasywa:</w:t>
      </w:r>
      <w:r w:rsidRPr="00177B07">
        <w:rPr>
          <w:b/>
        </w:rPr>
        <w:tab/>
      </w:r>
    </w:p>
    <w:p w:rsidR="00177B07" w:rsidRPr="00177B07" w:rsidRDefault="00177B07" w:rsidP="00177B07">
      <w:pPr>
        <w:pStyle w:val="NormalnyWeb"/>
        <w:spacing w:before="0" w:beforeAutospacing="0" w:after="0" w:afterAutospacing="0"/>
        <w:ind w:left="1440"/>
        <w:jc w:val="both"/>
        <w:rPr>
          <w:i/>
        </w:rPr>
      </w:pPr>
      <w:r w:rsidRPr="00865733">
        <w:t xml:space="preserve">- </w:t>
      </w:r>
      <w:r w:rsidR="00865733">
        <w:t xml:space="preserve">fundusz - </w:t>
      </w:r>
      <w:r w:rsidRPr="00865733">
        <w:t>28.954.533,22 zł</w:t>
      </w:r>
    </w:p>
    <w:p w:rsidR="00177B07" w:rsidRPr="00177B07" w:rsidRDefault="00177B07" w:rsidP="00177B07">
      <w:pPr>
        <w:pStyle w:val="NormalnyWeb"/>
        <w:spacing w:before="0" w:beforeAutospacing="0" w:after="0" w:afterAutospacing="0"/>
        <w:ind w:left="1440"/>
        <w:jc w:val="both"/>
      </w:pPr>
      <w:r w:rsidRPr="00177B07">
        <w:t>w tym:</w:t>
      </w:r>
    </w:p>
    <w:p w:rsidR="00177B07" w:rsidRPr="00177B07" w:rsidRDefault="00177B07" w:rsidP="00177B07">
      <w:pPr>
        <w:pStyle w:val="NormalnyWeb"/>
        <w:numPr>
          <w:ilvl w:val="0"/>
          <w:numId w:val="35"/>
        </w:numPr>
        <w:spacing w:before="0" w:beforeAutospacing="0" w:after="0" w:afterAutospacing="0"/>
        <w:jc w:val="both"/>
      </w:pPr>
      <w:r w:rsidRPr="00177B07">
        <w:t>fundusz</w:t>
      </w:r>
      <w:r w:rsidR="00865733">
        <w:t xml:space="preserve"> jednostki - </w:t>
      </w:r>
      <w:r w:rsidRPr="00177B07">
        <w:t>32.641.883,24 zł</w:t>
      </w:r>
    </w:p>
    <w:p w:rsidR="00177B07" w:rsidRPr="00177B07" w:rsidRDefault="00177B07" w:rsidP="00177B07">
      <w:pPr>
        <w:pStyle w:val="NormalnyWeb"/>
        <w:numPr>
          <w:ilvl w:val="0"/>
          <w:numId w:val="35"/>
        </w:numPr>
        <w:spacing w:before="0" w:beforeAutospacing="0" w:after="0" w:afterAutospacing="0"/>
        <w:jc w:val="both"/>
      </w:pPr>
      <w:r w:rsidRPr="00177B07">
        <w:t>skumulowany wynik fi</w:t>
      </w:r>
      <w:r w:rsidR="00865733">
        <w:t xml:space="preserve">nansowy - </w:t>
      </w:r>
      <w:r w:rsidRPr="00177B07">
        <w:t>9.582.004,98  zł</w:t>
      </w:r>
    </w:p>
    <w:p w:rsidR="00177B07" w:rsidRPr="00177B07" w:rsidRDefault="00865733" w:rsidP="00177B07">
      <w:pPr>
        <w:pStyle w:val="NormalnyWeb"/>
        <w:numPr>
          <w:ilvl w:val="0"/>
          <w:numId w:val="35"/>
        </w:numPr>
        <w:spacing w:before="0" w:beforeAutospacing="0" w:after="0" w:afterAutospacing="0"/>
        <w:jc w:val="both"/>
      </w:pPr>
      <w:r>
        <w:t xml:space="preserve">wynik budżetu - </w:t>
      </w:r>
      <w:r w:rsidR="00177B07" w:rsidRPr="00177B07">
        <w:t>520.208,67  zł</w:t>
      </w:r>
    </w:p>
    <w:p w:rsidR="00177B07" w:rsidRPr="00177B07" w:rsidRDefault="00177B07" w:rsidP="00177B07">
      <w:pPr>
        <w:pStyle w:val="NormalnyWeb"/>
        <w:numPr>
          <w:ilvl w:val="0"/>
          <w:numId w:val="35"/>
        </w:numPr>
        <w:spacing w:before="0" w:beforeAutospacing="0" w:after="0" w:afterAutospacing="0"/>
        <w:jc w:val="both"/>
      </w:pPr>
      <w:r w:rsidRPr="00177B07">
        <w:t>wynik fi</w:t>
      </w:r>
      <w:r w:rsidR="00865733">
        <w:t xml:space="preserve">nansowy roku bieżącego - </w:t>
      </w:r>
      <w:r w:rsidRPr="00177B07">
        <w:t>5.374.446,29 zł</w:t>
      </w:r>
    </w:p>
    <w:p w:rsidR="00177B07" w:rsidRPr="00177B07" w:rsidRDefault="00177B07" w:rsidP="00177B07">
      <w:pPr>
        <w:pStyle w:val="NormalnyWeb"/>
        <w:spacing w:before="0" w:beforeAutospacing="0" w:after="0" w:afterAutospacing="0"/>
        <w:ind w:left="2160"/>
        <w:jc w:val="both"/>
      </w:pPr>
      <w:r w:rsidRPr="00177B07">
        <w:t>(zysk netto 32.321.205,36 – strata -26.946.759,07 zł)</w:t>
      </w:r>
    </w:p>
    <w:p w:rsidR="00177B07" w:rsidRPr="00177B07" w:rsidRDefault="00177B07" w:rsidP="00177B07">
      <w:pPr>
        <w:pStyle w:val="NormalnyWeb"/>
        <w:spacing w:before="0" w:beforeAutospacing="0" w:after="0" w:afterAutospacing="0"/>
        <w:ind w:left="708" w:firstLine="708"/>
        <w:jc w:val="both"/>
        <w:rPr>
          <w:i/>
        </w:rPr>
      </w:pPr>
      <w:r w:rsidRPr="00865733">
        <w:t xml:space="preserve">- zobowiązania i rezerwy na zobowiązania </w:t>
      </w:r>
      <w:r w:rsidR="00865733">
        <w:t xml:space="preserve">- </w:t>
      </w:r>
      <w:r w:rsidRPr="00865733">
        <w:t>16.858.577,86 zł</w:t>
      </w:r>
    </w:p>
    <w:p w:rsidR="00177B07" w:rsidRPr="00177B07" w:rsidRDefault="00177B07" w:rsidP="00177B07">
      <w:pPr>
        <w:pStyle w:val="NormalnyWeb"/>
        <w:numPr>
          <w:ilvl w:val="0"/>
          <w:numId w:val="35"/>
        </w:numPr>
        <w:spacing w:before="0" w:beforeAutospacing="0" w:after="0" w:afterAutospacing="0"/>
        <w:jc w:val="both"/>
      </w:pPr>
      <w:r w:rsidRPr="00177B07">
        <w:t>zobowiązania dłu</w:t>
      </w:r>
      <w:r w:rsidR="00865733">
        <w:t>goterminowe ( powyżej 12 m-</w:t>
      </w:r>
      <w:proofErr w:type="spellStart"/>
      <w:r w:rsidR="00865733">
        <w:t>cy</w:t>
      </w:r>
      <w:proofErr w:type="spellEnd"/>
      <w:r w:rsidR="00865733">
        <w:t>)</w:t>
      </w:r>
      <w:r w:rsidR="00865733">
        <w:tab/>
        <w:t xml:space="preserve">- </w:t>
      </w:r>
      <w:r w:rsidRPr="00177B07">
        <w:t>11.846.755,00 zł</w:t>
      </w:r>
    </w:p>
    <w:p w:rsidR="00177B07" w:rsidRPr="00177B07" w:rsidRDefault="00177B07" w:rsidP="00865733">
      <w:pPr>
        <w:pStyle w:val="NormalnyWeb"/>
        <w:numPr>
          <w:ilvl w:val="0"/>
          <w:numId w:val="35"/>
        </w:numPr>
        <w:spacing w:before="0" w:beforeAutospacing="0" w:after="0" w:afterAutospacing="0"/>
        <w:jc w:val="both"/>
      </w:pPr>
      <w:r w:rsidRPr="00177B07">
        <w:t xml:space="preserve">zobowiązania krótkoterminowe (dostawy i usługi, wobec budżetów - FA, z tyt. </w:t>
      </w:r>
      <w:proofErr w:type="spellStart"/>
      <w:r w:rsidRPr="00177B07">
        <w:t>ubezp</w:t>
      </w:r>
      <w:proofErr w:type="spellEnd"/>
      <w:r w:rsidRPr="00177B07">
        <w:t>. oraz z tyt. wy</w:t>
      </w:r>
      <w:r w:rsidR="00865733">
        <w:t xml:space="preserve">nagrodzeń – XIII-tka, depozyty) - </w:t>
      </w:r>
      <w:r w:rsidRPr="00177B07">
        <w:t>4.872.379,77 zł</w:t>
      </w:r>
    </w:p>
    <w:p w:rsidR="00177B07" w:rsidRPr="00177B07" w:rsidRDefault="00177B07" w:rsidP="00177B07">
      <w:pPr>
        <w:pStyle w:val="NormalnyWeb"/>
        <w:numPr>
          <w:ilvl w:val="0"/>
          <w:numId w:val="35"/>
        </w:numPr>
        <w:spacing w:before="0" w:beforeAutospacing="0" w:after="0" w:afterAutospacing="0"/>
        <w:jc w:val="both"/>
      </w:pPr>
      <w:r w:rsidRPr="00177B07">
        <w:t>fu</w:t>
      </w:r>
      <w:r w:rsidR="00865733">
        <w:t xml:space="preserve">ndusze specjalne (ZFŚS) - </w:t>
      </w:r>
      <w:r w:rsidRPr="00177B07">
        <w:t>139.443,09 zł</w:t>
      </w:r>
    </w:p>
    <w:p w:rsidR="00177B07" w:rsidRPr="00865733" w:rsidRDefault="00177B07" w:rsidP="00D14E6E">
      <w:pPr>
        <w:pStyle w:val="NormalnyWeb"/>
        <w:numPr>
          <w:ilvl w:val="0"/>
          <w:numId w:val="35"/>
        </w:numPr>
        <w:spacing w:before="0" w:beforeAutospacing="0" w:after="0" w:afterAutospacing="0"/>
        <w:jc w:val="both"/>
      </w:pPr>
      <w:r w:rsidRPr="00177B07">
        <w:t>rozlic</w:t>
      </w:r>
      <w:r w:rsidR="00865733">
        <w:t>zenia międzyokresowe</w:t>
      </w:r>
      <w:r w:rsidR="00865733">
        <w:tab/>
        <w:t xml:space="preserve">- </w:t>
      </w:r>
      <w:r w:rsidRPr="00177B07">
        <w:t>2.792.162,12 zł</w:t>
      </w:r>
    </w:p>
    <w:p w:rsidR="00436756" w:rsidRPr="00177B07" w:rsidRDefault="00436756" w:rsidP="00D14E6E">
      <w:pPr>
        <w:spacing w:after="0" w:line="240" w:lineRule="auto"/>
        <w:jc w:val="both"/>
        <w:rPr>
          <w:rFonts w:ascii="Times New Roman" w:eastAsia="Times New Roman" w:hAnsi="Times New Roman"/>
          <w:bCs/>
          <w:sz w:val="24"/>
          <w:szCs w:val="24"/>
          <w:lang w:eastAsia="pl-PL"/>
        </w:rPr>
      </w:pPr>
    </w:p>
    <w:p w:rsidR="00436756" w:rsidRPr="00436756" w:rsidRDefault="00177B07" w:rsidP="00D14E6E">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Sprawozdanie finansowe za 2021 rok stanowi załącznik do protokołu. </w:t>
      </w:r>
    </w:p>
    <w:p w:rsidR="00506B0F" w:rsidRPr="002A21E6" w:rsidRDefault="00506B0F" w:rsidP="00D14E6E">
      <w:pPr>
        <w:spacing w:after="0" w:line="240" w:lineRule="auto"/>
        <w:jc w:val="both"/>
        <w:rPr>
          <w:rFonts w:ascii="Times New Roman" w:hAnsi="Times New Roman"/>
          <w:bCs/>
          <w:color w:val="FF0000"/>
          <w:sz w:val="24"/>
          <w:szCs w:val="24"/>
        </w:rPr>
      </w:pPr>
    </w:p>
    <w:p w:rsidR="00506B0F" w:rsidRPr="002A21E6" w:rsidRDefault="00506B0F" w:rsidP="00D14E6E">
      <w:pPr>
        <w:spacing w:after="0" w:line="240" w:lineRule="auto"/>
        <w:jc w:val="both"/>
        <w:rPr>
          <w:rFonts w:ascii="Times New Roman" w:hAnsi="Times New Roman"/>
          <w:bCs/>
          <w:color w:val="FF0000"/>
          <w:sz w:val="24"/>
          <w:szCs w:val="24"/>
        </w:rPr>
      </w:pPr>
    </w:p>
    <w:p w:rsidR="00177B07" w:rsidRDefault="00506B0F" w:rsidP="00506B0F">
      <w:pPr>
        <w:spacing w:after="0" w:line="240" w:lineRule="auto"/>
        <w:jc w:val="both"/>
        <w:rPr>
          <w:rFonts w:ascii="Times New Roman" w:hAnsi="Times New Roman"/>
          <w:bCs/>
          <w:sz w:val="24"/>
          <w:szCs w:val="24"/>
        </w:rPr>
      </w:pPr>
      <w:r w:rsidRPr="00177B07">
        <w:rPr>
          <w:rFonts w:ascii="Times New Roman" w:hAnsi="Times New Roman"/>
          <w:bCs/>
          <w:sz w:val="24"/>
          <w:szCs w:val="24"/>
        </w:rPr>
        <w:t xml:space="preserve">Ad.9. Burmistrz </w:t>
      </w:r>
      <w:proofErr w:type="spellStart"/>
      <w:r w:rsidRPr="00177B07">
        <w:rPr>
          <w:rFonts w:ascii="Times New Roman" w:hAnsi="Times New Roman"/>
          <w:bCs/>
          <w:sz w:val="24"/>
          <w:szCs w:val="24"/>
        </w:rPr>
        <w:t>MiG</w:t>
      </w:r>
      <w:proofErr w:type="spellEnd"/>
      <w:r w:rsidRPr="00177B07">
        <w:rPr>
          <w:rFonts w:ascii="Times New Roman" w:hAnsi="Times New Roman"/>
          <w:bCs/>
          <w:sz w:val="24"/>
          <w:szCs w:val="24"/>
        </w:rPr>
        <w:t xml:space="preserve"> przedstawił </w:t>
      </w:r>
      <w:r w:rsidR="00177B07">
        <w:rPr>
          <w:rFonts w:ascii="Times New Roman" w:eastAsia="Times New Roman" w:hAnsi="Times New Roman"/>
          <w:bCs/>
          <w:sz w:val="24"/>
          <w:szCs w:val="24"/>
          <w:lang w:eastAsia="pl-PL"/>
        </w:rPr>
        <w:t>opinię Regionalnej Izby Obrachunkowej o sprawozdaniu z wykonania budżetu za 2021 rok.</w:t>
      </w:r>
      <w:r w:rsidR="00177B07">
        <w:rPr>
          <w:rFonts w:ascii="Times New Roman" w:hAnsi="Times New Roman"/>
          <w:bCs/>
          <w:sz w:val="24"/>
          <w:szCs w:val="24"/>
        </w:rPr>
        <w:t xml:space="preserve"> </w:t>
      </w:r>
    </w:p>
    <w:p w:rsidR="00177B07" w:rsidRDefault="00177B07" w:rsidP="00506B0F">
      <w:pPr>
        <w:spacing w:after="0" w:line="240" w:lineRule="auto"/>
        <w:jc w:val="both"/>
        <w:rPr>
          <w:rFonts w:ascii="Times New Roman" w:hAnsi="Times New Roman"/>
          <w:bCs/>
          <w:sz w:val="24"/>
          <w:szCs w:val="24"/>
        </w:rPr>
      </w:pPr>
    </w:p>
    <w:p w:rsidR="00506B0F" w:rsidRPr="00177B07" w:rsidRDefault="00177B07" w:rsidP="00506B0F">
      <w:pPr>
        <w:spacing w:after="0" w:line="240" w:lineRule="auto"/>
        <w:jc w:val="both"/>
        <w:rPr>
          <w:rFonts w:ascii="Times New Roman" w:hAnsi="Times New Roman"/>
          <w:bCs/>
          <w:sz w:val="24"/>
          <w:szCs w:val="24"/>
        </w:rPr>
      </w:pPr>
      <w:r w:rsidRPr="00177B07">
        <w:rPr>
          <w:rFonts w:ascii="Times New Roman" w:hAnsi="Times New Roman"/>
          <w:sz w:val="24"/>
          <w:szCs w:val="24"/>
        </w:rPr>
        <w:t>Opinia Regionalnej Izby Obrachunkowej o sprawozdaniu z wykonania budżetu za 2021 rok</w:t>
      </w:r>
      <w:r w:rsidR="00506B0F" w:rsidRPr="00177B07">
        <w:rPr>
          <w:rFonts w:ascii="Times New Roman" w:hAnsi="Times New Roman"/>
          <w:sz w:val="24"/>
          <w:szCs w:val="24"/>
        </w:rPr>
        <w:t xml:space="preserve"> stanowi załącznik do protokołu.</w:t>
      </w:r>
    </w:p>
    <w:p w:rsidR="00506B0F" w:rsidRPr="002A21E6" w:rsidRDefault="00506B0F" w:rsidP="00D14E6E">
      <w:pPr>
        <w:spacing w:after="0" w:line="240" w:lineRule="auto"/>
        <w:jc w:val="both"/>
        <w:rPr>
          <w:rFonts w:ascii="Times New Roman" w:hAnsi="Times New Roman"/>
          <w:bCs/>
          <w:color w:val="FF0000"/>
          <w:sz w:val="24"/>
          <w:szCs w:val="24"/>
        </w:rPr>
      </w:pPr>
    </w:p>
    <w:p w:rsidR="002C2E90" w:rsidRPr="002A21E6" w:rsidRDefault="002C2E90" w:rsidP="002C2E90">
      <w:pPr>
        <w:autoSpaceDE w:val="0"/>
        <w:autoSpaceDN w:val="0"/>
        <w:adjustRightInd w:val="0"/>
        <w:spacing w:after="0" w:line="240" w:lineRule="auto"/>
        <w:jc w:val="both"/>
        <w:rPr>
          <w:rFonts w:ascii="Times New Roman" w:hAnsi="Times New Roman"/>
          <w:bCs/>
          <w:color w:val="FF0000"/>
          <w:sz w:val="24"/>
          <w:szCs w:val="24"/>
        </w:rPr>
      </w:pPr>
    </w:p>
    <w:p w:rsidR="001B0437" w:rsidRDefault="002C2E90" w:rsidP="009632F8">
      <w:pPr>
        <w:spacing w:after="0" w:line="240" w:lineRule="auto"/>
        <w:jc w:val="both"/>
        <w:rPr>
          <w:rFonts w:ascii="Times New Roman" w:eastAsia="Times New Roman" w:hAnsi="Times New Roman"/>
          <w:bCs/>
          <w:sz w:val="24"/>
          <w:szCs w:val="24"/>
          <w:lang w:eastAsia="pl-PL"/>
        </w:rPr>
      </w:pPr>
      <w:r w:rsidRPr="006674B4">
        <w:rPr>
          <w:rFonts w:ascii="Times New Roman" w:hAnsi="Times New Roman"/>
          <w:bCs/>
          <w:sz w:val="24"/>
          <w:szCs w:val="24"/>
        </w:rPr>
        <w:t>Ad.</w:t>
      </w:r>
      <w:r w:rsidR="00506B0F" w:rsidRPr="006674B4">
        <w:rPr>
          <w:rFonts w:ascii="Times New Roman" w:hAnsi="Times New Roman"/>
          <w:bCs/>
          <w:sz w:val="24"/>
          <w:szCs w:val="24"/>
        </w:rPr>
        <w:t>10</w:t>
      </w:r>
      <w:r w:rsidRPr="006674B4">
        <w:rPr>
          <w:rFonts w:ascii="Times New Roman" w:hAnsi="Times New Roman"/>
          <w:bCs/>
          <w:sz w:val="24"/>
          <w:szCs w:val="24"/>
        </w:rPr>
        <w:t xml:space="preserve">. </w:t>
      </w:r>
      <w:r w:rsidR="00506B0F" w:rsidRPr="006674B4">
        <w:rPr>
          <w:rFonts w:ascii="Times New Roman" w:hAnsi="Times New Roman"/>
          <w:bCs/>
          <w:sz w:val="24"/>
          <w:szCs w:val="24"/>
        </w:rPr>
        <w:t xml:space="preserve">Przewodnicząca </w:t>
      </w:r>
      <w:r w:rsidR="006674B4">
        <w:rPr>
          <w:rFonts w:ascii="Times New Roman" w:eastAsia="Times New Roman" w:hAnsi="Times New Roman"/>
          <w:bCs/>
          <w:sz w:val="24"/>
          <w:szCs w:val="24"/>
          <w:lang w:eastAsia="pl-PL"/>
        </w:rPr>
        <w:t xml:space="preserve">Komisji Rewizyjnej Pani Sabina </w:t>
      </w:r>
      <w:proofErr w:type="spellStart"/>
      <w:r w:rsidR="006674B4">
        <w:rPr>
          <w:rFonts w:ascii="Times New Roman" w:eastAsia="Times New Roman" w:hAnsi="Times New Roman"/>
          <w:bCs/>
          <w:sz w:val="24"/>
          <w:szCs w:val="24"/>
          <w:lang w:eastAsia="pl-PL"/>
        </w:rPr>
        <w:t>Zapeńska</w:t>
      </w:r>
      <w:proofErr w:type="spellEnd"/>
      <w:r w:rsidR="006674B4">
        <w:rPr>
          <w:rFonts w:ascii="Times New Roman" w:eastAsia="Times New Roman" w:hAnsi="Times New Roman"/>
          <w:bCs/>
          <w:sz w:val="24"/>
          <w:szCs w:val="24"/>
          <w:lang w:eastAsia="pl-PL"/>
        </w:rPr>
        <w:t xml:space="preserve"> przedstawiła stanowisko Komisji Rewizyjnej w sprawie wniosku o udzielnie absolutorium dla Burmistrza Miasta i Gminy Międzybórz z tytułu wykonania budżetu.</w:t>
      </w:r>
    </w:p>
    <w:p w:rsidR="006674B4" w:rsidRDefault="006674B4" w:rsidP="009632F8">
      <w:pPr>
        <w:spacing w:after="0" w:line="240" w:lineRule="auto"/>
        <w:jc w:val="both"/>
        <w:rPr>
          <w:rFonts w:ascii="Times New Roman" w:eastAsia="Times New Roman" w:hAnsi="Times New Roman"/>
          <w:bCs/>
          <w:sz w:val="24"/>
          <w:szCs w:val="24"/>
          <w:lang w:eastAsia="pl-PL"/>
        </w:rPr>
      </w:pPr>
    </w:p>
    <w:p w:rsidR="006674B4" w:rsidRDefault="006674B4" w:rsidP="006674B4">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Stanowisko Komisji Rewizyjnej w sprawie wniosku o udzielnie absolutorium dla Burmistrza Miasta i Gminy Międzybórz z tytułu wykonania budżetu stanowi załącznik do protokołu. </w:t>
      </w:r>
    </w:p>
    <w:p w:rsidR="006674B4" w:rsidRDefault="006674B4" w:rsidP="006674B4">
      <w:pPr>
        <w:spacing w:after="0" w:line="240" w:lineRule="auto"/>
        <w:jc w:val="both"/>
        <w:rPr>
          <w:rFonts w:ascii="Times New Roman" w:eastAsia="Times New Roman" w:hAnsi="Times New Roman"/>
          <w:bCs/>
          <w:sz w:val="24"/>
          <w:szCs w:val="24"/>
          <w:lang w:eastAsia="pl-PL"/>
        </w:rPr>
      </w:pPr>
    </w:p>
    <w:p w:rsidR="006674B4" w:rsidRDefault="006674B4" w:rsidP="009632F8">
      <w:pPr>
        <w:spacing w:after="0" w:line="240" w:lineRule="auto"/>
        <w:jc w:val="both"/>
        <w:rPr>
          <w:rFonts w:ascii="Times New Roman" w:hAnsi="Times New Roman"/>
          <w:bCs/>
          <w:sz w:val="24"/>
          <w:szCs w:val="24"/>
        </w:rPr>
      </w:pPr>
      <w:r>
        <w:rPr>
          <w:rFonts w:ascii="Times New Roman" w:hAnsi="Times New Roman"/>
          <w:bCs/>
          <w:sz w:val="24"/>
          <w:szCs w:val="24"/>
        </w:rPr>
        <w:lastRenderedPageBreak/>
        <w:t>Ad.11. Przewodnicząca RM przedstawiła opinię Regionalnej Izby Obrachunkowej w sprawie wniosku Komisji Rewizyjnej o udzielenie absolutorium dla Burmistrza Miasta i Gminy z tytułu wykonania budżetu.</w:t>
      </w:r>
    </w:p>
    <w:p w:rsidR="006674B4" w:rsidRDefault="006674B4" w:rsidP="009632F8">
      <w:pPr>
        <w:spacing w:after="0" w:line="240" w:lineRule="auto"/>
        <w:jc w:val="both"/>
        <w:rPr>
          <w:rFonts w:ascii="Times New Roman" w:hAnsi="Times New Roman"/>
          <w:bCs/>
          <w:sz w:val="24"/>
          <w:szCs w:val="24"/>
        </w:rPr>
      </w:pPr>
    </w:p>
    <w:p w:rsidR="006674B4" w:rsidRDefault="006674B4" w:rsidP="009632F8">
      <w:pPr>
        <w:spacing w:after="0" w:line="240" w:lineRule="auto"/>
        <w:jc w:val="both"/>
        <w:rPr>
          <w:rFonts w:ascii="Times New Roman" w:hAnsi="Times New Roman"/>
          <w:bCs/>
          <w:sz w:val="24"/>
          <w:szCs w:val="24"/>
        </w:rPr>
      </w:pPr>
      <w:r>
        <w:rPr>
          <w:rFonts w:ascii="Times New Roman" w:hAnsi="Times New Roman"/>
          <w:bCs/>
          <w:sz w:val="24"/>
          <w:szCs w:val="24"/>
        </w:rPr>
        <w:t>Opinia Regionalnej Izby Obrachunkowej w sprawie wniosku Komisji Rewizyjnej o udzielenie absolutorium dla Burmistrza Miasta i Gminy z tytułu wykonania budżetu stanowi załącznik do protokołu.</w:t>
      </w:r>
    </w:p>
    <w:p w:rsidR="006674B4" w:rsidRDefault="006674B4" w:rsidP="009632F8">
      <w:pPr>
        <w:spacing w:after="0" w:line="240" w:lineRule="auto"/>
        <w:jc w:val="both"/>
        <w:rPr>
          <w:rFonts w:ascii="Times New Roman" w:hAnsi="Times New Roman"/>
          <w:bCs/>
          <w:sz w:val="24"/>
          <w:szCs w:val="24"/>
        </w:rPr>
      </w:pPr>
    </w:p>
    <w:p w:rsidR="002C5F1A" w:rsidRDefault="002C5F1A" w:rsidP="009632F8">
      <w:pPr>
        <w:spacing w:after="0" w:line="240" w:lineRule="auto"/>
        <w:jc w:val="both"/>
        <w:rPr>
          <w:rFonts w:ascii="Times New Roman" w:hAnsi="Times New Roman"/>
          <w:bCs/>
          <w:sz w:val="24"/>
          <w:szCs w:val="24"/>
        </w:rPr>
      </w:pPr>
    </w:p>
    <w:p w:rsidR="006674B4" w:rsidRDefault="006674B4"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Ad.12. W tym punkcie obrad przeprowadzono dyskusję nad sprawozdaniem z wykonania budżetu Miasta i Gminy Międzybórz oraz sprawozdaniem finansowym za rok 2021. </w:t>
      </w:r>
    </w:p>
    <w:p w:rsidR="006674B4" w:rsidRDefault="006674B4" w:rsidP="009632F8">
      <w:pPr>
        <w:spacing w:after="0" w:line="240" w:lineRule="auto"/>
        <w:jc w:val="both"/>
        <w:rPr>
          <w:rFonts w:ascii="Times New Roman" w:hAnsi="Times New Roman"/>
          <w:bCs/>
          <w:sz w:val="24"/>
          <w:szCs w:val="24"/>
        </w:rPr>
      </w:pPr>
    </w:p>
    <w:p w:rsidR="006674B4" w:rsidRDefault="006674B4"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W tym punkcie obrad głos zabrali: </w:t>
      </w:r>
    </w:p>
    <w:p w:rsidR="006674B4" w:rsidRDefault="006674B4" w:rsidP="009632F8">
      <w:pPr>
        <w:spacing w:after="0" w:line="240" w:lineRule="auto"/>
        <w:jc w:val="both"/>
        <w:rPr>
          <w:rFonts w:ascii="Times New Roman" w:hAnsi="Times New Roman"/>
          <w:bCs/>
          <w:sz w:val="24"/>
          <w:szCs w:val="24"/>
        </w:rPr>
      </w:pPr>
    </w:p>
    <w:p w:rsidR="006674B4" w:rsidRDefault="00B43C15"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Radna p. S. </w:t>
      </w:r>
      <w:proofErr w:type="spellStart"/>
      <w:r>
        <w:rPr>
          <w:rFonts w:ascii="Times New Roman" w:hAnsi="Times New Roman"/>
          <w:bCs/>
          <w:sz w:val="24"/>
          <w:szCs w:val="24"/>
        </w:rPr>
        <w:t>Zapeńska</w:t>
      </w:r>
      <w:proofErr w:type="spellEnd"/>
      <w:r>
        <w:rPr>
          <w:rFonts w:ascii="Times New Roman" w:hAnsi="Times New Roman"/>
          <w:bCs/>
          <w:sz w:val="24"/>
          <w:szCs w:val="24"/>
        </w:rPr>
        <w:t xml:space="preserve"> spytał</w:t>
      </w:r>
      <w:r w:rsidR="006F0C69">
        <w:rPr>
          <w:rFonts w:ascii="Times New Roman" w:hAnsi="Times New Roman"/>
          <w:bCs/>
          <w:sz w:val="24"/>
          <w:szCs w:val="24"/>
        </w:rPr>
        <w:t xml:space="preserve">a o wpływu ze zwrotu podatku VAT w roku 2021? </w:t>
      </w:r>
    </w:p>
    <w:p w:rsidR="006F0C69" w:rsidRDefault="006F0C69" w:rsidP="009632F8">
      <w:pPr>
        <w:spacing w:after="0" w:line="240" w:lineRule="auto"/>
        <w:jc w:val="both"/>
        <w:rPr>
          <w:rFonts w:ascii="Times New Roman" w:hAnsi="Times New Roman"/>
          <w:bCs/>
          <w:sz w:val="24"/>
          <w:szCs w:val="24"/>
        </w:rPr>
      </w:pPr>
    </w:p>
    <w:p w:rsidR="006F0C69" w:rsidRDefault="006F0C69"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środki przeszły na kolejny rok budżetowy tj. 2022. </w:t>
      </w:r>
    </w:p>
    <w:p w:rsidR="006F0C69" w:rsidRDefault="006F0C69" w:rsidP="009632F8">
      <w:pPr>
        <w:spacing w:after="0" w:line="240" w:lineRule="auto"/>
        <w:jc w:val="both"/>
        <w:rPr>
          <w:rFonts w:ascii="Times New Roman" w:hAnsi="Times New Roman"/>
          <w:bCs/>
          <w:sz w:val="24"/>
          <w:szCs w:val="24"/>
        </w:rPr>
      </w:pPr>
    </w:p>
    <w:p w:rsidR="002C5F1A" w:rsidRDefault="002C5F1A" w:rsidP="009632F8">
      <w:pPr>
        <w:spacing w:after="0" w:line="240" w:lineRule="auto"/>
        <w:jc w:val="both"/>
        <w:rPr>
          <w:rFonts w:ascii="Times New Roman" w:hAnsi="Times New Roman"/>
          <w:bCs/>
          <w:sz w:val="24"/>
          <w:szCs w:val="24"/>
        </w:rPr>
      </w:pPr>
    </w:p>
    <w:p w:rsidR="006F0C69" w:rsidRDefault="006F0C69" w:rsidP="006F0C69">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 xml:space="preserve">Ad.13.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przedstawił projekt uchwały </w:t>
      </w:r>
      <w:r>
        <w:rPr>
          <w:rFonts w:ascii="Times New Roman" w:eastAsia="Times New Roman" w:hAnsi="Times New Roman"/>
          <w:bCs/>
          <w:sz w:val="24"/>
          <w:szCs w:val="24"/>
          <w:lang w:eastAsia="pl-PL"/>
        </w:rPr>
        <w:t xml:space="preserve">w sprawie zatwierdzenia sprawozdania finansowego za 2021 rok. </w:t>
      </w:r>
    </w:p>
    <w:p w:rsidR="006F0C69" w:rsidRPr="00F72A14" w:rsidRDefault="006F0C69" w:rsidP="006F0C69">
      <w:pPr>
        <w:spacing w:after="0" w:line="240" w:lineRule="auto"/>
        <w:jc w:val="both"/>
        <w:rPr>
          <w:rFonts w:ascii="Times New Roman" w:hAnsi="Times New Roman"/>
          <w:sz w:val="24"/>
          <w:szCs w:val="24"/>
        </w:rPr>
      </w:pPr>
    </w:p>
    <w:p w:rsidR="006F0C69" w:rsidRPr="00F72A14" w:rsidRDefault="006F0C69" w:rsidP="006F0C69">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6F0C69" w:rsidRPr="00F72A14" w:rsidRDefault="006F0C69" w:rsidP="006F0C69">
      <w:pPr>
        <w:spacing w:after="0" w:line="240" w:lineRule="auto"/>
        <w:jc w:val="both"/>
        <w:rPr>
          <w:rFonts w:ascii="Times New Roman" w:hAnsi="Times New Roman"/>
          <w:sz w:val="24"/>
          <w:szCs w:val="24"/>
        </w:rPr>
      </w:pPr>
    </w:p>
    <w:p w:rsidR="006F0C69" w:rsidRPr="00F72A14" w:rsidRDefault="006F0C69" w:rsidP="006F0C69">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6F0C69" w:rsidRPr="00F72A14" w:rsidRDefault="006F0C69" w:rsidP="006F0C69">
      <w:pPr>
        <w:autoSpaceDE w:val="0"/>
        <w:autoSpaceDN w:val="0"/>
        <w:adjustRightInd w:val="0"/>
        <w:spacing w:after="0" w:line="240" w:lineRule="auto"/>
        <w:jc w:val="both"/>
        <w:rPr>
          <w:rFonts w:ascii="Times New Roman" w:hAnsi="Times New Roman"/>
          <w:sz w:val="24"/>
          <w:szCs w:val="24"/>
        </w:rPr>
      </w:pPr>
    </w:p>
    <w:p w:rsidR="006F0C69" w:rsidRPr="00F72A14" w:rsidRDefault="006F0C69" w:rsidP="006F0C69">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6F0C69" w:rsidRPr="00F72A14" w:rsidRDefault="006F0C69" w:rsidP="006F0C69">
      <w:pPr>
        <w:autoSpaceDE w:val="0"/>
        <w:autoSpaceDN w:val="0"/>
        <w:adjustRightInd w:val="0"/>
        <w:spacing w:after="0" w:line="240" w:lineRule="auto"/>
        <w:jc w:val="both"/>
        <w:rPr>
          <w:rFonts w:ascii="Times New Roman" w:hAnsi="Times New Roman"/>
          <w:bCs/>
          <w:sz w:val="24"/>
          <w:szCs w:val="24"/>
        </w:rPr>
      </w:pPr>
    </w:p>
    <w:p w:rsidR="009C14D2" w:rsidRDefault="006F0C69" w:rsidP="009C14D2">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sidR="009C14D2">
        <w:rPr>
          <w:rFonts w:ascii="Times New Roman" w:eastAsia="Times New Roman" w:hAnsi="Times New Roman"/>
          <w:bCs/>
          <w:sz w:val="24"/>
          <w:szCs w:val="24"/>
          <w:lang w:eastAsia="pl-PL"/>
        </w:rPr>
        <w:t xml:space="preserve">w sprawie zatwierdzenia sprawozdania finansowego za 2021 rok. </w:t>
      </w:r>
    </w:p>
    <w:p w:rsidR="006F0C69" w:rsidRPr="00F72A14" w:rsidRDefault="006F0C69" w:rsidP="006F0C69">
      <w:pPr>
        <w:spacing w:after="0" w:line="240" w:lineRule="auto"/>
        <w:jc w:val="both"/>
        <w:rPr>
          <w:rFonts w:ascii="Times New Roman" w:hAnsi="Times New Roman"/>
          <w:sz w:val="24"/>
          <w:szCs w:val="24"/>
        </w:rPr>
      </w:pPr>
    </w:p>
    <w:p w:rsidR="006F0C69" w:rsidRPr="00F72A14" w:rsidRDefault="006F0C69" w:rsidP="006F0C69">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sidR="009C14D2">
        <w:rPr>
          <w:rFonts w:ascii="Times New Roman" w:hAnsi="Times New Roman"/>
          <w:sz w:val="24"/>
          <w:szCs w:val="24"/>
        </w:rPr>
        <w:t>12</w:t>
      </w:r>
      <w:r w:rsidRPr="00F72A14">
        <w:rPr>
          <w:rFonts w:ascii="Times New Roman" w:hAnsi="Times New Roman"/>
          <w:sz w:val="24"/>
          <w:szCs w:val="24"/>
        </w:rPr>
        <w:t xml:space="preserve"> (nieoddane: 0), nieobecni: </w:t>
      </w:r>
      <w:r w:rsidR="009C14D2">
        <w:rPr>
          <w:rFonts w:ascii="Times New Roman" w:hAnsi="Times New Roman"/>
          <w:sz w:val="24"/>
          <w:szCs w:val="24"/>
        </w:rPr>
        <w:t>3</w:t>
      </w:r>
    </w:p>
    <w:p w:rsidR="006F0C69" w:rsidRDefault="006F0C69" w:rsidP="006F0C69">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sidR="009C14D2">
        <w:rPr>
          <w:rFonts w:ascii="Times New Roman" w:hAnsi="Times New Roman"/>
          <w:b/>
          <w:bCs/>
          <w:sz w:val="24"/>
          <w:szCs w:val="24"/>
        </w:rPr>
        <w:t>12</w:t>
      </w:r>
      <w:r w:rsidRPr="00F72A14">
        <w:rPr>
          <w:rFonts w:ascii="Times New Roman" w:hAnsi="Times New Roman"/>
          <w:b/>
          <w:bCs/>
          <w:sz w:val="24"/>
          <w:szCs w:val="24"/>
        </w:rPr>
        <w:t xml:space="preserve"> -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009C14D2">
        <w:rPr>
          <w:rFonts w:ascii="Times New Roman" w:hAnsi="Times New Roman"/>
          <w:sz w:val="24"/>
          <w:szCs w:val="24"/>
        </w:rPr>
        <w:t xml:space="preserve">Grzelak Magdalena; </w:t>
      </w:r>
      <w:r>
        <w:rPr>
          <w:rFonts w:ascii="Times New Roman" w:hAnsi="Times New Roman"/>
          <w:sz w:val="24"/>
          <w:szCs w:val="24"/>
        </w:rPr>
        <w:t>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6F0C69" w:rsidRPr="00F72A14" w:rsidRDefault="006F0C69" w:rsidP="006F0C69">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6F0C69" w:rsidRPr="00F72A14" w:rsidRDefault="006F0C69" w:rsidP="006F0C69">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9C14D2" w:rsidRDefault="006F0C69" w:rsidP="009C14D2">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sidR="009C14D2">
        <w:rPr>
          <w:rFonts w:ascii="Times New Roman" w:eastAsia="Times New Roman" w:hAnsi="Times New Roman"/>
          <w:bCs/>
          <w:sz w:val="24"/>
          <w:szCs w:val="24"/>
          <w:lang w:eastAsia="pl-PL"/>
        </w:rPr>
        <w:t xml:space="preserve">w sprawie zatwierdzenia sprawozdania finansowego za 2021 rok. </w:t>
      </w:r>
    </w:p>
    <w:p w:rsidR="006F0C69" w:rsidRPr="00F72A14" w:rsidRDefault="006F0C69" w:rsidP="006F0C69">
      <w:pPr>
        <w:spacing w:after="0" w:line="240" w:lineRule="auto"/>
        <w:jc w:val="both"/>
        <w:rPr>
          <w:rFonts w:ascii="Times New Roman" w:hAnsi="Times New Roman"/>
          <w:bCs/>
          <w:sz w:val="24"/>
          <w:szCs w:val="24"/>
        </w:rPr>
      </w:pPr>
    </w:p>
    <w:p w:rsidR="009C14D2" w:rsidRDefault="006F0C69" w:rsidP="009C14D2">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Uchwała nr </w:t>
      </w:r>
      <w:r>
        <w:rPr>
          <w:rFonts w:ascii="Times New Roman" w:hAnsi="Times New Roman"/>
          <w:bCs/>
          <w:sz w:val="24"/>
          <w:szCs w:val="24"/>
        </w:rPr>
        <w:t>XLIII</w:t>
      </w:r>
      <w:r w:rsidRPr="00F72A14">
        <w:rPr>
          <w:rFonts w:ascii="Times New Roman" w:hAnsi="Times New Roman"/>
          <w:bCs/>
          <w:sz w:val="24"/>
          <w:szCs w:val="24"/>
        </w:rPr>
        <w:t>/</w:t>
      </w:r>
      <w:r w:rsidR="009C14D2">
        <w:rPr>
          <w:rFonts w:ascii="Times New Roman" w:hAnsi="Times New Roman"/>
          <w:bCs/>
          <w:sz w:val="24"/>
          <w:szCs w:val="24"/>
        </w:rPr>
        <w:t>289</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sidR="009C14D2">
        <w:rPr>
          <w:rFonts w:ascii="Times New Roman" w:hAnsi="Times New Roman"/>
          <w:bCs/>
          <w:sz w:val="24"/>
          <w:szCs w:val="24"/>
        </w:rPr>
        <w:t>.</w:t>
      </w:r>
    </w:p>
    <w:p w:rsidR="009C14D2" w:rsidRDefault="009C14D2" w:rsidP="009C14D2">
      <w:pPr>
        <w:autoSpaceDE w:val="0"/>
        <w:autoSpaceDN w:val="0"/>
        <w:adjustRightInd w:val="0"/>
        <w:spacing w:after="0" w:line="240" w:lineRule="auto"/>
        <w:jc w:val="both"/>
        <w:rPr>
          <w:rFonts w:ascii="Times New Roman" w:hAnsi="Times New Roman"/>
          <w:bCs/>
          <w:sz w:val="24"/>
          <w:szCs w:val="24"/>
        </w:rPr>
      </w:pPr>
    </w:p>
    <w:p w:rsidR="002C5F1A" w:rsidRDefault="002C5F1A" w:rsidP="009C14D2">
      <w:pPr>
        <w:autoSpaceDE w:val="0"/>
        <w:autoSpaceDN w:val="0"/>
        <w:adjustRightInd w:val="0"/>
        <w:spacing w:after="0" w:line="240" w:lineRule="auto"/>
        <w:jc w:val="both"/>
        <w:rPr>
          <w:rFonts w:ascii="Times New Roman" w:hAnsi="Times New Roman"/>
          <w:bCs/>
          <w:sz w:val="24"/>
          <w:szCs w:val="24"/>
        </w:rPr>
      </w:pPr>
    </w:p>
    <w:p w:rsidR="009C14D2" w:rsidRPr="00B00EAF" w:rsidRDefault="009C14D2" w:rsidP="009C14D2">
      <w:pPr>
        <w:spacing w:after="0" w:line="240" w:lineRule="auto"/>
        <w:jc w:val="both"/>
        <w:rPr>
          <w:rFonts w:ascii="Times New Roman" w:hAnsi="Times New Roman"/>
          <w:bCs/>
          <w:sz w:val="24"/>
          <w:szCs w:val="24"/>
        </w:rPr>
      </w:pPr>
      <w:r>
        <w:rPr>
          <w:rFonts w:ascii="Times New Roman" w:hAnsi="Times New Roman"/>
          <w:bCs/>
          <w:sz w:val="24"/>
          <w:szCs w:val="24"/>
        </w:rPr>
        <w:t xml:space="preserve">Ad.14. Przewodnicząca RM przedstawiła projekt uchwały </w:t>
      </w:r>
      <w:r>
        <w:rPr>
          <w:rFonts w:ascii="Times New Roman" w:eastAsia="Times New Roman" w:hAnsi="Times New Roman"/>
          <w:bCs/>
          <w:sz w:val="24"/>
          <w:szCs w:val="24"/>
          <w:lang w:eastAsia="pl-PL"/>
        </w:rPr>
        <w:t>w sprawie udzielenia absolutorium Burmistrzowi Miasta i Gminy Międzybórz za 2021 rok.</w:t>
      </w:r>
    </w:p>
    <w:p w:rsidR="009C14D2" w:rsidRPr="00F72A14" w:rsidRDefault="009C14D2" w:rsidP="009C14D2">
      <w:pPr>
        <w:spacing w:after="0" w:line="240" w:lineRule="auto"/>
        <w:jc w:val="both"/>
        <w:rPr>
          <w:rFonts w:ascii="Times New Roman" w:hAnsi="Times New Roman"/>
          <w:sz w:val="24"/>
          <w:szCs w:val="24"/>
        </w:rPr>
      </w:pPr>
    </w:p>
    <w:p w:rsidR="009C14D2" w:rsidRPr="00F72A14" w:rsidRDefault="009C14D2" w:rsidP="009C14D2">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9C14D2" w:rsidRPr="00F72A14" w:rsidRDefault="009C14D2" w:rsidP="009C14D2">
      <w:pPr>
        <w:spacing w:after="0" w:line="240" w:lineRule="auto"/>
        <w:jc w:val="both"/>
        <w:rPr>
          <w:rFonts w:ascii="Times New Roman" w:hAnsi="Times New Roman"/>
          <w:sz w:val="24"/>
          <w:szCs w:val="24"/>
        </w:rPr>
      </w:pPr>
    </w:p>
    <w:p w:rsidR="009C14D2" w:rsidRPr="00F72A14" w:rsidRDefault="009C14D2" w:rsidP="009C14D2">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9C14D2" w:rsidRPr="00F72A14" w:rsidRDefault="009C14D2" w:rsidP="009C14D2">
      <w:pPr>
        <w:autoSpaceDE w:val="0"/>
        <w:autoSpaceDN w:val="0"/>
        <w:adjustRightInd w:val="0"/>
        <w:spacing w:after="0" w:line="240" w:lineRule="auto"/>
        <w:jc w:val="both"/>
        <w:rPr>
          <w:rFonts w:ascii="Times New Roman" w:hAnsi="Times New Roman"/>
          <w:sz w:val="24"/>
          <w:szCs w:val="24"/>
        </w:rPr>
      </w:pPr>
    </w:p>
    <w:p w:rsidR="009C14D2" w:rsidRPr="00F72A14" w:rsidRDefault="009C14D2" w:rsidP="009C14D2">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lastRenderedPageBreak/>
        <w:t>Przewodnicząca RM poddała projekt uchwały pod głosowanie.</w:t>
      </w:r>
    </w:p>
    <w:p w:rsidR="009C14D2" w:rsidRPr="00F72A14" w:rsidRDefault="009C14D2" w:rsidP="009C14D2">
      <w:pPr>
        <w:autoSpaceDE w:val="0"/>
        <w:autoSpaceDN w:val="0"/>
        <w:adjustRightInd w:val="0"/>
        <w:spacing w:after="0" w:line="240" w:lineRule="auto"/>
        <w:jc w:val="both"/>
        <w:rPr>
          <w:rFonts w:ascii="Times New Roman" w:hAnsi="Times New Roman"/>
          <w:bCs/>
          <w:sz w:val="24"/>
          <w:szCs w:val="24"/>
        </w:rPr>
      </w:pPr>
    </w:p>
    <w:p w:rsidR="009C14D2" w:rsidRPr="00B00EAF" w:rsidRDefault="009C14D2" w:rsidP="009C14D2">
      <w:pPr>
        <w:spacing w:after="0" w:line="240" w:lineRule="auto"/>
        <w:jc w:val="both"/>
        <w:rPr>
          <w:rFonts w:ascii="Times New Roman" w:hAnsi="Times New Roman"/>
          <w:bCs/>
          <w:sz w:val="24"/>
          <w:szCs w:val="24"/>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w sprawie udzielenia absolutorium Burmistrzowi Miasta i Gminy Międzybórz za 2021 rok.</w:t>
      </w:r>
    </w:p>
    <w:p w:rsidR="009C14D2" w:rsidRPr="00F72A14" w:rsidRDefault="009C14D2" w:rsidP="009C14D2">
      <w:pPr>
        <w:spacing w:after="0" w:line="240" w:lineRule="auto"/>
        <w:jc w:val="both"/>
        <w:rPr>
          <w:rFonts w:ascii="Times New Roman" w:hAnsi="Times New Roman"/>
          <w:sz w:val="24"/>
          <w:szCs w:val="24"/>
        </w:rPr>
      </w:pPr>
    </w:p>
    <w:p w:rsidR="009C14D2" w:rsidRPr="00F72A14" w:rsidRDefault="009C14D2" w:rsidP="009C14D2">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12</w:t>
      </w:r>
      <w:r w:rsidRPr="00F72A14">
        <w:rPr>
          <w:rFonts w:ascii="Times New Roman" w:hAnsi="Times New Roman"/>
          <w:sz w:val="24"/>
          <w:szCs w:val="24"/>
        </w:rPr>
        <w:t xml:space="preserve"> (nieoddane: 0), nieobecni: </w:t>
      </w:r>
      <w:r>
        <w:rPr>
          <w:rFonts w:ascii="Times New Roman" w:hAnsi="Times New Roman"/>
          <w:sz w:val="24"/>
          <w:szCs w:val="24"/>
        </w:rPr>
        <w:t>3</w:t>
      </w:r>
    </w:p>
    <w:p w:rsidR="009C14D2" w:rsidRDefault="009C14D2" w:rsidP="009C14D2">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12</w:t>
      </w:r>
      <w:r w:rsidRPr="00F72A14">
        <w:rPr>
          <w:rFonts w:ascii="Times New Roman" w:hAnsi="Times New Roman"/>
          <w:b/>
          <w:bCs/>
          <w:sz w:val="24"/>
          <w:szCs w:val="24"/>
        </w:rPr>
        <w:t xml:space="preserve"> - </w:t>
      </w:r>
      <w:r w:rsidRPr="00F72A14">
        <w:rPr>
          <w:rFonts w:ascii="Times New Roman" w:hAnsi="Times New Roman"/>
          <w:sz w:val="24"/>
          <w:szCs w:val="24"/>
        </w:rPr>
        <w:t xml:space="preserve">Buczek Krzysztof; Duś Otylia; </w:t>
      </w:r>
      <w:r>
        <w:rPr>
          <w:rFonts w:ascii="Times New Roman" w:hAnsi="Times New Roman"/>
          <w:sz w:val="24"/>
          <w:szCs w:val="24"/>
        </w:rPr>
        <w:t>Dzikowska Iwona; Grzelak Magdalena;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9C14D2" w:rsidRPr="00F72A14" w:rsidRDefault="009C14D2" w:rsidP="009C14D2">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9C14D2" w:rsidRPr="00F72A14" w:rsidRDefault="009C14D2" w:rsidP="009C14D2">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9C14D2" w:rsidRPr="00B00EAF" w:rsidRDefault="009C14D2" w:rsidP="009C14D2">
      <w:pPr>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w sprawie udzielenia absolutorium Burmistrzowi Miasta i Gminy Międzybórz za 2021 rok.</w:t>
      </w:r>
    </w:p>
    <w:p w:rsidR="009C14D2" w:rsidRPr="00F72A14" w:rsidRDefault="009C14D2" w:rsidP="009C14D2">
      <w:pPr>
        <w:spacing w:after="0" w:line="240" w:lineRule="auto"/>
        <w:jc w:val="both"/>
        <w:rPr>
          <w:rFonts w:ascii="Times New Roman" w:hAnsi="Times New Roman"/>
          <w:bCs/>
          <w:sz w:val="24"/>
          <w:szCs w:val="24"/>
        </w:rPr>
      </w:pPr>
    </w:p>
    <w:p w:rsidR="009C14D2" w:rsidRDefault="009C14D2" w:rsidP="009C14D2">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Uchwała nr </w:t>
      </w:r>
      <w:r>
        <w:rPr>
          <w:rFonts w:ascii="Times New Roman" w:hAnsi="Times New Roman"/>
          <w:bCs/>
          <w:sz w:val="24"/>
          <w:szCs w:val="24"/>
        </w:rPr>
        <w:t>XLIII</w:t>
      </w:r>
      <w:r w:rsidRPr="00F72A14">
        <w:rPr>
          <w:rFonts w:ascii="Times New Roman" w:hAnsi="Times New Roman"/>
          <w:bCs/>
          <w:sz w:val="24"/>
          <w:szCs w:val="24"/>
        </w:rPr>
        <w:t>/</w:t>
      </w:r>
      <w:r>
        <w:rPr>
          <w:rFonts w:ascii="Times New Roman" w:hAnsi="Times New Roman"/>
          <w:bCs/>
          <w:sz w:val="24"/>
          <w:szCs w:val="24"/>
        </w:rPr>
        <w:t>290</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 xml:space="preserve">. </w:t>
      </w:r>
    </w:p>
    <w:p w:rsidR="009B58AF" w:rsidRDefault="009B58AF" w:rsidP="009C14D2">
      <w:pPr>
        <w:autoSpaceDE w:val="0"/>
        <w:autoSpaceDN w:val="0"/>
        <w:adjustRightInd w:val="0"/>
        <w:spacing w:after="0" w:line="240" w:lineRule="auto"/>
        <w:jc w:val="both"/>
        <w:rPr>
          <w:rFonts w:ascii="Times New Roman" w:hAnsi="Times New Roman"/>
          <w:bCs/>
          <w:sz w:val="24"/>
          <w:szCs w:val="24"/>
        </w:rPr>
      </w:pPr>
    </w:p>
    <w:p w:rsidR="009B58AF" w:rsidRDefault="009B58AF" w:rsidP="009C14D2">
      <w:pPr>
        <w:autoSpaceDE w:val="0"/>
        <w:autoSpaceDN w:val="0"/>
        <w:adjustRightInd w:val="0"/>
        <w:spacing w:after="0" w:line="240" w:lineRule="auto"/>
        <w:jc w:val="both"/>
        <w:rPr>
          <w:rFonts w:ascii="Times New Roman" w:hAnsi="Times New Roman"/>
          <w:bCs/>
          <w:sz w:val="24"/>
          <w:szCs w:val="24"/>
        </w:rPr>
      </w:pPr>
    </w:p>
    <w:p w:rsidR="009B58AF" w:rsidRDefault="009B58AF" w:rsidP="009B58AF">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 xml:space="preserve">Ad.15. </w:t>
      </w:r>
      <w:r w:rsidR="00D57B83">
        <w:rPr>
          <w:rFonts w:ascii="Times New Roman" w:hAnsi="Times New Roman"/>
          <w:bCs/>
          <w:sz w:val="24"/>
          <w:szCs w:val="24"/>
        </w:rPr>
        <w:t>Wiceb</w:t>
      </w:r>
      <w:r>
        <w:rPr>
          <w:rFonts w:ascii="Times New Roman" w:hAnsi="Times New Roman"/>
          <w:bCs/>
          <w:sz w:val="24"/>
          <w:szCs w:val="24"/>
        </w:rPr>
        <w:t xml:space="preserve">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przedstawił projekt uchwały </w:t>
      </w:r>
      <w:r>
        <w:rPr>
          <w:rFonts w:ascii="Times New Roman" w:eastAsia="Times New Roman" w:hAnsi="Times New Roman"/>
          <w:bCs/>
          <w:sz w:val="24"/>
          <w:szCs w:val="24"/>
          <w:lang w:eastAsia="pl-PL"/>
        </w:rPr>
        <w:t>w sprawie ustalenia średniej ceny jednostki paliwa w Gminie Międzybórz, w roku szkolnym 2022/2023.</w:t>
      </w:r>
    </w:p>
    <w:p w:rsidR="009B58AF" w:rsidRPr="00F72A14" w:rsidRDefault="009B58AF" w:rsidP="009B58AF">
      <w:pPr>
        <w:spacing w:after="0" w:line="240" w:lineRule="auto"/>
        <w:jc w:val="both"/>
        <w:rPr>
          <w:rFonts w:ascii="Times New Roman" w:hAnsi="Times New Roman"/>
          <w:sz w:val="24"/>
          <w:szCs w:val="24"/>
        </w:rPr>
      </w:pPr>
    </w:p>
    <w:p w:rsidR="009B58AF" w:rsidRPr="00F72A14" w:rsidRDefault="009B58AF" w:rsidP="009B58AF">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9B58AF" w:rsidRPr="00F72A14" w:rsidRDefault="009B58AF" w:rsidP="009B58AF">
      <w:pPr>
        <w:spacing w:after="0" w:line="240" w:lineRule="auto"/>
        <w:jc w:val="both"/>
        <w:rPr>
          <w:rFonts w:ascii="Times New Roman" w:hAnsi="Times New Roman"/>
          <w:sz w:val="24"/>
          <w:szCs w:val="24"/>
        </w:rPr>
      </w:pPr>
    </w:p>
    <w:p w:rsidR="009B58AF" w:rsidRDefault="009B58AF" w:rsidP="009B58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Przewodnicząca RM spytała co w sytuacji gdy ceny paliw wzrosną?</w:t>
      </w:r>
    </w:p>
    <w:p w:rsidR="009B58AF" w:rsidRDefault="009B58AF" w:rsidP="009B58AF">
      <w:pPr>
        <w:autoSpaceDE w:val="0"/>
        <w:autoSpaceDN w:val="0"/>
        <w:adjustRightInd w:val="0"/>
        <w:spacing w:after="0" w:line="240" w:lineRule="auto"/>
        <w:jc w:val="both"/>
        <w:rPr>
          <w:rFonts w:ascii="Times New Roman" w:hAnsi="Times New Roman"/>
          <w:sz w:val="24"/>
          <w:szCs w:val="24"/>
        </w:rPr>
      </w:pPr>
    </w:p>
    <w:p w:rsidR="009B58AF" w:rsidRDefault="00D57B83" w:rsidP="009B58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Wiceburmistrz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starał się wypośrodkować ceny, tak by były one w miarę możliwości zgodne z sytuacją na rynku.</w:t>
      </w:r>
    </w:p>
    <w:p w:rsidR="00D57B83" w:rsidRDefault="00D57B83" w:rsidP="009B58AF">
      <w:pPr>
        <w:autoSpaceDE w:val="0"/>
        <w:autoSpaceDN w:val="0"/>
        <w:adjustRightInd w:val="0"/>
        <w:spacing w:after="0" w:line="240" w:lineRule="auto"/>
        <w:jc w:val="both"/>
        <w:rPr>
          <w:rFonts w:ascii="Times New Roman" w:hAnsi="Times New Roman"/>
          <w:sz w:val="24"/>
          <w:szCs w:val="24"/>
        </w:rPr>
      </w:pPr>
    </w:p>
    <w:p w:rsidR="009B58AF" w:rsidRDefault="00D57B83" w:rsidP="009B58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Więcej pytań i uwag nie zgłoszono, Przewodnicząca RM poddała projekt uchwały pod głosowanie.</w:t>
      </w:r>
    </w:p>
    <w:p w:rsidR="009B58AF" w:rsidRPr="00F72A14" w:rsidRDefault="009B58AF" w:rsidP="009B58AF">
      <w:pPr>
        <w:autoSpaceDE w:val="0"/>
        <w:autoSpaceDN w:val="0"/>
        <w:adjustRightInd w:val="0"/>
        <w:spacing w:after="0" w:line="240" w:lineRule="auto"/>
        <w:jc w:val="both"/>
        <w:rPr>
          <w:rFonts w:ascii="Times New Roman" w:hAnsi="Times New Roman"/>
          <w:sz w:val="24"/>
          <w:szCs w:val="24"/>
        </w:rPr>
      </w:pPr>
    </w:p>
    <w:p w:rsidR="009B58AF" w:rsidRDefault="009B58AF" w:rsidP="009B58AF">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w sprawie ustalenia średniej ceny jednostki paliwa w Gminie Międzybórz, w roku szkolnym 2022/2023.</w:t>
      </w:r>
    </w:p>
    <w:p w:rsidR="009B58AF" w:rsidRPr="00F72A14" w:rsidRDefault="009B58AF" w:rsidP="009B58AF">
      <w:pPr>
        <w:spacing w:after="0" w:line="240" w:lineRule="auto"/>
        <w:jc w:val="both"/>
        <w:rPr>
          <w:rFonts w:ascii="Times New Roman" w:hAnsi="Times New Roman"/>
          <w:sz w:val="24"/>
          <w:szCs w:val="24"/>
        </w:rPr>
      </w:pPr>
    </w:p>
    <w:p w:rsidR="009B58AF" w:rsidRPr="00F72A14" w:rsidRDefault="009B58AF" w:rsidP="009B58A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12</w:t>
      </w:r>
      <w:r w:rsidRPr="00F72A14">
        <w:rPr>
          <w:rFonts w:ascii="Times New Roman" w:hAnsi="Times New Roman"/>
          <w:sz w:val="24"/>
          <w:szCs w:val="24"/>
        </w:rPr>
        <w:t xml:space="preserve"> (nieoddane: 0), nieobecni: </w:t>
      </w:r>
      <w:r>
        <w:rPr>
          <w:rFonts w:ascii="Times New Roman" w:hAnsi="Times New Roman"/>
          <w:sz w:val="24"/>
          <w:szCs w:val="24"/>
        </w:rPr>
        <w:t>3</w:t>
      </w:r>
    </w:p>
    <w:p w:rsidR="009B58AF" w:rsidRDefault="009B58AF" w:rsidP="009B58A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12</w:t>
      </w:r>
      <w:r w:rsidRPr="00F72A14">
        <w:rPr>
          <w:rFonts w:ascii="Times New Roman" w:hAnsi="Times New Roman"/>
          <w:b/>
          <w:bCs/>
          <w:sz w:val="24"/>
          <w:szCs w:val="24"/>
        </w:rPr>
        <w:t xml:space="preserve"> - </w:t>
      </w:r>
      <w:r w:rsidRPr="00F72A14">
        <w:rPr>
          <w:rFonts w:ascii="Times New Roman" w:hAnsi="Times New Roman"/>
          <w:sz w:val="24"/>
          <w:szCs w:val="24"/>
        </w:rPr>
        <w:t xml:space="preserve">Buczek Krzysztof; Duś Otylia; </w:t>
      </w:r>
      <w:r>
        <w:rPr>
          <w:rFonts w:ascii="Times New Roman" w:hAnsi="Times New Roman"/>
          <w:sz w:val="24"/>
          <w:szCs w:val="24"/>
        </w:rPr>
        <w:t>Dzikowska Iwona; Grzelak Magdalena;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9B58AF" w:rsidRPr="00F72A14" w:rsidRDefault="009B58AF" w:rsidP="009B58AF">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9B58AF" w:rsidRPr="00F72A14" w:rsidRDefault="009B58AF" w:rsidP="009B58A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9B58AF" w:rsidRDefault="009B58AF" w:rsidP="009B58AF">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w sprawie ustalenia średniej ceny jednostki paliwa w Gminie Międzybórz, w roku szkolnym 2022/2023.</w:t>
      </w:r>
    </w:p>
    <w:p w:rsidR="009B58AF" w:rsidRPr="00F72A14" w:rsidRDefault="009B58AF" w:rsidP="009B58AF">
      <w:pPr>
        <w:spacing w:after="0" w:line="240" w:lineRule="auto"/>
        <w:jc w:val="both"/>
        <w:rPr>
          <w:rFonts w:ascii="Times New Roman" w:hAnsi="Times New Roman"/>
          <w:bCs/>
          <w:sz w:val="24"/>
          <w:szCs w:val="24"/>
        </w:rPr>
      </w:pPr>
    </w:p>
    <w:p w:rsidR="009B58AF" w:rsidRDefault="009B58AF" w:rsidP="009B58AF">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Uchwała nr </w:t>
      </w:r>
      <w:r>
        <w:rPr>
          <w:rFonts w:ascii="Times New Roman" w:hAnsi="Times New Roman"/>
          <w:bCs/>
          <w:sz w:val="24"/>
          <w:szCs w:val="24"/>
        </w:rPr>
        <w:t>XLIII</w:t>
      </w:r>
      <w:r w:rsidRPr="00F72A14">
        <w:rPr>
          <w:rFonts w:ascii="Times New Roman" w:hAnsi="Times New Roman"/>
          <w:bCs/>
          <w:sz w:val="24"/>
          <w:szCs w:val="24"/>
        </w:rPr>
        <w:t>/</w:t>
      </w:r>
      <w:r>
        <w:rPr>
          <w:rFonts w:ascii="Times New Roman" w:hAnsi="Times New Roman"/>
          <w:bCs/>
          <w:sz w:val="24"/>
          <w:szCs w:val="24"/>
        </w:rPr>
        <w:t>291</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 xml:space="preserve">. </w:t>
      </w: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D57B83" w:rsidRDefault="00D57B83" w:rsidP="009B58AF">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Ad.16. Przewodnicząca RM poinformowała, że do biura Rady Miejskiej nie wpłynęły interpelacje. </w:t>
      </w: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D57B83" w:rsidRDefault="00D57B83" w:rsidP="009B58AF">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Ad.17.1.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 urzędzie nie ma zapisów na tani węgiel i nie wiadomo czy gmina w ogóle będzie zaangażowana w tą akcję.</w:t>
      </w: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D57B83" w:rsidRDefault="00D57B83" w:rsidP="00D57B8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Ad.17.2.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t>
      </w:r>
      <w:r w:rsidR="00F73085">
        <w:rPr>
          <w:rFonts w:ascii="Times New Roman" w:hAnsi="Times New Roman"/>
          <w:bCs/>
          <w:sz w:val="24"/>
          <w:szCs w:val="24"/>
        </w:rPr>
        <w:t>w czwartek 23.06.2022 r. o godz. 12:00</w:t>
      </w:r>
      <w:r>
        <w:rPr>
          <w:rFonts w:ascii="Times New Roman" w:hAnsi="Times New Roman"/>
          <w:bCs/>
          <w:sz w:val="24"/>
          <w:szCs w:val="24"/>
        </w:rPr>
        <w:t xml:space="preserve"> w urzędzie odbędzie się spotkanie z delegacją samorządowców ukraińskich, którzy chcą podziękować za </w:t>
      </w:r>
      <w:r w:rsidR="00F73085">
        <w:rPr>
          <w:rFonts w:ascii="Times New Roman" w:hAnsi="Times New Roman"/>
          <w:bCs/>
          <w:sz w:val="24"/>
          <w:szCs w:val="24"/>
        </w:rPr>
        <w:t>organizację pomocy dla uchodźców.</w:t>
      </w:r>
    </w:p>
    <w:p w:rsidR="00D57B83" w:rsidRDefault="00D57B83" w:rsidP="00D57B83">
      <w:pPr>
        <w:autoSpaceDE w:val="0"/>
        <w:autoSpaceDN w:val="0"/>
        <w:adjustRightInd w:val="0"/>
        <w:spacing w:after="0" w:line="240" w:lineRule="auto"/>
        <w:jc w:val="both"/>
        <w:rPr>
          <w:rFonts w:ascii="Times New Roman" w:hAnsi="Times New Roman"/>
          <w:bCs/>
          <w:sz w:val="24"/>
          <w:szCs w:val="24"/>
        </w:rPr>
      </w:pPr>
    </w:p>
    <w:p w:rsidR="00D57B83" w:rsidRDefault="00D57B83" w:rsidP="00D57B8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Ad.17.3.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t>
      </w:r>
      <w:r w:rsidR="00F73085">
        <w:rPr>
          <w:rFonts w:ascii="Times New Roman" w:hAnsi="Times New Roman"/>
          <w:bCs/>
          <w:sz w:val="24"/>
          <w:szCs w:val="24"/>
        </w:rPr>
        <w:t>w niedzielę 26.06.2022 r. o godz. 13:00 na stadionie odbędzie się festyn WAKACJE START.</w:t>
      </w:r>
    </w:p>
    <w:p w:rsidR="00D57B83" w:rsidRDefault="00D57B83" w:rsidP="00D57B83">
      <w:pPr>
        <w:autoSpaceDE w:val="0"/>
        <w:autoSpaceDN w:val="0"/>
        <w:adjustRightInd w:val="0"/>
        <w:spacing w:after="0" w:line="240" w:lineRule="auto"/>
        <w:jc w:val="both"/>
        <w:rPr>
          <w:rFonts w:ascii="Times New Roman" w:hAnsi="Times New Roman"/>
          <w:bCs/>
          <w:sz w:val="24"/>
          <w:szCs w:val="24"/>
        </w:rPr>
      </w:pPr>
    </w:p>
    <w:p w:rsidR="00D57B83" w:rsidRDefault="00D57B83" w:rsidP="00D57B8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Ad.17.4.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t>
      </w:r>
      <w:r w:rsidR="00F73085">
        <w:rPr>
          <w:rFonts w:ascii="Times New Roman" w:hAnsi="Times New Roman"/>
          <w:bCs/>
          <w:sz w:val="24"/>
          <w:szCs w:val="24"/>
        </w:rPr>
        <w:t xml:space="preserve">w sobotę 25.06.2022 r. o godz. 13:30 w </w:t>
      </w:r>
      <w:r w:rsidR="00A94AA5">
        <w:rPr>
          <w:rFonts w:ascii="Times New Roman" w:hAnsi="Times New Roman"/>
          <w:bCs/>
          <w:sz w:val="24"/>
          <w:szCs w:val="24"/>
        </w:rPr>
        <w:t xml:space="preserve">MGOK-u </w:t>
      </w:r>
      <w:r w:rsidR="00F73085">
        <w:rPr>
          <w:rFonts w:ascii="Times New Roman" w:hAnsi="Times New Roman"/>
          <w:bCs/>
          <w:sz w:val="24"/>
          <w:szCs w:val="24"/>
        </w:rPr>
        <w:t>odbędzie się spotkanie z Ministrem Cyfryzacji Panem Januszem Cieszyńskim.</w:t>
      </w:r>
    </w:p>
    <w:p w:rsidR="00D57B83" w:rsidRDefault="00D57B83" w:rsidP="00D57B83">
      <w:pPr>
        <w:autoSpaceDE w:val="0"/>
        <w:autoSpaceDN w:val="0"/>
        <w:adjustRightInd w:val="0"/>
        <w:spacing w:after="0" w:line="240" w:lineRule="auto"/>
        <w:jc w:val="both"/>
        <w:rPr>
          <w:rFonts w:ascii="Times New Roman" w:hAnsi="Times New Roman"/>
          <w:bCs/>
          <w:sz w:val="24"/>
          <w:szCs w:val="24"/>
        </w:rPr>
      </w:pPr>
    </w:p>
    <w:p w:rsidR="00D57B83" w:rsidRDefault="00D57B83" w:rsidP="009B58AF">
      <w:pPr>
        <w:autoSpaceDE w:val="0"/>
        <w:autoSpaceDN w:val="0"/>
        <w:adjustRightInd w:val="0"/>
        <w:spacing w:after="0" w:line="240" w:lineRule="auto"/>
        <w:jc w:val="both"/>
        <w:rPr>
          <w:rFonts w:ascii="Times New Roman" w:hAnsi="Times New Roman"/>
          <w:bCs/>
          <w:sz w:val="24"/>
          <w:szCs w:val="24"/>
        </w:rPr>
      </w:pPr>
    </w:p>
    <w:p w:rsidR="00EA33B8" w:rsidRPr="00B43C15" w:rsidRDefault="00944A5A" w:rsidP="00EA33B8">
      <w:pPr>
        <w:spacing w:after="0" w:line="240" w:lineRule="auto"/>
        <w:jc w:val="both"/>
        <w:rPr>
          <w:rFonts w:ascii="Times New Roman" w:hAnsi="Times New Roman"/>
          <w:sz w:val="24"/>
          <w:szCs w:val="24"/>
        </w:rPr>
      </w:pPr>
      <w:r w:rsidRPr="00B43C15">
        <w:rPr>
          <w:rFonts w:ascii="Times New Roman" w:hAnsi="Times New Roman"/>
          <w:sz w:val="24"/>
          <w:szCs w:val="24"/>
        </w:rPr>
        <w:t>Ad.</w:t>
      </w:r>
      <w:r w:rsidR="00B43C15" w:rsidRPr="00B43C15">
        <w:rPr>
          <w:rFonts w:ascii="Times New Roman" w:hAnsi="Times New Roman"/>
          <w:sz w:val="24"/>
          <w:szCs w:val="24"/>
        </w:rPr>
        <w:t>18</w:t>
      </w:r>
      <w:r w:rsidR="003E15D4" w:rsidRPr="00B43C15">
        <w:rPr>
          <w:rFonts w:ascii="Times New Roman" w:hAnsi="Times New Roman"/>
          <w:sz w:val="24"/>
          <w:szCs w:val="24"/>
        </w:rPr>
        <w:t xml:space="preserve">. Przewodnicząca RM oświadczyła, że porządek obrad </w:t>
      </w:r>
      <w:r w:rsidR="001B0437" w:rsidRPr="00B43C15">
        <w:rPr>
          <w:rFonts w:ascii="Times New Roman" w:hAnsi="Times New Roman"/>
          <w:sz w:val="24"/>
          <w:szCs w:val="24"/>
        </w:rPr>
        <w:t>XL</w:t>
      </w:r>
      <w:r w:rsidR="009632F8" w:rsidRPr="00B43C15">
        <w:rPr>
          <w:rFonts w:ascii="Times New Roman" w:hAnsi="Times New Roman"/>
          <w:sz w:val="24"/>
          <w:szCs w:val="24"/>
        </w:rPr>
        <w:t>I</w:t>
      </w:r>
      <w:r w:rsidR="00B43C15" w:rsidRPr="00B43C15">
        <w:rPr>
          <w:rFonts w:ascii="Times New Roman" w:hAnsi="Times New Roman"/>
          <w:sz w:val="24"/>
          <w:szCs w:val="24"/>
        </w:rPr>
        <w:t>II</w:t>
      </w:r>
      <w:r w:rsidR="00687CD7" w:rsidRPr="00B43C15">
        <w:rPr>
          <w:rFonts w:ascii="Times New Roman" w:hAnsi="Times New Roman"/>
          <w:sz w:val="24"/>
          <w:szCs w:val="24"/>
        </w:rPr>
        <w:t xml:space="preserve"> </w:t>
      </w:r>
      <w:r w:rsidR="003E15D4" w:rsidRPr="00B43C15">
        <w:rPr>
          <w:rFonts w:ascii="Times New Roman" w:hAnsi="Times New Roman"/>
          <w:sz w:val="24"/>
          <w:szCs w:val="24"/>
        </w:rPr>
        <w:t xml:space="preserve">sesji Rady Miejskiej w Międzyborzu został wyczerpany. W związku z czym, zamknęła obrady </w:t>
      </w:r>
      <w:r w:rsidR="00486891" w:rsidRPr="00B43C15">
        <w:rPr>
          <w:rFonts w:ascii="Times New Roman" w:hAnsi="Times New Roman"/>
          <w:sz w:val="24"/>
          <w:szCs w:val="24"/>
        </w:rPr>
        <w:br/>
      </w:r>
      <w:r w:rsidR="003E15D4" w:rsidRPr="00B43C15">
        <w:rPr>
          <w:rFonts w:ascii="Times New Roman" w:hAnsi="Times New Roman"/>
          <w:sz w:val="24"/>
          <w:szCs w:val="24"/>
        </w:rPr>
        <w:t>i zaprosiła na kolejną sesję Rady Miejskiej.</w:t>
      </w:r>
    </w:p>
    <w:p w:rsidR="001427F7" w:rsidRPr="00B43C15" w:rsidRDefault="001427F7" w:rsidP="00EA33B8">
      <w:pPr>
        <w:spacing w:after="0" w:line="240" w:lineRule="auto"/>
        <w:jc w:val="both"/>
        <w:rPr>
          <w:rFonts w:ascii="Times New Roman" w:hAnsi="Times New Roman"/>
          <w:sz w:val="24"/>
          <w:szCs w:val="24"/>
        </w:rPr>
      </w:pPr>
    </w:p>
    <w:p w:rsidR="003C1A2A" w:rsidRPr="00B43C15" w:rsidRDefault="00CF7449" w:rsidP="00EA33B8">
      <w:pPr>
        <w:spacing w:after="0" w:line="240" w:lineRule="auto"/>
        <w:jc w:val="both"/>
        <w:rPr>
          <w:rFonts w:ascii="Times New Roman" w:hAnsi="Times New Roman"/>
          <w:sz w:val="24"/>
          <w:szCs w:val="24"/>
        </w:rPr>
      </w:pPr>
      <w:r w:rsidRPr="00B43C15">
        <w:rPr>
          <w:rFonts w:ascii="Times New Roman" w:hAnsi="Times New Roman"/>
          <w:sz w:val="24"/>
          <w:szCs w:val="24"/>
        </w:rPr>
        <w:br/>
        <w:t>Pro</w:t>
      </w:r>
      <w:r w:rsidR="00D052F8" w:rsidRPr="00B43C15">
        <w:rPr>
          <w:rFonts w:ascii="Times New Roman" w:hAnsi="Times New Roman"/>
          <w:sz w:val="24"/>
          <w:szCs w:val="24"/>
        </w:rPr>
        <w:t>tokolant</w:t>
      </w:r>
      <w:r w:rsidR="009632F8" w:rsidRPr="00B43C15">
        <w:rPr>
          <w:rFonts w:ascii="Times New Roman" w:hAnsi="Times New Roman"/>
          <w:sz w:val="24"/>
          <w:szCs w:val="24"/>
        </w:rPr>
        <w:t>:</w:t>
      </w:r>
      <w:r w:rsidRPr="00B43C15">
        <w:rPr>
          <w:rFonts w:ascii="Times New Roman" w:hAnsi="Times New Roman"/>
          <w:sz w:val="24"/>
          <w:szCs w:val="24"/>
        </w:rPr>
        <w:tab/>
      </w:r>
      <w:r w:rsidRPr="00B43C15">
        <w:rPr>
          <w:rFonts w:ascii="Times New Roman" w:hAnsi="Times New Roman"/>
          <w:sz w:val="24"/>
          <w:szCs w:val="24"/>
        </w:rPr>
        <w:tab/>
      </w:r>
      <w:r w:rsidRPr="00B43C15">
        <w:rPr>
          <w:rFonts w:ascii="Times New Roman" w:hAnsi="Times New Roman"/>
          <w:sz w:val="24"/>
          <w:szCs w:val="24"/>
        </w:rPr>
        <w:tab/>
      </w:r>
      <w:r w:rsidRPr="00B43C15">
        <w:rPr>
          <w:rFonts w:ascii="Times New Roman" w:hAnsi="Times New Roman"/>
          <w:sz w:val="24"/>
          <w:szCs w:val="24"/>
        </w:rPr>
        <w:tab/>
      </w:r>
      <w:r w:rsidRPr="00B43C15">
        <w:rPr>
          <w:rFonts w:ascii="Times New Roman" w:hAnsi="Times New Roman"/>
          <w:sz w:val="24"/>
          <w:szCs w:val="24"/>
        </w:rPr>
        <w:tab/>
      </w:r>
      <w:r w:rsidRPr="00B43C15">
        <w:rPr>
          <w:rFonts w:ascii="Times New Roman" w:hAnsi="Times New Roman"/>
          <w:sz w:val="24"/>
          <w:szCs w:val="24"/>
        </w:rPr>
        <w:tab/>
      </w:r>
      <w:r w:rsidR="00D052F8" w:rsidRPr="00B43C15">
        <w:rPr>
          <w:rFonts w:ascii="Times New Roman" w:hAnsi="Times New Roman"/>
          <w:sz w:val="24"/>
          <w:szCs w:val="24"/>
        </w:rPr>
        <w:t xml:space="preserve">                </w:t>
      </w:r>
      <w:r w:rsidRPr="00B43C15">
        <w:rPr>
          <w:rFonts w:ascii="Times New Roman" w:hAnsi="Times New Roman"/>
          <w:sz w:val="24"/>
          <w:szCs w:val="24"/>
        </w:rPr>
        <w:t>Przewodniczący Rady Miejskie</w:t>
      </w:r>
      <w:bookmarkStart w:id="1" w:name="page2"/>
      <w:bookmarkEnd w:id="1"/>
      <w:r w:rsidR="00584D49" w:rsidRPr="00B43C15">
        <w:rPr>
          <w:rFonts w:ascii="Times New Roman" w:hAnsi="Times New Roman"/>
          <w:sz w:val="24"/>
          <w:szCs w:val="24"/>
        </w:rPr>
        <w:t>j</w:t>
      </w:r>
      <w:r w:rsidR="009632F8" w:rsidRPr="00B43C15">
        <w:rPr>
          <w:rFonts w:ascii="Times New Roman" w:hAnsi="Times New Roman"/>
          <w:sz w:val="24"/>
          <w:szCs w:val="24"/>
        </w:rPr>
        <w:t>:</w:t>
      </w:r>
    </w:p>
    <w:sectPr w:rsidR="003C1A2A" w:rsidRPr="00B43C15" w:rsidSect="000970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F0" w:rsidRDefault="00756DF0">
      <w:pPr>
        <w:spacing w:after="0" w:line="240" w:lineRule="auto"/>
      </w:pPr>
      <w:r>
        <w:separator/>
      </w:r>
    </w:p>
  </w:endnote>
  <w:endnote w:type="continuationSeparator" w:id="0">
    <w:p w:rsidR="00756DF0" w:rsidRDefault="007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063" w:rsidRDefault="00377063">
    <w:pPr>
      <w:pStyle w:val="Stopka"/>
      <w:jc w:val="right"/>
    </w:pPr>
    <w:r>
      <w:fldChar w:fldCharType="begin"/>
    </w:r>
    <w:r>
      <w:instrText>PAGE   \* MERGEFORMAT</w:instrText>
    </w:r>
    <w:r>
      <w:fldChar w:fldCharType="separate"/>
    </w:r>
    <w:r w:rsidR="00F05EB8">
      <w:rPr>
        <w:noProof/>
      </w:rPr>
      <w:t>12</w:t>
    </w:r>
    <w:r>
      <w:fldChar w:fldCharType="end"/>
    </w:r>
  </w:p>
  <w:p w:rsidR="00377063" w:rsidRDefault="003770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F0" w:rsidRDefault="00756DF0">
      <w:pPr>
        <w:spacing w:after="0" w:line="240" w:lineRule="auto"/>
      </w:pPr>
      <w:r>
        <w:separator/>
      </w:r>
    </w:p>
  </w:footnote>
  <w:footnote w:type="continuationSeparator" w:id="0">
    <w:p w:rsidR="00756DF0" w:rsidRDefault="00756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4C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0584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5C0CB1"/>
    <w:multiLevelType w:val="hybridMultilevel"/>
    <w:tmpl w:val="708C250A"/>
    <w:lvl w:ilvl="0" w:tplc="9F5288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D568E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04013C"/>
    <w:multiLevelType w:val="hybridMultilevel"/>
    <w:tmpl w:val="89945F26"/>
    <w:lvl w:ilvl="0" w:tplc="42F64500">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400F11"/>
    <w:multiLevelType w:val="hybridMultilevel"/>
    <w:tmpl w:val="708C250A"/>
    <w:lvl w:ilvl="0" w:tplc="9F5288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F3F1DFC"/>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ED7487"/>
    <w:multiLevelType w:val="hybridMultilevel"/>
    <w:tmpl w:val="41F005F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1DFB56E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E499B"/>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72F9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77F4E"/>
    <w:multiLevelType w:val="hybridMultilevel"/>
    <w:tmpl w:val="0E0EA4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0772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CF7329C"/>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33C1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4746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A2632A"/>
    <w:multiLevelType w:val="hybridMultilevel"/>
    <w:tmpl w:val="A288ED9A"/>
    <w:lvl w:ilvl="0" w:tplc="017685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50969AD"/>
    <w:multiLevelType w:val="hybridMultilevel"/>
    <w:tmpl w:val="0B94A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A875A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84F6C44"/>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3694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42DC3"/>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AE3864"/>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5F87ADD"/>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070281"/>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D5D1B"/>
    <w:multiLevelType w:val="hybridMultilevel"/>
    <w:tmpl w:val="ACC0C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CA184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860ED7"/>
    <w:multiLevelType w:val="hybridMultilevel"/>
    <w:tmpl w:val="A288ED9A"/>
    <w:lvl w:ilvl="0" w:tplc="017685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7B2029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1C7604"/>
    <w:multiLevelType w:val="hybridMultilevel"/>
    <w:tmpl w:val="A288ED9A"/>
    <w:lvl w:ilvl="0" w:tplc="017685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D5C6C7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47049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7B6933"/>
    <w:multiLevelType w:val="hybridMultilevel"/>
    <w:tmpl w:val="0D7A43A6"/>
    <w:lvl w:ilvl="0" w:tplc="2D3A5C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F846ED2"/>
    <w:multiLevelType w:val="hybridMultilevel"/>
    <w:tmpl w:val="96BC1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02D85"/>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FE7313E"/>
    <w:multiLevelType w:val="hybridMultilevel"/>
    <w:tmpl w:val="708C250A"/>
    <w:lvl w:ilvl="0" w:tplc="9F5288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5D714F1"/>
    <w:multiLevelType w:val="hybridMultilevel"/>
    <w:tmpl w:val="77DA6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D17964"/>
    <w:multiLevelType w:val="hybridMultilevel"/>
    <w:tmpl w:val="119E4EE6"/>
    <w:lvl w:ilvl="0" w:tplc="44226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33"/>
  </w:num>
  <w:num w:numId="5">
    <w:abstractNumId w:val="31"/>
  </w:num>
  <w:num w:numId="6">
    <w:abstractNumId w:val="6"/>
  </w:num>
  <w:num w:numId="7">
    <w:abstractNumId w:val="34"/>
  </w:num>
  <w:num w:numId="8">
    <w:abstractNumId w:val="12"/>
  </w:num>
  <w:num w:numId="9">
    <w:abstractNumId w:val="3"/>
  </w:num>
  <w:num w:numId="10">
    <w:abstractNumId w:val="22"/>
  </w:num>
  <w:num w:numId="11">
    <w:abstractNumId w:val="15"/>
  </w:num>
  <w:num w:numId="12">
    <w:abstractNumId w:val="25"/>
  </w:num>
  <w:num w:numId="13">
    <w:abstractNumId w:val="10"/>
  </w:num>
  <w:num w:numId="14">
    <w:abstractNumId w:val="24"/>
  </w:num>
  <w:num w:numId="15">
    <w:abstractNumId w:val="23"/>
  </w:num>
  <w:num w:numId="16">
    <w:abstractNumId w:val="9"/>
  </w:num>
  <w:num w:numId="17">
    <w:abstractNumId w:val="20"/>
  </w:num>
  <w:num w:numId="18">
    <w:abstractNumId w:val="28"/>
  </w:num>
  <w:num w:numId="19">
    <w:abstractNumId w:val="13"/>
  </w:num>
  <w:num w:numId="20">
    <w:abstractNumId w:val="8"/>
  </w:num>
  <w:num w:numId="21">
    <w:abstractNumId w:val="30"/>
  </w:num>
  <w:num w:numId="22">
    <w:abstractNumId w:val="0"/>
  </w:num>
  <w:num w:numId="23">
    <w:abstractNumId w:val="14"/>
  </w:num>
  <w:num w:numId="24">
    <w:abstractNumId w:val="4"/>
  </w:num>
  <w:num w:numId="25">
    <w:abstractNumId w:val="19"/>
  </w:num>
  <w:num w:numId="26">
    <w:abstractNumId w:val="17"/>
  </w:num>
  <w:num w:numId="27">
    <w:abstractNumId w:val="37"/>
  </w:num>
  <w:num w:numId="28">
    <w:abstractNumId w:val="32"/>
  </w:num>
  <w:num w:numId="29">
    <w:abstractNumId w:val="26"/>
  </w:num>
  <w:num w:numId="30">
    <w:abstractNumId w:val="36"/>
  </w:num>
  <w:num w:numId="31">
    <w:abstractNumId w:val="29"/>
  </w:num>
  <w:num w:numId="32">
    <w:abstractNumId w:val="35"/>
  </w:num>
  <w:num w:numId="33">
    <w:abstractNumId w:val="27"/>
  </w:num>
  <w:num w:numId="34">
    <w:abstractNumId w:val="5"/>
  </w:num>
  <w:num w:numId="35">
    <w:abstractNumId w:val="7"/>
  </w:num>
  <w:num w:numId="36">
    <w:abstractNumId w:val="16"/>
  </w:num>
  <w:num w:numId="37">
    <w:abstractNumId w:val="2"/>
  </w:num>
  <w:num w:numId="38">
    <w:abstractNumId w:val="1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49"/>
    <w:rsid w:val="000032B3"/>
    <w:rsid w:val="00003326"/>
    <w:rsid w:val="00011A43"/>
    <w:rsid w:val="00012B88"/>
    <w:rsid w:val="000259F1"/>
    <w:rsid w:val="000319A4"/>
    <w:rsid w:val="00032FAC"/>
    <w:rsid w:val="0003320F"/>
    <w:rsid w:val="0004174F"/>
    <w:rsid w:val="00041B21"/>
    <w:rsid w:val="000771D1"/>
    <w:rsid w:val="00091246"/>
    <w:rsid w:val="000945B6"/>
    <w:rsid w:val="00095EFB"/>
    <w:rsid w:val="000970B1"/>
    <w:rsid w:val="00097C21"/>
    <w:rsid w:val="000A016D"/>
    <w:rsid w:val="000A139C"/>
    <w:rsid w:val="000A49CE"/>
    <w:rsid w:val="000A5364"/>
    <w:rsid w:val="000B5D0E"/>
    <w:rsid w:val="000B65EB"/>
    <w:rsid w:val="000C042A"/>
    <w:rsid w:val="000C08DD"/>
    <w:rsid w:val="000F3DB3"/>
    <w:rsid w:val="000F70DB"/>
    <w:rsid w:val="001028CB"/>
    <w:rsid w:val="00105A13"/>
    <w:rsid w:val="0010753B"/>
    <w:rsid w:val="001107E1"/>
    <w:rsid w:val="001174AE"/>
    <w:rsid w:val="00125565"/>
    <w:rsid w:val="00125731"/>
    <w:rsid w:val="00126A79"/>
    <w:rsid w:val="00130DCC"/>
    <w:rsid w:val="001375A3"/>
    <w:rsid w:val="001405A0"/>
    <w:rsid w:val="001417A8"/>
    <w:rsid w:val="00141DB2"/>
    <w:rsid w:val="001427F7"/>
    <w:rsid w:val="00143DFD"/>
    <w:rsid w:val="0014491B"/>
    <w:rsid w:val="001567CD"/>
    <w:rsid w:val="00157816"/>
    <w:rsid w:val="00166B6C"/>
    <w:rsid w:val="00167130"/>
    <w:rsid w:val="00176B81"/>
    <w:rsid w:val="0017723A"/>
    <w:rsid w:val="00177B07"/>
    <w:rsid w:val="0018141E"/>
    <w:rsid w:val="001853EC"/>
    <w:rsid w:val="0018657A"/>
    <w:rsid w:val="001911D6"/>
    <w:rsid w:val="00194C42"/>
    <w:rsid w:val="00195056"/>
    <w:rsid w:val="0019514F"/>
    <w:rsid w:val="00195165"/>
    <w:rsid w:val="001A1811"/>
    <w:rsid w:val="001A1CCE"/>
    <w:rsid w:val="001A570D"/>
    <w:rsid w:val="001B0402"/>
    <w:rsid w:val="001B0437"/>
    <w:rsid w:val="001B0567"/>
    <w:rsid w:val="001B3C4E"/>
    <w:rsid w:val="001B5465"/>
    <w:rsid w:val="001C0DF2"/>
    <w:rsid w:val="001C606F"/>
    <w:rsid w:val="001D00AD"/>
    <w:rsid w:val="001D028C"/>
    <w:rsid w:val="001D3AE4"/>
    <w:rsid w:val="001D5811"/>
    <w:rsid w:val="001E0FD9"/>
    <w:rsid w:val="001E6360"/>
    <w:rsid w:val="001E7435"/>
    <w:rsid w:val="001F1FA9"/>
    <w:rsid w:val="001F36DE"/>
    <w:rsid w:val="001F38D1"/>
    <w:rsid w:val="001F59AA"/>
    <w:rsid w:val="001F7A99"/>
    <w:rsid w:val="002020F0"/>
    <w:rsid w:val="00206DAE"/>
    <w:rsid w:val="0021698D"/>
    <w:rsid w:val="0022439D"/>
    <w:rsid w:val="0022454D"/>
    <w:rsid w:val="002273B0"/>
    <w:rsid w:val="002321F9"/>
    <w:rsid w:val="002322B5"/>
    <w:rsid w:val="002411AD"/>
    <w:rsid w:val="00242CC8"/>
    <w:rsid w:val="00243285"/>
    <w:rsid w:val="00245091"/>
    <w:rsid w:val="00245559"/>
    <w:rsid w:val="00247536"/>
    <w:rsid w:val="002531D2"/>
    <w:rsid w:val="00264B54"/>
    <w:rsid w:val="00266D9F"/>
    <w:rsid w:val="00275A4D"/>
    <w:rsid w:val="00283770"/>
    <w:rsid w:val="00283AB6"/>
    <w:rsid w:val="00285298"/>
    <w:rsid w:val="00291CFF"/>
    <w:rsid w:val="00292259"/>
    <w:rsid w:val="002A1230"/>
    <w:rsid w:val="002A21E6"/>
    <w:rsid w:val="002A2A4B"/>
    <w:rsid w:val="002A33F3"/>
    <w:rsid w:val="002A4E71"/>
    <w:rsid w:val="002B5201"/>
    <w:rsid w:val="002B5B48"/>
    <w:rsid w:val="002C232E"/>
    <w:rsid w:val="002C2C35"/>
    <w:rsid w:val="002C2E90"/>
    <w:rsid w:val="002C5F1A"/>
    <w:rsid w:val="002C7028"/>
    <w:rsid w:val="002D145C"/>
    <w:rsid w:val="002E3A9A"/>
    <w:rsid w:val="002E4597"/>
    <w:rsid w:val="002E5660"/>
    <w:rsid w:val="002F43C1"/>
    <w:rsid w:val="002F4452"/>
    <w:rsid w:val="002F5286"/>
    <w:rsid w:val="002F77A3"/>
    <w:rsid w:val="00301BAC"/>
    <w:rsid w:val="00302A63"/>
    <w:rsid w:val="003046B8"/>
    <w:rsid w:val="00310B9D"/>
    <w:rsid w:val="00311522"/>
    <w:rsid w:val="00311E24"/>
    <w:rsid w:val="0031527F"/>
    <w:rsid w:val="003157B4"/>
    <w:rsid w:val="00323A5D"/>
    <w:rsid w:val="003267D2"/>
    <w:rsid w:val="00330CEC"/>
    <w:rsid w:val="00333FF3"/>
    <w:rsid w:val="003402B3"/>
    <w:rsid w:val="003405B1"/>
    <w:rsid w:val="00341297"/>
    <w:rsid w:val="00345F0D"/>
    <w:rsid w:val="003475E1"/>
    <w:rsid w:val="00352193"/>
    <w:rsid w:val="003536F8"/>
    <w:rsid w:val="003574BE"/>
    <w:rsid w:val="00361309"/>
    <w:rsid w:val="00361D79"/>
    <w:rsid w:val="00361DB8"/>
    <w:rsid w:val="00366A59"/>
    <w:rsid w:val="003675F5"/>
    <w:rsid w:val="003706E0"/>
    <w:rsid w:val="00371720"/>
    <w:rsid w:val="0037365C"/>
    <w:rsid w:val="00375CC0"/>
    <w:rsid w:val="00377063"/>
    <w:rsid w:val="00385A82"/>
    <w:rsid w:val="003871FC"/>
    <w:rsid w:val="00391D3E"/>
    <w:rsid w:val="00391FEC"/>
    <w:rsid w:val="003972CF"/>
    <w:rsid w:val="003A30D0"/>
    <w:rsid w:val="003B5871"/>
    <w:rsid w:val="003B6177"/>
    <w:rsid w:val="003B647A"/>
    <w:rsid w:val="003C07DD"/>
    <w:rsid w:val="003C1A2A"/>
    <w:rsid w:val="003C6D7B"/>
    <w:rsid w:val="003D7131"/>
    <w:rsid w:val="003D79C4"/>
    <w:rsid w:val="003E0B28"/>
    <w:rsid w:val="003E15D4"/>
    <w:rsid w:val="003F03A8"/>
    <w:rsid w:val="003F4C42"/>
    <w:rsid w:val="003F6789"/>
    <w:rsid w:val="003F6E6A"/>
    <w:rsid w:val="004018E6"/>
    <w:rsid w:val="00403485"/>
    <w:rsid w:val="00403ACD"/>
    <w:rsid w:val="00404393"/>
    <w:rsid w:val="0041609A"/>
    <w:rsid w:val="00423BCE"/>
    <w:rsid w:val="004259D0"/>
    <w:rsid w:val="00426412"/>
    <w:rsid w:val="004311C4"/>
    <w:rsid w:val="00431800"/>
    <w:rsid w:val="00435EEA"/>
    <w:rsid w:val="00436756"/>
    <w:rsid w:val="00437C41"/>
    <w:rsid w:val="004444BF"/>
    <w:rsid w:val="00446BFD"/>
    <w:rsid w:val="00447F02"/>
    <w:rsid w:val="00456F2D"/>
    <w:rsid w:val="004733C9"/>
    <w:rsid w:val="004757C7"/>
    <w:rsid w:val="00483A2F"/>
    <w:rsid w:val="00486891"/>
    <w:rsid w:val="004973E8"/>
    <w:rsid w:val="004A2E06"/>
    <w:rsid w:val="004A708B"/>
    <w:rsid w:val="004C1C1C"/>
    <w:rsid w:val="004D3504"/>
    <w:rsid w:val="004D56FD"/>
    <w:rsid w:val="004E01D0"/>
    <w:rsid w:val="004E3A4A"/>
    <w:rsid w:val="004E5E88"/>
    <w:rsid w:val="004E6C23"/>
    <w:rsid w:val="004F0F4F"/>
    <w:rsid w:val="004F3C55"/>
    <w:rsid w:val="004F7309"/>
    <w:rsid w:val="004F7979"/>
    <w:rsid w:val="0050647B"/>
    <w:rsid w:val="00506B0F"/>
    <w:rsid w:val="005110DF"/>
    <w:rsid w:val="00515D5E"/>
    <w:rsid w:val="00530D14"/>
    <w:rsid w:val="00531740"/>
    <w:rsid w:val="00542EEB"/>
    <w:rsid w:val="00543EC6"/>
    <w:rsid w:val="005451AB"/>
    <w:rsid w:val="005615F8"/>
    <w:rsid w:val="00564B8B"/>
    <w:rsid w:val="00574C0D"/>
    <w:rsid w:val="005777DA"/>
    <w:rsid w:val="0058320A"/>
    <w:rsid w:val="00584D49"/>
    <w:rsid w:val="00585677"/>
    <w:rsid w:val="0059534E"/>
    <w:rsid w:val="005A4FB6"/>
    <w:rsid w:val="005A6AFF"/>
    <w:rsid w:val="005B06C8"/>
    <w:rsid w:val="005B6BAC"/>
    <w:rsid w:val="005C0D63"/>
    <w:rsid w:val="005C3946"/>
    <w:rsid w:val="005C78F7"/>
    <w:rsid w:val="005D032D"/>
    <w:rsid w:val="005D0CF2"/>
    <w:rsid w:val="005E0F40"/>
    <w:rsid w:val="005E1B07"/>
    <w:rsid w:val="005F3FE1"/>
    <w:rsid w:val="00600372"/>
    <w:rsid w:val="006066BD"/>
    <w:rsid w:val="00613D5C"/>
    <w:rsid w:val="00614136"/>
    <w:rsid w:val="00615503"/>
    <w:rsid w:val="006206A5"/>
    <w:rsid w:val="006206C8"/>
    <w:rsid w:val="006261E7"/>
    <w:rsid w:val="00637C81"/>
    <w:rsid w:val="00637DC5"/>
    <w:rsid w:val="0064131F"/>
    <w:rsid w:val="00647470"/>
    <w:rsid w:val="00651B9C"/>
    <w:rsid w:val="00653402"/>
    <w:rsid w:val="00653F9C"/>
    <w:rsid w:val="006674B4"/>
    <w:rsid w:val="0068268C"/>
    <w:rsid w:val="00685C5F"/>
    <w:rsid w:val="0068737E"/>
    <w:rsid w:val="00687CD7"/>
    <w:rsid w:val="006908B8"/>
    <w:rsid w:val="006911F6"/>
    <w:rsid w:val="00692A59"/>
    <w:rsid w:val="006B1B24"/>
    <w:rsid w:val="006B26EC"/>
    <w:rsid w:val="006B59A0"/>
    <w:rsid w:val="006B671C"/>
    <w:rsid w:val="006B70DD"/>
    <w:rsid w:val="006C11CF"/>
    <w:rsid w:val="006C2EED"/>
    <w:rsid w:val="006D08A8"/>
    <w:rsid w:val="006D198D"/>
    <w:rsid w:val="006D317D"/>
    <w:rsid w:val="006D71FA"/>
    <w:rsid w:val="006D73DF"/>
    <w:rsid w:val="006E118B"/>
    <w:rsid w:val="006F0C69"/>
    <w:rsid w:val="006F5048"/>
    <w:rsid w:val="00707868"/>
    <w:rsid w:val="007113E3"/>
    <w:rsid w:val="007238EA"/>
    <w:rsid w:val="007258F2"/>
    <w:rsid w:val="007264CE"/>
    <w:rsid w:val="0072660F"/>
    <w:rsid w:val="007316BA"/>
    <w:rsid w:val="007317F9"/>
    <w:rsid w:val="0073362E"/>
    <w:rsid w:val="00734D98"/>
    <w:rsid w:val="00735110"/>
    <w:rsid w:val="00736CC2"/>
    <w:rsid w:val="007403C6"/>
    <w:rsid w:val="00740779"/>
    <w:rsid w:val="0074205C"/>
    <w:rsid w:val="00744FAF"/>
    <w:rsid w:val="00750F9D"/>
    <w:rsid w:val="00752BB3"/>
    <w:rsid w:val="00754DF2"/>
    <w:rsid w:val="00756DF0"/>
    <w:rsid w:val="0077400B"/>
    <w:rsid w:val="007742F9"/>
    <w:rsid w:val="00775455"/>
    <w:rsid w:val="007820A7"/>
    <w:rsid w:val="00783C5E"/>
    <w:rsid w:val="00787EAC"/>
    <w:rsid w:val="00787F73"/>
    <w:rsid w:val="007960CB"/>
    <w:rsid w:val="007A76BE"/>
    <w:rsid w:val="007B7A27"/>
    <w:rsid w:val="007C2D08"/>
    <w:rsid w:val="007C4660"/>
    <w:rsid w:val="007C6EB0"/>
    <w:rsid w:val="007D13AD"/>
    <w:rsid w:val="007D2576"/>
    <w:rsid w:val="007D30F4"/>
    <w:rsid w:val="007E0D47"/>
    <w:rsid w:val="007E6FD4"/>
    <w:rsid w:val="007F2970"/>
    <w:rsid w:val="007F32CB"/>
    <w:rsid w:val="007F60C3"/>
    <w:rsid w:val="007F6F6B"/>
    <w:rsid w:val="00802A84"/>
    <w:rsid w:val="00803C57"/>
    <w:rsid w:val="00814E36"/>
    <w:rsid w:val="00823A86"/>
    <w:rsid w:val="00836112"/>
    <w:rsid w:val="00837146"/>
    <w:rsid w:val="008420FC"/>
    <w:rsid w:val="00843070"/>
    <w:rsid w:val="00852F73"/>
    <w:rsid w:val="00857969"/>
    <w:rsid w:val="00861134"/>
    <w:rsid w:val="00863B1E"/>
    <w:rsid w:val="00863F0A"/>
    <w:rsid w:val="00865733"/>
    <w:rsid w:val="0086637C"/>
    <w:rsid w:val="008712A4"/>
    <w:rsid w:val="008756EE"/>
    <w:rsid w:val="00876B83"/>
    <w:rsid w:val="00877A8F"/>
    <w:rsid w:val="008804BB"/>
    <w:rsid w:val="008816D6"/>
    <w:rsid w:val="00884862"/>
    <w:rsid w:val="00886A63"/>
    <w:rsid w:val="0089476C"/>
    <w:rsid w:val="00894A66"/>
    <w:rsid w:val="008A301A"/>
    <w:rsid w:val="008A4645"/>
    <w:rsid w:val="008B088E"/>
    <w:rsid w:val="008B7B5D"/>
    <w:rsid w:val="008C09DF"/>
    <w:rsid w:val="008C20D9"/>
    <w:rsid w:val="008E7836"/>
    <w:rsid w:val="008F5BE1"/>
    <w:rsid w:val="008F6A8E"/>
    <w:rsid w:val="008F6C26"/>
    <w:rsid w:val="008F6CA3"/>
    <w:rsid w:val="00902294"/>
    <w:rsid w:val="009029A4"/>
    <w:rsid w:val="00904303"/>
    <w:rsid w:val="009051D5"/>
    <w:rsid w:val="00910AB1"/>
    <w:rsid w:val="00913219"/>
    <w:rsid w:val="00913A6D"/>
    <w:rsid w:val="009165E1"/>
    <w:rsid w:val="00921162"/>
    <w:rsid w:val="00921316"/>
    <w:rsid w:val="00922C0E"/>
    <w:rsid w:val="009239DD"/>
    <w:rsid w:val="00923C46"/>
    <w:rsid w:val="0092510E"/>
    <w:rsid w:val="009307F7"/>
    <w:rsid w:val="0093163D"/>
    <w:rsid w:val="0093353C"/>
    <w:rsid w:val="0093457A"/>
    <w:rsid w:val="00937559"/>
    <w:rsid w:val="00942BF9"/>
    <w:rsid w:val="00944A5A"/>
    <w:rsid w:val="009459D3"/>
    <w:rsid w:val="0094628F"/>
    <w:rsid w:val="0094743A"/>
    <w:rsid w:val="00950339"/>
    <w:rsid w:val="00950890"/>
    <w:rsid w:val="00952878"/>
    <w:rsid w:val="00954BD3"/>
    <w:rsid w:val="00961A2D"/>
    <w:rsid w:val="009632F8"/>
    <w:rsid w:val="00964552"/>
    <w:rsid w:val="00970C3E"/>
    <w:rsid w:val="00973419"/>
    <w:rsid w:val="00973661"/>
    <w:rsid w:val="00982D50"/>
    <w:rsid w:val="0098316B"/>
    <w:rsid w:val="00983DFE"/>
    <w:rsid w:val="00986260"/>
    <w:rsid w:val="00992B9F"/>
    <w:rsid w:val="00992E56"/>
    <w:rsid w:val="009A03FE"/>
    <w:rsid w:val="009A04AA"/>
    <w:rsid w:val="009A2543"/>
    <w:rsid w:val="009A5624"/>
    <w:rsid w:val="009A568B"/>
    <w:rsid w:val="009A5FA9"/>
    <w:rsid w:val="009B0002"/>
    <w:rsid w:val="009B239C"/>
    <w:rsid w:val="009B297F"/>
    <w:rsid w:val="009B58AF"/>
    <w:rsid w:val="009B5D84"/>
    <w:rsid w:val="009C14D2"/>
    <w:rsid w:val="009E0DCD"/>
    <w:rsid w:val="009E2538"/>
    <w:rsid w:val="009E2B23"/>
    <w:rsid w:val="009E2BF4"/>
    <w:rsid w:val="009E33F8"/>
    <w:rsid w:val="009E6354"/>
    <w:rsid w:val="009F169A"/>
    <w:rsid w:val="009F1798"/>
    <w:rsid w:val="009F2270"/>
    <w:rsid w:val="009F6795"/>
    <w:rsid w:val="00A018A6"/>
    <w:rsid w:val="00A03667"/>
    <w:rsid w:val="00A06B08"/>
    <w:rsid w:val="00A06E7E"/>
    <w:rsid w:val="00A11263"/>
    <w:rsid w:val="00A14076"/>
    <w:rsid w:val="00A166CC"/>
    <w:rsid w:val="00A179D6"/>
    <w:rsid w:val="00A17F97"/>
    <w:rsid w:val="00A27479"/>
    <w:rsid w:val="00A30A67"/>
    <w:rsid w:val="00A30CD8"/>
    <w:rsid w:val="00A34360"/>
    <w:rsid w:val="00A3571D"/>
    <w:rsid w:val="00A40ECE"/>
    <w:rsid w:val="00A45360"/>
    <w:rsid w:val="00A50C56"/>
    <w:rsid w:val="00A57393"/>
    <w:rsid w:val="00A609D4"/>
    <w:rsid w:val="00A63E34"/>
    <w:rsid w:val="00A655B9"/>
    <w:rsid w:val="00A73637"/>
    <w:rsid w:val="00A73D24"/>
    <w:rsid w:val="00A779DF"/>
    <w:rsid w:val="00A82337"/>
    <w:rsid w:val="00A8327A"/>
    <w:rsid w:val="00A858B2"/>
    <w:rsid w:val="00A873D7"/>
    <w:rsid w:val="00A87DA5"/>
    <w:rsid w:val="00A94AA5"/>
    <w:rsid w:val="00AA2ADA"/>
    <w:rsid w:val="00AA6691"/>
    <w:rsid w:val="00AB655D"/>
    <w:rsid w:val="00AC47DF"/>
    <w:rsid w:val="00AC696E"/>
    <w:rsid w:val="00AD0F28"/>
    <w:rsid w:val="00AD1191"/>
    <w:rsid w:val="00AD180B"/>
    <w:rsid w:val="00AD1D41"/>
    <w:rsid w:val="00AD3BD1"/>
    <w:rsid w:val="00AD44DF"/>
    <w:rsid w:val="00AE6B7E"/>
    <w:rsid w:val="00AF01D3"/>
    <w:rsid w:val="00AF5473"/>
    <w:rsid w:val="00AF7FD9"/>
    <w:rsid w:val="00B00EAF"/>
    <w:rsid w:val="00B01428"/>
    <w:rsid w:val="00B033BE"/>
    <w:rsid w:val="00B03D23"/>
    <w:rsid w:val="00B058AE"/>
    <w:rsid w:val="00B17647"/>
    <w:rsid w:val="00B2081C"/>
    <w:rsid w:val="00B23C60"/>
    <w:rsid w:val="00B23DB8"/>
    <w:rsid w:val="00B24CCE"/>
    <w:rsid w:val="00B30359"/>
    <w:rsid w:val="00B308D3"/>
    <w:rsid w:val="00B33EEB"/>
    <w:rsid w:val="00B33F3F"/>
    <w:rsid w:val="00B4021D"/>
    <w:rsid w:val="00B40514"/>
    <w:rsid w:val="00B43C15"/>
    <w:rsid w:val="00B477EB"/>
    <w:rsid w:val="00B51795"/>
    <w:rsid w:val="00B547D6"/>
    <w:rsid w:val="00B61B7F"/>
    <w:rsid w:val="00B6294C"/>
    <w:rsid w:val="00B651AF"/>
    <w:rsid w:val="00B6637C"/>
    <w:rsid w:val="00B6729C"/>
    <w:rsid w:val="00B75629"/>
    <w:rsid w:val="00B76F63"/>
    <w:rsid w:val="00B80609"/>
    <w:rsid w:val="00B809C3"/>
    <w:rsid w:val="00B812CE"/>
    <w:rsid w:val="00B85B8D"/>
    <w:rsid w:val="00B91221"/>
    <w:rsid w:val="00B91B25"/>
    <w:rsid w:val="00B928A4"/>
    <w:rsid w:val="00B970FD"/>
    <w:rsid w:val="00BA2AB7"/>
    <w:rsid w:val="00BA3D1D"/>
    <w:rsid w:val="00BA4FCE"/>
    <w:rsid w:val="00BB1938"/>
    <w:rsid w:val="00BC6FFB"/>
    <w:rsid w:val="00BC7903"/>
    <w:rsid w:val="00BD1D60"/>
    <w:rsid w:val="00BD394D"/>
    <w:rsid w:val="00BD58FB"/>
    <w:rsid w:val="00BD72E9"/>
    <w:rsid w:val="00BE6181"/>
    <w:rsid w:val="00BE67B2"/>
    <w:rsid w:val="00BE7870"/>
    <w:rsid w:val="00BF321A"/>
    <w:rsid w:val="00BF35A3"/>
    <w:rsid w:val="00C04058"/>
    <w:rsid w:val="00C05AFA"/>
    <w:rsid w:val="00C068BA"/>
    <w:rsid w:val="00C07948"/>
    <w:rsid w:val="00C156AB"/>
    <w:rsid w:val="00C33955"/>
    <w:rsid w:val="00C34CC7"/>
    <w:rsid w:val="00C34DB7"/>
    <w:rsid w:val="00C51D2B"/>
    <w:rsid w:val="00C52A95"/>
    <w:rsid w:val="00C54092"/>
    <w:rsid w:val="00C61A30"/>
    <w:rsid w:val="00C64D8E"/>
    <w:rsid w:val="00C67662"/>
    <w:rsid w:val="00C708E9"/>
    <w:rsid w:val="00C72F40"/>
    <w:rsid w:val="00C94136"/>
    <w:rsid w:val="00CA0100"/>
    <w:rsid w:val="00CB0564"/>
    <w:rsid w:val="00CB0A4C"/>
    <w:rsid w:val="00CB0D37"/>
    <w:rsid w:val="00CB7F1B"/>
    <w:rsid w:val="00CC1E2B"/>
    <w:rsid w:val="00CC76A0"/>
    <w:rsid w:val="00CD2B92"/>
    <w:rsid w:val="00CD54A7"/>
    <w:rsid w:val="00CE5B61"/>
    <w:rsid w:val="00CE5BE7"/>
    <w:rsid w:val="00CE6AEE"/>
    <w:rsid w:val="00CF1C9A"/>
    <w:rsid w:val="00CF7449"/>
    <w:rsid w:val="00D00920"/>
    <w:rsid w:val="00D052F8"/>
    <w:rsid w:val="00D075C0"/>
    <w:rsid w:val="00D14E6E"/>
    <w:rsid w:val="00D16742"/>
    <w:rsid w:val="00D170DF"/>
    <w:rsid w:val="00D2083D"/>
    <w:rsid w:val="00D20F9C"/>
    <w:rsid w:val="00D22FCE"/>
    <w:rsid w:val="00D24B63"/>
    <w:rsid w:val="00D325FA"/>
    <w:rsid w:val="00D40938"/>
    <w:rsid w:val="00D467E2"/>
    <w:rsid w:val="00D55991"/>
    <w:rsid w:val="00D57B83"/>
    <w:rsid w:val="00D612B2"/>
    <w:rsid w:val="00D6347A"/>
    <w:rsid w:val="00D64DD2"/>
    <w:rsid w:val="00D672F9"/>
    <w:rsid w:val="00D67375"/>
    <w:rsid w:val="00D80669"/>
    <w:rsid w:val="00D82BC3"/>
    <w:rsid w:val="00D91DC0"/>
    <w:rsid w:val="00D93177"/>
    <w:rsid w:val="00D95D20"/>
    <w:rsid w:val="00D9645E"/>
    <w:rsid w:val="00D9651B"/>
    <w:rsid w:val="00D96EAA"/>
    <w:rsid w:val="00DA0BB0"/>
    <w:rsid w:val="00DA1360"/>
    <w:rsid w:val="00DA156D"/>
    <w:rsid w:val="00DA2AD0"/>
    <w:rsid w:val="00DA3BAC"/>
    <w:rsid w:val="00DB2C62"/>
    <w:rsid w:val="00DB4C29"/>
    <w:rsid w:val="00DB71B1"/>
    <w:rsid w:val="00DC02D5"/>
    <w:rsid w:val="00DC08DD"/>
    <w:rsid w:val="00DC40ED"/>
    <w:rsid w:val="00DC49BE"/>
    <w:rsid w:val="00DD5D2E"/>
    <w:rsid w:val="00DE21D3"/>
    <w:rsid w:val="00DE36F2"/>
    <w:rsid w:val="00DF1CAE"/>
    <w:rsid w:val="00DF4B6B"/>
    <w:rsid w:val="00E001DE"/>
    <w:rsid w:val="00E0215E"/>
    <w:rsid w:val="00E05698"/>
    <w:rsid w:val="00E07D77"/>
    <w:rsid w:val="00E32FA7"/>
    <w:rsid w:val="00E354DF"/>
    <w:rsid w:val="00E36F83"/>
    <w:rsid w:val="00E37D1E"/>
    <w:rsid w:val="00E40D7F"/>
    <w:rsid w:val="00E41ED2"/>
    <w:rsid w:val="00E42225"/>
    <w:rsid w:val="00E44788"/>
    <w:rsid w:val="00E539DC"/>
    <w:rsid w:val="00E53B8D"/>
    <w:rsid w:val="00E54CD0"/>
    <w:rsid w:val="00E55556"/>
    <w:rsid w:val="00E61D2F"/>
    <w:rsid w:val="00E632D9"/>
    <w:rsid w:val="00E70008"/>
    <w:rsid w:val="00E71979"/>
    <w:rsid w:val="00E76441"/>
    <w:rsid w:val="00E92B16"/>
    <w:rsid w:val="00EA092B"/>
    <w:rsid w:val="00EA0CE5"/>
    <w:rsid w:val="00EA0D72"/>
    <w:rsid w:val="00EA33B8"/>
    <w:rsid w:val="00EB0418"/>
    <w:rsid w:val="00EB6060"/>
    <w:rsid w:val="00EC0F82"/>
    <w:rsid w:val="00EC1E5E"/>
    <w:rsid w:val="00EC34B4"/>
    <w:rsid w:val="00EC4701"/>
    <w:rsid w:val="00EC4986"/>
    <w:rsid w:val="00EC4D08"/>
    <w:rsid w:val="00ED0F47"/>
    <w:rsid w:val="00ED271B"/>
    <w:rsid w:val="00EE05ED"/>
    <w:rsid w:val="00EF343C"/>
    <w:rsid w:val="00F017C7"/>
    <w:rsid w:val="00F05EB8"/>
    <w:rsid w:val="00F06079"/>
    <w:rsid w:val="00F07CBB"/>
    <w:rsid w:val="00F134D0"/>
    <w:rsid w:val="00F15374"/>
    <w:rsid w:val="00F2382B"/>
    <w:rsid w:val="00F3270D"/>
    <w:rsid w:val="00F34090"/>
    <w:rsid w:val="00F35A9A"/>
    <w:rsid w:val="00F36549"/>
    <w:rsid w:val="00F47EDE"/>
    <w:rsid w:val="00F524D3"/>
    <w:rsid w:val="00F579EC"/>
    <w:rsid w:val="00F57E90"/>
    <w:rsid w:val="00F61592"/>
    <w:rsid w:val="00F623B2"/>
    <w:rsid w:val="00F64EAE"/>
    <w:rsid w:val="00F65EBA"/>
    <w:rsid w:val="00F72A14"/>
    <w:rsid w:val="00F73085"/>
    <w:rsid w:val="00F74313"/>
    <w:rsid w:val="00F774CD"/>
    <w:rsid w:val="00F85ED3"/>
    <w:rsid w:val="00F92BA6"/>
    <w:rsid w:val="00F94A10"/>
    <w:rsid w:val="00FB5652"/>
    <w:rsid w:val="00FC4845"/>
    <w:rsid w:val="00FC7FCC"/>
    <w:rsid w:val="00FD1586"/>
    <w:rsid w:val="00FF0D32"/>
    <w:rsid w:val="00FF6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7DA2C-B771-44C0-AD44-E6FBBE3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3B1E"/>
    <w:pPr>
      <w:spacing w:after="160" w:line="256" w:lineRule="auto"/>
    </w:pPr>
    <w:rPr>
      <w:sz w:val="22"/>
      <w:szCs w:val="22"/>
      <w:lang w:eastAsia="en-US"/>
    </w:rPr>
  </w:style>
  <w:style w:type="paragraph" w:styleId="Nagwek4">
    <w:name w:val="heading 4"/>
    <w:basedOn w:val="Normalny"/>
    <w:link w:val="Nagwek4Znak"/>
    <w:uiPriority w:val="9"/>
    <w:qFormat/>
    <w:rsid w:val="00157816"/>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F7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7449"/>
  </w:style>
  <w:style w:type="paragraph" w:styleId="Tekstprzypisukocowego">
    <w:name w:val="endnote text"/>
    <w:basedOn w:val="Normalny"/>
    <w:link w:val="TekstprzypisukocowegoZnak"/>
    <w:uiPriority w:val="99"/>
    <w:semiHidden/>
    <w:unhideWhenUsed/>
    <w:rsid w:val="008E7836"/>
    <w:pPr>
      <w:spacing w:after="0" w:line="240" w:lineRule="auto"/>
    </w:pPr>
    <w:rPr>
      <w:sz w:val="20"/>
      <w:szCs w:val="20"/>
    </w:rPr>
  </w:style>
  <w:style w:type="character" w:customStyle="1" w:styleId="TekstprzypisukocowegoZnak">
    <w:name w:val="Tekst przypisu końcowego Znak"/>
    <w:link w:val="Tekstprzypisukocowego"/>
    <w:uiPriority w:val="99"/>
    <w:semiHidden/>
    <w:rsid w:val="008E7836"/>
    <w:rPr>
      <w:sz w:val="20"/>
      <w:szCs w:val="20"/>
    </w:rPr>
  </w:style>
  <w:style w:type="character" w:styleId="Odwoanieprzypisukocowego">
    <w:name w:val="endnote reference"/>
    <w:uiPriority w:val="99"/>
    <w:semiHidden/>
    <w:unhideWhenUsed/>
    <w:rsid w:val="008E7836"/>
    <w:rPr>
      <w:vertAlign w:val="superscript"/>
    </w:rPr>
  </w:style>
  <w:style w:type="paragraph" w:styleId="Akapitzlist">
    <w:name w:val="List Paragraph"/>
    <w:basedOn w:val="Normalny"/>
    <w:uiPriority w:val="34"/>
    <w:qFormat/>
    <w:rsid w:val="005110DF"/>
    <w:pPr>
      <w:spacing w:line="259" w:lineRule="auto"/>
      <w:ind w:left="720"/>
      <w:contextualSpacing/>
    </w:pPr>
  </w:style>
  <w:style w:type="paragraph" w:styleId="Tekstdymka">
    <w:name w:val="Balloon Text"/>
    <w:basedOn w:val="Normalny"/>
    <w:link w:val="TekstdymkaZnak"/>
    <w:uiPriority w:val="99"/>
    <w:semiHidden/>
    <w:unhideWhenUsed/>
    <w:rsid w:val="0024509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45091"/>
    <w:rPr>
      <w:rFonts w:ascii="Segoe UI" w:hAnsi="Segoe UI" w:cs="Segoe UI"/>
      <w:sz w:val="18"/>
      <w:szCs w:val="18"/>
    </w:rPr>
  </w:style>
  <w:style w:type="character" w:customStyle="1" w:styleId="Nagwek4Znak">
    <w:name w:val="Nagłówek 4 Znak"/>
    <w:link w:val="Nagwek4"/>
    <w:uiPriority w:val="9"/>
    <w:rsid w:val="00157816"/>
    <w:rPr>
      <w:rFonts w:ascii="Times New Roman" w:eastAsia="Times New Roman" w:hAnsi="Times New Roman" w:cs="Times New Roman"/>
      <w:b/>
      <w:bCs/>
      <w:sz w:val="24"/>
      <w:szCs w:val="24"/>
      <w:lang w:eastAsia="pl-PL"/>
    </w:rPr>
  </w:style>
  <w:style w:type="character" w:styleId="Hipercze">
    <w:name w:val="Hyperlink"/>
    <w:uiPriority w:val="99"/>
    <w:unhideWhenUsed/>
    <w:rsid w:val="00157816"/>
    <w:rPr>
      <w:color w:val="0000FF"/>
      <w:u w:val="single"/>
    </w:rPr>
  </w:style>
  <w:style w:type="character" w:styleId="Odwoaniedokomentarza">
    <w:name w:val="annotation reference"/>
    <w:uiPriority w:val="99"/>
    <w:semiHidden/>
    <w:unhideWhenUsed/>
    <w:rsid w:val="002A33F3"/>
    <w:rPr>
      <w:sz w:val="16"/>
      <w:szCs w:val="16"/>
    </w:rPr>
  </w:style>
  <w:style w:type="paragraph" w:styleId="Tekstkomentarza">
    <w:name w:val="annotation text"/>
    <w:basedOn w:val="Normalny"/>
    <w:link w:val="TekstkomentarzaZnak"/>
    <w:uiPriority w:val="99"/>
    <w:semiHidden/>
    <w:unhideWhenUsed/>
    <w:rsid w:val="002A33F3"/>
    <w:rPr>
      <w:sz w:val="20"/>
      <w:szCs w:val="20"/>
    </w:rPr>
  </w:style>
  <w:style w:type="character" w:customStyle="1" w:styleId="TekstkomentarzaZnak">
    <w:name w:val="Tekst komentarza Znak"/>
    <w:link w:val="Tekstkomentarza"/>
    <w:uiPriority w:val="99"/>
    <w:semiHidden/>
    <w:rsid w:val="002A33F3"/>
    <w:rPr>
      <w:lang w:eastAsia="en-US"/>
    </w:rPr>
  </w:style>
  <w:style w:type="paragraph" w:styleId="Tematkomentarza">
    <w:name w:val="annotation subject"/>
    <w:basedOn w:val="Tekstkomentarza"/>
    <w:next w:val="Tekstkomentarza"/>
    <w:link w:val="TematkomentarzaZnak"/>
    <w:uiPriority w:val="99"/>
    <w:semiHidden/>
    <w:unhideWhenUsed/>
    <w:rsid w:val="002A33F3"/>
    <w:rPr>
      <w:b/>
      <w:bCs/>
    </w:rPr>
  </w:style>
  <w:style w:type="character" w:customStyle="1" w:styleId="TematkomentarzaZnak">
    <w:name w:val="Temat komentarza Znak"/>
    <w:link w:val="Tematkomentarza"/>
    <w:uiPriority w:val="99"/>
    <w:semiHidden/>
    <w:rsid w:val="002A33F3"/>
    <w:rPr>
      <w:b/>
      <w:bCs/>
      <w:lang w:eastAsia="en-US"/>
    </w:rPr>
  </w:style>
  <w:style w:type="paragraph" w:styleId="Nagwek">
    <w:name w:val="header"/>
    <w:basedOn w:val="Normalny"/>
    <w:link w:val="NagwekZnak"/>
    <w:uiPriority w:val="99"/>
    <w:unhideWhenUsed/>
    <w:rsid w:val="003B6177"/>
    <w:pPr>
      <w:tabs>
        <w:tab w:val="center" w:pos="4536"/>
        <w:tab w:val="right" w:pos="9072"/>
      </w:tabs>
    </w:pPr>
  </w:style>
  <w:style w:type="character" w:customStyle="1" w:styleId="NagwekZnak">
    <w:name w:val="Nagłówek Znak"/>
    <w:link w:val="Nagwek"/>
    <w:uiPriority w:val="99"/>
    <w:rsid w:val="003B6177"/>
    <w:rPr>
      <w:sz w:val="22"/>
      <w:szCs w:val="22"/>
      <w:lang w:eastAsia="en-US"/>
    </w:rPr>
  </w:style>
  <w:style w:type="paragraph" w:styleId="NormalnyWeb">
    <w:name w:val="Normal (Web)"/>
    <w:basedOn w:val="Normalny"/>
    <w:uiPriority w:val="99"/>
    <w:unhideWhenUsed/>
    <w:rsid w:val="00177B0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0427">
      <w:bodyDiv w:val="1"/>
      <w:marLeft w:val="0"/>
      <w:marRight w:val="0"/>
      <w:marTop w:val="0"/>
      <w:marBottom w:val="0"/>
      <w:divBdr>
        <w:top w:val="none" w:sz="0" w:space="0" w:color="auto"/>
        <w:left w:val="none" w:sz="0" w:space="0" w:color="auto"/>
        <w:bottom w:val="none" w:sz="0" w:space="0" w:color="auto"/>
        <w:right w:val="none" w:sz="0" w:space="0" w:color="auto"/>
      </w:divBdr>
      <w:divsChild>
        <w:div w:id="1713773227">
          <w:marLeft w:val="0"/>
          <w:marRight w:val="0"/>
          <w:marTop w:val="0"/>
          <w:marBottom w:val="0"/>
          <w:divBdr>
            <w:top w:val="none" w:sz="0" w:space="0" w:color="auto"/>
            <w:left w:val="none" w:sz="0" w:space="0" w:color="auto"/>
            <w:bottom w:val="none" w:sz="0" w:space="0" w:color="auto"/>
            <w:right w:val="none" w:sz="0" w:space="0" w:color="auto"/>
          </w:divBdr>
          <w:divsChild>
            <w:div w:id="2052535736">
              <w:marLeft w:val="0"/>
              <w:marRight w:val="0"/>
              <w:marTop w:val="0"/>
              <w:marBottom w:val="0"/>
              <w:divBdr>
                <w:top w:val="none" w:sz="0" w:space="0" w:color="auto"/>
                <w:left w:val="none" w:sz="0" w:space="0" w:color="auto"/>
                <w:bottom w:val="none" w:sz="0" w:space="0" w:color="auto"/>
                <w:right w:val="none" w:sz="0" w:space="0" w:color="auto"/>
              </w:divBdr>
              <w:divsChild>
                <w:div w:id="4190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9717">
      <w:bodyDiv w:val="1"/>
      <w:marLeft w:val="0"/>
      <w:marRight w:val="0"/>
      <w:marTop w:val="0"/>
      <w:marBottom w:val="0"/>
      <w:divBdr>
        <w:top w:val="none" w:sz="0" w:space="0" w:color="auto"/>
        <w:left w:val="none" w:sz="0" w:space="0" w:color="auto"/>
        <w:bottom w:val="none" w:sz="0" w:space="0" w:color="auto"/>
        <w:right w:val="none" w:sz="0" w:space="0" w:color="auto"/>
      </w:divBdr>
      <w:divsChild>
        <w:div w:id="385838515">
          <w:marLeft w:val="0"/>
          <w:marRight w:val="0"/>
          <w:marTop w:val="0"/>
          <w:marBottom w:val="0"/>
          <w:divBdr>
            <w:top w:val="none" w:sz="0" w:space="0" w:color="auto"/>
            <w:left w:val="none" w:sz="0" w:space="0" w:color="auto"/>
            <w:bottom w:val="none" w:sz="0" w:space="0" w:color="auto"/>
            <w:right w:val="none" w:sz="0" w:space="0" w:color="auto"/>
          </w:divBdr>
          <w:divsChild>
            <w:div w:id="710150665">
              <w:marLeft w:val="0"/>
              <w:marRight w:val="0"/>
              <w:marTop w:val="0"/>
              <w:marBottom w:val="0"/>
              <w:divBdr>
                <w:top w:val="none" w:sz="0" w:space="0" w:color="auto"/>
                <w:left w:val="none" w:sz="0" w:space="0" w:color="auto"/>
                <w:bottom w:val="none" w:sz="0" w:space="0" w:color="auto"/>
                <w:right w:val="none" w:sz="0" w:space="0" w:color="auto"/>
              </w:divBdr>
            </w:div>
          </w:divsChild>
        </w:div>
        <w:div w:id="629288384">
          <w:marLeft w:val="0"/>
          <w:marRight w:val="0"/>
          <w:marTop w:val="0"/>
          <w:marBottom w:val="0"/>
          <w:divBdr>
            <w:top w:val="none" w:sz="0" w:space="0" w:color="auto"/>
            <w:left w:val="none" w:sz="0" w:space="0" w:color="auto"/>
            <w:bottom w:val="none" w:sz="0" w:space="0" w:color="auto"/>
            <w:right w:val="none" w:sz="0" w:space="0" w:color="auto"/>
          </w:divBdr>
          <w:divsChild>
            <w:div w:id="1677420812">
              <w:marLeft w:val="0"/>
              <w:marRight w:val="0"/>
              <w:marTop w:val="0"/>
              <w:marBottom w:val="0"/>
              <w:divBdr>
                <w:top w:val="none" w:sz="0" w:space="0" w:color="auto"/>
                <w:left w:val="none" w:sz="0" w:space="0" w:color="auto"/>
                <w:bottom w:val="none" w:sz="0" w:space="0" w:color="auto"/>
                <w:right w:val="none" w:sz="0" w:space="0" w:color="auto"/>
              </w:divBdr>
            </w:div>
          </w:divsChild>
        </w:div>
        <w:div w:id="1077246674">
          <w:marLeft w:val="0"/>
          <w:marRight w:val="0"/>
          <w:marTop w:val="0"/>
          <w:marBottom w:val="0"/>
          <w:divBdr>
            <w:top w:val="none" w:sz="0" w:space="0" w:color="auto"/>
            <w:left w:val="none" w:sz="0" w:space="0" w:color="auto"/>
            <w:bottom w:val="none" w:sz="0" w:space="0" w:color="auto"/>
            <w:right w:val="none" w:sz="0" w:space="0" w:color="auto"/>
          </w:divBdr>
          <w:divsChild>
            <w:div w:id="21516178">
              <w:marLeft w:val="0"/>
              <w:marRight w:val="0"/>
              <w:marTop w:val="0"/>
              <w:marBottom w:val="0"/>
              <w:divBdr>
                <w:top w:val="none" w:sz="0" w:space="0" w:color="auto"/>
                <w:left w:val="none" w:sz="0" w:space="0" w:color="auto"/>
                <w:bottom w:val="none" w:sz="0" w:space="0" w:color="auto"/>
                <w:right w:val="none" w:sz="0" w:space="0" w:color="auto"/>
              </w:divBdr>
            </w:div>
          </w:divsChild>
        </w:div>
        <w:div w:id="1212183348">
          <w:marLeft w:val="0"/>
          <w:marRight w:val="0"/>
          <w:marTop w:val="0"/>
          <w:marBottom w:val="0"/>
          <w:divBdr>
            <w:top w:val="none" w:sz="0" w:space="0" w:color="auto"/>
            <w:left w:val="none" w:sz="0" w:space="0" w:color="auto"/>
            <w:bottom w:val="none" w:sz="0" w:space="0" w:color="auto"/>
            <w:right w:val="none" w:sz="0" w:space="0" w:color="auto"/>
          </w:divBdr>
          <w:divsChild>
            <w:div w:id="994451947">
              <w:marLeft w:val="0"/>
              <w:marRight w:val="0"/>
              <w:marTop w:val="0"/>
              <w:marBottom w:val="0"/>
              <w:divBdr>
                <w:top w:val="none" w:sz="0" w:space="0" w:color="auto"/>
                <w:left w:val="none" w:sz="0" w:space="0" w:color="auto"/>
                <w:bottom w:val="none" w:sz="0" w:space="0" w:color="auto"/>
                <w:right w:val="none" w:sz="0" w:space="0" w:color="auto"/>
              </w:divBdr>
            </w:div>
          </w:divsChild>
        </w:div>
        <w:div w:id="1402287062">
          <w:marLeft w:val="0"/>
          <w:marRight w:val="0"/>
          <w:marTop w:val="0"/>
          <w:marBottom w:val="0"/>
          <w:divBdr>
            <w:top w:val="none" w:sz="0" w:space="0" w:color="auto"/>
            <w:left w:val="none" w:sz="0" w:space="0" w:color="auto"/>
            <w:bottom w:val="none" w:sz="0" w:space="0" w:color="auto"/>
            <w:right w:val="none" w:sz="0" w:space="0" w:color="auto"/>
          </w:divBdr>
          <w:divsChild>
            <w:div w:id="1122263419">
              <w:marLeft w:val="0"/>
              <w:marRight w:val="0"/>
              <w:marTop w:val="0"/>
              <w:marBottom w:val="0"/>
              <w:divBdr>
                <w:top w:val="none" w:sz="0" w:space="0" w:color="auto"/>
                <w:left w:val="none" w:sz="0" w:space="0" w:color="auto"/>
                <w:bottom w:val="none" w:sz="0" w:space="0" w:color="auto"/>
                <w:right w:val="none" w:sz="0" w:space="0" w:color="auto"/>
              </w:divBdr>
            </w:div>
          </w:divsChild>
        </w:div>
        <w:div w:id="1448230934">
          <w:marLeft w:val="0"/>
          <w:marRight w:val="0"/>
          <w:marTop w:val="0"/>
          <w:marBottom w:val="0"/>
          <w:divBdr>
            <w:top w:val="none" w:sz="0" w:space="0" w:color="auto"/>
            <w:left w:val="none" w:sz="0" w:space="0" w:color="auto"/>
            <w:bottom w:val="none" w:sz="0" w:space="0" w:color="auto"/>
            <w:right w:val="none" w:sz="0" w:space="0" w:color="auto"/>
          </w:divBdr>
          <w:divsChild>
            <w:div w:id="117993168">
              <w:marLeft w:val="0"/>
              <w:marRight w:val="0"/>
              <w:marTop w:val="0"/>
              <w:marBottom w:val="0"/>
              <w:divBdr>
                <w:top w:val="none" w:sz="0" w:space="0" w:color="auto"/>
                <w:left w:val="none" w:sz="0" w:space="0" w:color="auto"/>
                <w:bottom w:val="none" w:sz="0" w:space="0" w:color="auto"/>
                <w:right w:val="none" w:sz="0" w:space="0" w:color="auto"/>
              </w:divBdr>
            </w:div>
          </w:divsChild>
        </w:div>
        <w:div w:id="1540320327">
          <w:marLeft w:val="0"/>
          <w:marRight w:val="0"/>
          <w:marTop w:val="0"/>
          <w:marBottom w:val="0"/>
          <w:divBdr>
            <w:top w:val="none" w:sz="0" w:space="0" w:color="auto"/>
            <w:left w:val="none" w:sz="0" w:space="0" w:color="auto"/>
            <w:bottom w:val="none" w:sz="0" w:space="0" w:color="auto"/>
            <w:right w:val="none" w:sz="0" w:space="0" w:color="auto"/>
          </w:divBdr>
          <w:divsChild>
            <w:div w:id="64306323">
              <w:marLeft w:val="0"/>
              <w:marRight w:val="0"/>
              <w:marTop w:val="0"/>
              <w:marBottom w:val="0"/>
              <w:divBdr>
                <w:top w:val="none" w:sz="0" w:space="0" w:color="auto"/>
                <w:left w:val="none" w:sz="0" w:space="0" w:color="auto"/>
                <w:bottom w:val="none" w:sz="0" w:space="0" w:color="auto"/>
                <w:right w:val="none" w:sz="0" w:space="0" w:color="auto"/>
              </w:divBdr>
            </w:div>
          </w:divsChild>
        </w:div>
        <w:div w:id="1541547766">
          <w:marLeft w:val="0"/>
          <w:marRight w:val="0"/>
          <w:marTop w:val="0"/>
          <w:marBottom w:val="0"/>
          <w:divBdr>
            <w:top w:val="none" w:sz="0" w:space="0" w:color="auto"/>
            <w:left w:val="none" w:sz="0" w:space="0" w:color="auto"/>
            <w:bottom w:val="none" w:sz="0" w:space="0" w:color="auto"/>
            <w:right w:val="none" w:sz="0" w:space="0" w:color="auto"/>
          </w:divBdr>
          <w:divsChild>
            <w:div w:id="910391587">
              <w:marLeft w:val="0"/>
              <w:marRight w:val="0"/>
              <w:marTop w:val="0"/>
              <w:marBottom w:val="0"/>
              <w:divBdr>
                <w:top w:val="none" w:sz="0" w:space="0" w:color="auto"/>
                <w:left w:val="none" w:sz="0" w:space="0" w:color="auto"/>
                <w:bottom w:val="none" w:sz="0" w:space="0" w:color="auto"/>
                <w:right w:val="none" w:sz="0" w:space="0" w:color="auto"/>
              </w:divBdr>
            </w:div>
          </w:divsChild>
        </w:div>
        <w:div w:id="2108186708">
          <w:marLeft w:val="0"/>
          <w:marRight w:val="0"/>
          <w:marTop w:val="0"/>
          <w:marBottom w:val="0"/>
          <w:divBdr>
            <w:top w:val="none" w:sz="0" w:space="0" w:color="auto"/>
            <w:left w:val="none" w:sz="0" w:space="0" w:color="auto"/>
            <w:bottom w:val="none" w:sz="0" w:space="0" w:color="auto"/>
            <w:right w:val="none" w:sz="0" w:space="0" w:color="auto"/>
          </w:divBdr>
          <w:divsChild>
            <w:div w:id="775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008D-2640-4BFB-B2DE-566F9E36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3502</Words>
  <Characters>21013</Characters>
  <Application>Microsoft Office Word</Application>
  <DocSecurity>0</DocSecurity>
  <Lines>175</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dc:creator>
  <cp:keywords/>
  <dc:description/>
  <cp:lastModifiedBy>UMIG-RADA</cp:lastModifiedBy>
  <cp:revision>184</cp:revision>
  <cp:lastPrinted>2022-05-25T10:45:00Z</cp:lastPrinted>
  <dcterms:created xsi:type="dcterms:W3CDTF">2022-07-11T06:39:00Z</dcterms:created>
  <dcterms:modified xsi:type="dcterms:W3CDTF">2022-07-14T10:02:00Z</dcterms:modified>
</cp:coreProperties>
</file>