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9E06" w14:textId="5470ADDB" w:rsidR="00223832" w:rsidRDefault="00B163BD" w:rsidP="00223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Zarządzenie nr 005.270.2026</w:t>
      </w:r>
      <w:r w:rsidRPr="00B163BD">
        <w:rPr>
          <w:rFonts w:ascii="Times New Roman" w:hAnsi="Times New Roman" w:cs="Times New Roman"/>
          <w:sz w:val="24"/>
          <w:szCs w:val="24"/>
        </w:rPr>
        <w:t> </w:t>
      </w:r>
      <w:r w:rsidRPr="00B163BD">
        <w:rPr>
          <w:rFonts w:ascii="Times New Roman" w:hAnsi="Times New Roman" w:cs="Times New Roman"/>
          <w:b/>
          <w:bCs/>
          <w:sz w:val="24"/>
          <w:szCs w:val="24"/>
        </w:rPr>
        <w:t>Burmistrza Miasta i Gminy Międzybórz</w:t>
      </w:r>
      <w:r w:rsidRPr="00B163BD">
        <w:rPr>
          <w:rFonts w:ascii="Times New Roman" w:hAnsi="Times New Roman" w:cs="Times New Roman"/>
          <w:sz w:val="24"/>
          <w:szCs w:val="24"/>
        </w:rPr>
        <w:t> </w:t>
      </w:r>
      <w:r w:rsidR="00223832">
        <w:rPr>
          <w:rFonts w:ascii="Times New Roman" w:hAnsi="Times New Roman" w:cs="Times New Roman"/>
          <w:sz w:val="24"/>
          <w:szCs w:val="24"/>
        </w:rPr>
        <w:br/>
      </w:r>
      <w:r w:rsidRPr="00B163BD">
        <w:rPr>
          <w:rFonts w:ascii="Times New Roman" w:hAnsi="Times New Roman" w:cs="Times New Roman"/>
          <w:b/>
          <w:bCs/>
          <w:sz w:val="24"/>
          <w:szCs w:val="24"/>
        </w:rPr>
        <w:t>z dnia 19 sierpnia 2026 r.</w:t>
      </w:r>
    </w:p>
    <w:p w14:paraId="3E33BF9D" w14:textId="2D2DE32B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w sprawie ogłoszenia naboru na wolne stanowisko urzędnicze w Urzędzie Miasta i Gminy w Międzyborzu</w:t>
      </w:r>
    </w:p>
    <w:p w14:paraId="251A4570" w14:textId="77777777" w:rsidR="004B340E" w:rsidRDefault="004B340E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ABA35" w14:textId="0825C11D" w:rsid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 xml:space="preserve">Na podstawie art. 2 pkt 3, art. 11 ust. 1 oraz art. 13 ustawy z dnia 21 listopada 2008 r. </w:t>
      </w:r>
      <w:r w:rsidR="00223832">
        <w:rPr>
          <w:rFonts w:ascii="Times New Roman" w:hAnsi="Times New Roman" w:cs="Times New Roman"/>
          <w:sz w:val="24"/>
          <w:szCs w:val="24"/>
        </w:rPr>
        <w:br/>
      </w:r>
      <w:r w:rsidRPr="00B163BD">
        <w:rPr>
          <w:rFonts w:ascii="Times New Roman" w:hAnsi="Times New Roman" w:cs="Times New Roman"/>
          <w:sz w:val="24"/>
          <w:szCs w:val="24"/>
        </w:rPr>
        <w:t>o pracownikach samorządowych (</w:t>
      </w:r>
      <w:r w:rsidR="00E140C0">
        <w:rPr>
          <w:rFonts w:ascii="Times New Roman" w:hAnsi="Times New Roman" w:cs="Times New Roman"/>
          <w:sz w:val="24"/>
          <w:szCs w:val="24"/>
        </w:rPr>
        <w:t xml:space="preserve">t.j. </w:t>
      </w:r>
      <w:r w:rsidR="00223832" w:rsidRPr="00223832">
        <w:rPr>
          <w:rFonts w:ascii="Times New Roman" w:hAnsi="Times New Roman" w:cs="Times New Roman"/>
          <w:sz w:val="24"/>
          <w:szCs w:val="24"/>
        </w:rPr>
        <w:t>Dz.U.</w:t>
      </w:r>
      <w:r w:rsidR="00E140C0">
        <w:rPr>
          <w:rFonts w:ascii="Times New Roman" w:hAnsi="Times New Roman" w:cs="Times New Roman"/>
          <w:sz w:val="24"/>
          <w:szCs w:val="24"/>
        </w:rPr>
        <w:t xml:space="preserve"> z </w:t>
      </w:r>
      <w:r w:rsidR="00223832" w:rsidRPr="00223832">
        <w:rPr>
          <w:rFonts w:ascii="Times New Roman" w:hAnsi="Times New Roman" w:cs="Times New Roman"/>
          <w:sz w:val="24"/>
          <w:szCs w:val="24"/>
        </w:rPr>
        <w:t>2024</w:t>
      </w:r>
      <w:r w:rsidR="00E140C0">
        <w:rPr>
          <w:rFonts w:ascii="Times New Roman" w:hAnsi="Times New Roman" w:cs="Times New Roman"/>
          <w:sz w:val="24"/>
          <w:szCs w:val="24"/>
        </w:rPr>
        <w:t xml:space="preserve"> r</w:t>
      </w:r>
      <w:r w:rsidR="00223832" w:rsidRPr="00223832">
        <w:rPr>
          <w:rFonts w:ascii="Times New Roman" w:hAnsi="Times New Roman" w:cs="Times New Roman"/>
          <w:sz w:val="24"/>
          <w:szCs w:val="24"/>
        </w:rPr>
        <w:t>.</w:t>
      </w:r>
      <w:r w:rsidR="00E140C0">
        <w:rPr>
          <w:rFonts w:ascii="Times New Roman" w:hAnsi="Times New Roman" w:cs="Times New Roman"/>
          <w:sz w:val="24"/>
          <w:szCs w:val="24"/>
        </w:rPr>
        <w:t xml:space="preserve"> poz.</w:t>
      </w:r>
      <w:r w:rsidR="00223832" w:rsidRPr="00223832">
        <w:rPr>
          <w:rFonts w:ascii="Times New Roman" w:hAnsi="Times New Roman" w:cs="Times New Roman"/>
          <w:sz w:val="24"/>
          <w:szCs w:val="24"/>
        </w:rPr>
        <w:t>1135</w:t>
      </w:r>
      <w:r w:rsidR="00E140C0">
        <w:rPr>
          <w:rFonts w:ascii="Times New Roman" w:hAnsi="Times New Roman" w:cs="Times New Roman"/>
          <w:sz w:val="24"/>
          <w:szCs w:val="24"/>
        </w:rPr>
        <w:t xml:space="preserve"> ze zm.)</w:t>
      </w:r>
      <w:r w:rsidR="00223832">
        <w:rPr>
          <w:rFonts w:ascii="Times New Roman" w:hAnsi="Times New Roman" w:cs="Times New Roman"/>
          <w:sz w:val="24"/>
          <w:szCs w:val="24"/>
        </w:rPr>
        <w:t xml:space="preserve"> </w:t>
      </w:r>
      <w:r w:rsidRPr="00B163BD">
        <w:rPr>
          <w:rFonts w:ascii="Times New Roman" w:hAnsi="Times New Roman" w:cs="Times New Roman"/>
          <w:sz w:val="24"/>
          <w:szCs w:val="24"/>
        </w:rPr>
        <w:t>zarządzam, co następuje:</w:t>
      </w:r>
    </w:p>
    <w:p w14:paraId="031153D7" w14:textId="77777777" w:rsidR="00223832" w:rsidRPr="00B163BD" w:rsidRDefault="00223832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66ABA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27C95BDB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Ogłaszam nabór na wolne stanowisko urzędnicze – podinspektora ds. współpracy z organizacjami pozarządowymi i promocji gminy.</w:t>
      </w:r>
    </w:p>
    <w:p w14:paraId="0920D1FA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4B241499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Kandydaci przystępujący do naboru winni spełniać następujące wymagania:</w:t>
      </w:r>
    </w:p>
    <w:p w14:paraId="423714F0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I. Wymagania niezbędne od kandydatów (konieczne do podjęcia pracy na stanowisku):</w:t>
      </w:r>
    </w:p>
    <w:p w14:paraId="562B0F7B" w14:textId="77777777" w:rsidR="00B163BD" w:rsidRPr="00B163BD" w:rsidRDefault="00B163BD" w:rsidP="0022383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Wykształcenie min. średnie – preferowane doświadczenie w pracy związanej z organizacjami pozarządowymi lub promocją.</w:t>
      </w:r>
    </w:p>
    <w:p w14:paraId="4CFDC8C9" w14:textId="77777777" w:rsidR="00B163BD" w:rsidRPr="00B163BD" w:rsidRDefault="00B163BD" w:rsidP="0022383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Obywatelstwo polskie.</w:t>
      </w:r>
    </w:p>
    <w:p w14:paraId="3F0C9E76" w14:textId="77777777" w:rsidR="00B163BD" w:rsidRPr="00B163BD" w:rsidRDefault="00B163BD" w:rsidP="0022383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Pełna zdolność do czynności prawnych oraz korzystanie z pełni praw publicznych.</w:t>
      </w:r>
    </w:p>
    <w:p w14:paraId="6227EDBB" w14:textId="77777777" w:rsidR="00B163BD" w:rsidRPr="00B163BD" w:rsidRDefault="00B163BD" w:rsidP="0022383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Brak skazania prawomocnym wyrokiem sądu za umyślne przestępstwo ścigane z oskarżenia publicznego lub umyślne przestępstwo skarbowe.</w:t>
      </w:r>
    </w:p>
    <w:p w14:paraId="30D8091C" w14:textId="77777777" w:rsidR="00B163BD" w:rsidRPr="00B163BD" w:rsidRDefault="00B163BD" w:rsidP="0022383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Nieposzlakowana opinia.</w:t>
      </w:r>
    </w:p>
    <w:p w14:paraId="6AE23968" w14:textId="77777777" w:rsidR="00B163BD" w:rsidRPr="00B163BD" w:rsidRDefault="00B163BD" w:rsidP="0022383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Brak przeciwwskazań zdrowotnych do wykonywania pracy na wskazanym stanowisku, potwierdzonych w ramach wstępnych badań lekarskich przed zawarciem umowy o pracę.</w:t>
      </w:r>
    </w:p>
    <w:p w14:paraId="03C13A81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II. Wymagania dodatkowe:</w:t>
      </w:r>
    </w:p>
    <w:p w14:paraId="26EE13BF" w14:textId="77777777" w:rsidR="00B163BD" w:rsidRPr="00B163BD" w:rsidRDefault="00B163BD" w:rsidP="0022383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Prawo jazdy kat. B.</w:t>
      </w:r>
    </w:p>
    <w:p w14:paraId="167858A9" w14:textId="77777777" w:rsidR="00B163BD" w:rsidRPr="00B163BD" w:rsidRDefault="00B163BD" w:rsidP="0022383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Samodzielność, komunikatywność, kreatywność oraz dobra organizacja pracy.</w:t>
      </w:r>
    </w:p>
    <w:p w14:paraId="21EE0FCE" w14:textId="77777777" w:rsidR="00B163BD" w:rsidRPr="00B163BD" w:rsidRDefault="00B163BD" w:rsidP="0022383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Rzetelność, dokładność oraz umiejętność pracy w zespole.</w:t>
      </w:r>
    </w:p>
    <w:p w14:paraId="44E12575" w14:textId="77777777" w:rsidR="00B163BD" w:rsidRPr="00B163BD" w:rsidRDefault="00B163BD" w:rsidP="0022383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Umiejętność pracy pod presją czasu.</w:t>
      </w:r>
    </w:p>
    <w:p w14:paraId="0C66C842" w14:textId="77777777" w:rsidR="00B163BD" w:rsidRPr="00B163BD" w:rsidRDefault="00B163BD" w:rsidP="0022383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Umiejętność korzystania z przepisów prawa.</w:t>
      </w:r>
    </w:p>
    <w:p w14:paraId="5E1D3BC8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228B3D27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Zakres zadań wykonywanych na stanowisku:</w:t>
      </w:r>
    </w:p>
    <w:p w14:paraId="52B5BE4F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I. Promocja gminy:</w:t>
      </w:r>
    </w:p>
    <w:p w14:paraId="2152BEEF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Budowanie rozpoznawalności marki i wizerunku Miasta i Gminy Międzybórz.</w:t>
      </w:r>
    </w:p>
    <w:p w14:paraId="7E738F51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Prowadzenie spraw związanych z patronatami burmistrza nad wydarzeniami lokalnymi.</w:t>
      </w:r>
    </w:p>
    <w:p w14:paraId="324E14FB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lastRenderedPageBreak/>
        <w:t>Bieżąca współpraca z mediami i prasą w zakresie upowszechniania informacji promocyjnych.</w:t>
      </w:r>
    </w:p>
    <w:p w14:paraId="7887B314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Podejmowanie działań zmierzających do kształtowania polityki Miasta i Gminy Międzybórz w zakresie promocji, turystyki i rozwoju.</w:t>
      </w:r>
    </w:p>
    <w:p w14:paraId="08EDF490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Organizacja imprez z zakresu turystyki i promocji Miasta i Gminy Międzybórz.</w:t>
      </w:r>
    </w:p>
    <w:p w14:paraId="2BCBFA2D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Redagowanie pism, opracowań, materiałów promocyjnych, publikacji promocyjno-informacyjnych, blankietów urzędowych, dyplomów, podziękowań, zaproszeń itp.</w:t>
      </w:r>
    </w:p>
    <w:p w14:paraId="4B495D39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Prowadzenie strony internetowej gminy </w:t>
      </w:r>
      <w:hyperlink r:id="rId5" w:tgtFrame="_blank" w:history="1">
        <w:r w:rsidRPr="00B163BD">
          <w:rPr>
            <w:rStyle w:val="Hipercze"/>
            <w:rFonts w:ascii="Times New Roman" w:hAnsi="Times New Roman" w:cs="Times New Roman"/>
            <w:sz w:val="24"/>
            <w:szCs w:val="24"/>
          </w:rPr>
          <w:t>www.miedzyborz.pl</w:t>
        </w:r>
      </w:hyperlink>
      <w:r w:rsidRPr="00B163BD">
        <w:rPr>
          <w:rFonts w:ascii="Times New Roman" w:hAnsi="Times New Roman" w:cs="Times New Roman"/>
          <w:sz w:val="24"/>
          <w:szCs w:val="24"/>
        </w:rPr>
        <w:t>.</w:t>
      </w:r>
    </w:p>
    <w:p w14:paraId="588A3B7B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Dokumentowanie imprez o charakterze lokalnym na stronie internetowej oraz w mediach społecznościowych.</w:t>
      </w:r>
    </w:p>
    <w:p w14:paraId="4A18CD7A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Wykonywanie zdjęć oraz materiałów audiowizualnych na potrzeby promocyjne gminy przy użyciu sprzętu służbowego, zgodnie z zakresem uprawnień pracodawcy do korzystania z utworów pracowniczych określonym w umowie o pracę oraz w odrębnych przepisach.</w:t>
      </w:r>
    </w:p>
    <w:p w14:paraId="348F9B76" w14:textId="77777777" w:rsidR="00B163BD" w:rsidRPr="00B163BD" w:rsidRDefault="00B163BD" w:rsidP="0022383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Współpraca z jednostkami organizacyjnymi gminy w zakresie imprez promocyjnych – pełnienie funkcji koordynatora.</w:t>
      </w:r>
    </w:p>
    <w:p w14:paraId="044BC50E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II. Współpraca z organizacjami pozarządowymi:</w:t>
      </w:r>
    </w:p>
    <w:p w14:paraId="69D34CA0" w14:textId="77777777" w:rsidR="00B163BD" w:rsidRPr="00B163BD" w:rsidRDefault="00B163BD" w:rsidP="0022383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Prowadzenie konsultacji społecznych w zakresie współpracy z organizacjami pozarządowymi.</w:t>
      </w:r>
    </w:p>
    <w:p w14:paraId="6A2F8C36" w14:textId="77777777" w:rsidR="00B163BD" w:rsidRPr="00B163BD" w:rsidRDefault="00B163BD" w:rsidP="0022383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Opracowywanie rocznego (lub wieloletniego) programu współpracy z organizacjami pozarządowymi.</w:t>
      </w:r>
    </w:p>
    <w:p w14:paraId="3D22D7A6" w14:textId="77777777" w:rsidR="00B163BD" w:rsidRPr="00B163BD" w:rsidRDefault="00B163BD" w:rsidP="0022383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Prowadzenie bieżącej współpracy z organizacjami pozarządowymi w zakresie działania Wydziału, a w szczególności: a) zlecenie realizacji zadania publicznego w formie otwartego konkursu ofert, lub w innym trybie, o ile inny tryb zlecenia przewidują odrębne przepisy, b) rozpatrywanie ofert realizacji zadania publicznego złożonych przez organizacje pozarządowe z własnej inicjatywy, c) przygotowywanie umów na realizację zadania publicznego, d) kontrola i ocena realizacji zadania publicznego, w tym: stanu realizacji zadania, efektywności, rzetelności i jakości wykonania zadania, prawidłowości wykorzystania środków publicznych przekazywanych na realizację zadania, prowadzenie dokumentacji określonej w przepisach prawa i w postanowieniach umowy.</w:t>
      </w:r>
    </w:p>
    <w:p w14:paraId="7CB7C196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III. Pozostałe zadania:</w:t>
      </w:r>
    </w:p>
    <w:p w14:paraId="308A7FDE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Współpraca z przedsiębiorcami, w tym doradztwo na rzecz organizacji społecznych, przedsiębiorstw i osób fizycznych, aspirujących do uzyskania finansowej pomocy zewnętrznej.</w:t>
      </w:r>
    </w:p>
    <w:p w14:paraId="4C584289" w14:textId="7AF07A11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 xml:space="preserve">Informowanie przedsiębiorców w zakresie możliwości realizacji inwestycji na terenach gminnych na podstawie informacji uzyskanych z </w:t>
      </w:r>
      <w:r w:rsidR="00451EC5">
        <w:rPr>
          <w:rFonts w:ascii="Times New Roman" w:hAnsi="Times New Roman" w:cs="Times New Roman"/>
          <w:sz w:val="24"/>
          <w:szCs w:val="24"/>
        </w:rPr>
        <w:t>innych wydziałów Urzędu Miasta i Gminy</w:t>
      </w:r>
      <w:r w:rsidRPr="00B163BD">
        <w:rPr>
          <w:rFonts w:ascii="Times New Roman" w:hAnsi="Times New Roman" w:cs="Times New Roman"/>
          <w:sz w:val="24"/>
          <w:szCs w:val="24"/>
        </w:rPr>
        <w:t>.</w:t>
      </w:r>
    </w:p>
    <w:p w14:paraId="70FD6845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Prowadzenie akcji informacyjnych wśród przedsiębiorców w zakresie programów pomocowych.</w:t>
      </w:r>
    </w:p>
    <w:p w14:paraId="44960B7D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lastRenderedPageBreak/>
        <w:t>Koordynacja działań związanych z realizacją Budżetu Obywatelskiego Gminy Międzybórz.</w:t>
      </w:r>
    </w:p>
    <w:p w14:paraId="4B438DF4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Inicjowanie udziału Gminy Międzybórz w otwartych konkursach i programach w celu ubiegania się o dotacje z funduszy zewnętrznych.</w:t>
      </w:r>
    </w:p>
    <w:p w14:paraId="79A9B7C8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Prowadzenie dokumentacji projektów w sposób zgodny z przepisami i zasadami poszczególnych programów, w tym: opracowanie niezbędnej dokumentacji projektowej, terminowe przygotowywanie zestawień dokumentów, raportów okresowych i końcowych, wniosków o płatność, harmonogramów płatności, weryfikacja i opisywanie dokumentów finansowych pod kątem ich kwalifikowalności i zgodności z projektem, archiwizacja dokumentacji rozliczeniowej projektów.</w:t>
      </w:r>
    </w:p>
    <w:p w14:paraId="7EFC744E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Nadzór nad prawidłowym wydatkowaniem dotacji oraz analizowanie postępu finansowego realizacji projektów.</w:t>
      </w:r>
    </w:p>
    <w:p w14:paraId="3606CFE5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Zastępstwo pracowników w wydziale organizacyjno-administracyjnym.</w:t>
      </w:r>
    </w:p>
    <w:p w14:paraId="3E624BE6" w14:textId="77777777" w:rsidR="00B163BD" w:rsidRPr="00B163BD" w:rsidRDefault="00B163BD" w:rsidP="0022383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Wykonywanie innych poleceń wydawanych przez kierownika wydziału i Burmistrza Miasta Gminy Międzybórz.</w:t>
      </w:r>
    </w:p>
    <w:p w14:paraId="5C0689E0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01E42F9E" w14:textId="4ACA16DA" w:rsid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Informacja o warunkach pracy:</w:t>
      </w:r>
    </w:p>
    <w:p w14:paraId="2A0380B0" w14:textId="120DCFA3" w:rsid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Miejsce wykonywania pracy: Urząd Miasta i Gminy w Międzyborzu, ul. Kolejowa 13, 56-513 Międzybórz.</w:t>
      </w:r>
    </w:p>
    <w:p w14:paraId="636CB3EF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Zatrudnienie w pełnym wymiarze czasu pracy.</w:t>
      </w:r>
    </w:p>
    <w:p w14:paraId="5C3FBA0E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Praca o charakterze biurowym.</w:t>
      </w:r>
    </w:p>
    <w:p w14:paraId="13D189F3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Praca przy komputerze powyżej 4 godzin dziennie.</w:t>
      </w:r>
    </w:p>
    <w:p w14:paraId="68A5E11A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Korzystanie ze sprzętu biurowego (drukarka, kserokopiarka, niszczarka itp.).</w:t>
      </w:r>
    </w:p>
    <w:p w14:paraId="3EB99AA1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Oświetlenie naturalne i sztuczne.</w:t>
      </w:r>
    </w:p>
    <w:p w14:paraId="716DF9D0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Praca w systemie jednozmianowym.</w:t>
      </w:r>
    </w:p>
    <w:p w14:paraId="23158CE9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Przeważająca pozycja pracy siedząca.</w:t>
      </w:r>
    </w:p>
    <w:p w14:paraId="0CCB934D" w14:textId="77777777" w:rsidR="00B163BD" w:rsidRP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 urzędzie funkcjonuje Zakładowy Fundusz Świadczeń Socjalnych.</w:t>
      </w:r>
    </w:p>
    <w:p w14:paraId="78DE9D7A" w14:textId="3EF131E7" w:rsidR="00B163BD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Budynek nie jest przystosowany do potrzeb osób z niepełnosprawnościami (brak windy).</w:t>
      </w:r>
    </w:p>
    <w:p w14:paraId="46143E17" w14:textId="49FCA5F7" w:rsidR="00E24EE4" w:rsidRPr="00FF766D" w:rsidRDefault="00E24EE4" w:rsidP="00FF766D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23832">
        <w:rPr>
          <w:rFonts w:ascii="Times New Roman" w:hAnsi="Times New Roman" w:cs="Times New Roman"/>
          <w:sz w:val="24"/>
          <w:szCs w:val="24"/>
        </w:rPr>
        <w:t>Wskaźnik zatrudnienia osób niepełnosprawnych w Urzędzie Miasta i Gminy Międzybórz, w rozumieniu przepisów o rehabilitacji zawodowej i społecznej oraz zatrudnianiu osób niepełnosprawnych, w miesiącu poprzedzającym datę upublicznienia niniejszego ogłoszenia, wynosił poniżej 6%.</w:t>
      </w:r>
    </w:p>
    <w:p w14:paraId="0073E4C6" w14:textId="77777777" w:rsidR="00E140C0" w:rsidRDefault="00B163BD" w:rsidP="0022383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 xml:space="preserve">Wynagrodzenie: </w:t>
      </w:r>
    </w:p>
    <w:p w14:paraId="3F0AE886" w14:textId="20874522" w:rsidR="00E140C0" w:rsidRDefault="00B163BD" w:rsidP="00E140C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 xml:space="preserve">a) Składniki wynagrodzenia: wynagrodzenie zasadnicze; przy minimalnym 5-letnim stażu pracy osoby zatrudnionej dodatek za wieloletnią pracę. </w:t>
      </w:r>
    </w:p>
    <w:p w14:paraId="0F4C4D7B" w14:textId="2B6E3C45" w:rsidR="00B163BD" w:rsidRPr="00B163BD" w:rsidRDefault="00B163BD" w:rsidP="00E140C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b) Przewidywane wynagrodzenie brutto w przedziale: 5 000 – 6 000 zł.</w:t>
      </w:r>
    </w:p>
    <w:p w14:paraId="7D451A68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5</w:t>
      </w:r>
    </w:p>
    <w:p w14:paraId="5F1306DC" w14:textId="77777777" w:rsidR="00B163BD" w:rsidRPr="00B163BD" w:rsidRDefault="00B163BD" w:rsidP="0022383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Wymagane dokumenty:</w:t>
      </w:r>
    </w:p>
    <w:p w14:paraId="77FB0228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List motywacyjny.</w:t>
      </w:r>
    </w:p>
    <w:p w14:paraId="738EA95F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CV zawierające informacje o wykształceniu oraz dokładny opis przebiegu pracy zawodowej.</w:t>
      </w:r>
    </w:p>
    <w:p w14:paraId="430490A1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Wypełniony kwestionariusz osobowy dla osoby ubiegającej się o zatrudnienie według wzoru stanowiącego załącznik do ogłoszenia.</w:t>
      </w:r>
    </w:p>
    <w:p w14:paraId="212D58B7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Kopie świadectw, dyplomów oraz innych dokumentów potwierdzających wykształcenie i kwalifikacje.</w:t>
      </w:r>
    </w:p>
    <w:p w14:paraId="63B1315B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Kopie dokumentów potwierdzających staż pracy, a w przypadku aktualnego zatrudnienia – dokument potwierdzający okres zatrudnienia i zajmowane stanowisko.</w:t>
      </w:r>
    </w:p>
    <w:p w14:paraId="1FBF57D6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Oświadczenie o braku skazania prawomocnym wyrokiem sądu za umyślne przestępstwo ścigane z oskarżenia publicznego lub umyślne przestępstwo skarbowe.</w:t>
      </w:r>
    </w:p>
    <w:p w14:paraId="0A99762D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Oświadczenie o posiadaniu pełnej zdolności do czynności prawnych oraz korzystaniu z pełni praw publicznych.</w:t>
      </w:r>
    </w:p>
    <w:p w14:paraId="3C575020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Oświadczenie o braku przeciwwskazań do podjęcia zatrudnienia na wskazanym stanowisku; ostateczne potwierdzenie zdolności do pracy nastąpi w ramach wstępnych badań lekarskich przeprowadzonych przed zawarciem umowy o pracę.</w:t>
      </w:r>
    </w:p>
    <w:p w14:paraId="7CA9A2CE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Ewentualne referencje od dotychczasowych pracodawców.</w:t>
      </w:r>
    </w:p>
    <w:p w14:paraId="12D7A81C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 przypadku korzystania z pierwszeństwa w zatrudnieniu – kopia dokumentu potwierdzającego niepełnosprawność (art. 13a ust. 2 ustawy z dnia 21 listopada 2008 r. o pracownikach samorządowych).</w:t>
      </w:r>
    </w:p>
    <w:p w14:paraId="7658E39B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Podpisana klauzula informacyjna stanowiąca załącznik do ogłoszenia.</w:t>
      </w:r>
    </w:p>
    <w:p w14:paraId="4B209C4E" w14:textId="77777777" w:rsidR="00B163BD" w:rsidRPr="00B163BD" w:rsidRDefault="00B163BD" w:rsidP="00223832">
      <w:pPr>
        <w:numPr>
          <w:ilvl w:val="1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Spis wszystkich dokumentów składanych w ofercie.</w:t>
      </w:r>
    </w:p>
    <w:p w14:paraId="3D1944DD" w14:textId="77777777" w:rsidR="00B163BD" w:rsidRPr="00B163BD" w:rsidRDefault="00B163BD" w:rsidP="0022383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Kopie dokumentów należy potwierdzić za zgodność z oryginałem.</w:t>
      </w:r>
    </w:p>
    <w:p w14:paraId="0D7394AD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14:paraId="261B61C7" w14:textId="524B9607" w:rsidR="00B163BD" w:rsidRPr="00B163BD" w:rsidRDefault="00B163BD" w:rsidP="00223832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 xml:space="preserve">Dokumenty aplikacyjne z adresem do kontaktu należy składać osobiście w siedzibie Urzędu Miasta i Gminy w Międzyborzu lub przesłać pocztą na adres: Urząd Miasta i Gminy Międzybórz, ul. Kolejowa 13, 56-513 Międzybórz; w zamkniętej kopercie z dopiskiem: „dotyczy naboru na stanowisko podinspektora ds. współpracy z organizacjami pozarządowymi i promocji gminy”; w terminie do dnia </w:t>
      </w:r>
      <w:r w:rsidR="00662F1F">
        <w:rPr>
          <w:rFonts w:ascii="Times New Roman" w:hAnsi="Times New Roman" w:cs="Times New Roman"/>
          <w:sz w:val="24"/>
          <w:szCs w:val="24"/>
        </w:rPr>
        <w:t>31</w:t>
      </w:r>
      <w:r w:rsidRPr="00B163BD">
        <w:rPr>
          <w:rFonts w:ascii="Times New Roman" w:hAnsi="Times New Roman" w:cs="Times New Roman"/>
          <w:sz w:val="24"/>
          <w:szCs w:val="24"/>
        </w:rPr>
        <w:t>.0</w:t>
      </w:r>
      <w:r w:rsidR="00662F1F">
        <w:rPr>
          <w:rFonts w:ascii="Times New Roman" w:hAnsi="Times New Roman" w:cs="Times New Roman"/>
          <w:sz w:val="24"/>
          <w:szCs w:val="24"/>
        </w:rPr>
        <w:t>8</w:t>
      </w:r>
      <w:r w:rsidRPr="00B163BD">
        <w:rPr>
          <w:rFonts w:ascii="Times New Roman" w:hAnsi="Times New Roman" w:cs="Times New Roman"/>
          <w:sz w:val="24"/>
          <w:szCs w:val="24"/>
        </w:rPr>
        <w:t>.2026 r. do godziny 1</w:t>
      </w:r>
      <w:r w:rsidR="00E64B44">
        <w:rPr>
          <w:rFonts w:ascii="Times New Roman" w:hAnsi="Times New Roman" w:cs="Times New Roman"/>
          <w:sz w:val="24"/>
          <w:szCs w:val="24"/>
        </w:rPr>
        <w:t>5</w:t>
      </w:r>
      <w:r w:rsidRPr="00B163BD">
        <w:rPr>
          <w:rFonts w:ascii="Times New Roman" w:hAnsi="Times New Roman" w:cs="Times New Roman"/>
          <w:sz w:val="24"/>
          <w:szCs w:val="24"/>
        </w:rPr>
        <w:t>:00.</w:t>
      </w:r>
    </w:p>
    <w:p w14:paraId="0382DA3A" w14:textId="77777777" w:rsidR="00B163BD" w:rsidRPr="00B163BD" w:rsidRDefault="00B163BD" w:rsidP="00223832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O zachowaniu terminu decyduje data i godzina wpływu do Urzędu. Aplikacje, które wpłyną po terminie, nie będą rozpatrywane i zostaną zwrócone osobom je składającym.</w:t>
      </w:r>
    </w:p>
    <w:p w14:paraId="4DFA88C2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1F5D6254" w14:textId="18F22319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lastRenderedPageBreak/>
        <w:t>Ogłoszenie o naborze, o którym mowa w § 1, podlega umieszczeniu w Biuletynie Informacji Publicznej Urzędu Miasta i Gminy Międzybórz oraz na tablicy informacyjnej w siedzibie Urzędu.</w:t>
      </w:r>
    </w:p>
    <w:p w14:paraId="5C9200EA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6839E706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Wykonanie czynności technicznych wynikających z Zarządzenia powierza się Sekretarzowi Miasta i Gminy Międzybórz.</w:t>
      </w:r>
    </w:p>
    <w:p w14:paraId="1060BF1A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6A900DD4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Klauzula informacyjna w związku z postępowaniem rekrutacyjnym na stanowisko urzędnicze stanowi załącznik do niniejszego zarządzenia.</w:t>
      </w:r>
    </w:p>
    <w:p w14:paraId="336F5F80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52AF710A" w14:textId="77777777" w:rsidR="00B163BD" w:rsidRPr="00B163BD" w:rsidRDefault="00B163BD" w:rsidP="00223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3BD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007F090B" w14:textId="611BABB9" w:rsidR="00C416A6" w:rsidRPr="002E105D" w:rsidRDefault="00C416A6" w:rsidP="00223832">
      <w:pPr>
        <w:spacing w:line="240" w:lineRule="auto"/>
        <w:rPr>
          <w:rFonts w:ascii="Times New Roman" w:hAnsi="Times New Roman" w:cs="Times New Roman"/>
        </w:rPr>
      </w:pPr>
    </w:p>
    <w:p w14:paraId="7D97C30D" w14:textId="4222CAAD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4BC6198D" w14:textId="1C3925F7" w:rsidR="00B163B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57722AD4" w14:textId="51E1E666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6250B9A9" w14:textId="4DEF63BB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73D1E6E1" w14:textId="56933FCC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6A034AE6" w14:textId="1B5D58EF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67299A92" w14:textId="421BB366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3BBE1A29" w14:textId="06FE6307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6829A5A2" w14:textId="20C42A7E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209EFA2B" w14:textId="0DF007A9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4C628F2C" w14:textId="7C1B6E56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4364D3E6" w14:textId="0E2205BC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4A42B558" w14:textId="7C33C5B6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6934C1AA" w14:textId="27F67BFD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35FF5B99" w14:textId="2069C963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155F9569" w14:textId="0EF3AAB3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34E8486E" w14:textId="4E2F6EAA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0CB54D46" w14:textId="22621DEB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29228FA6" w14:textId="2DED8D87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0D5B2CB1" w14:textId="7DCE4210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6CC94FC1" w14:textId="02058758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2925E18F" w14:textId="2D4AF355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2F65E031" w14:textId="7256893F" w:rsidR="00FF766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7CDC20BB" w14:textId="77777777" w:rsidR="00FF766D" w:rsidRPr="002E105D" w:rsidRDefault="00FF766D" w:rsidP="00223832">
      <w:pPr>
        <w:spacing w:line="240" w:lineRule="auto"/>
        <w:rPr>
          <w:rFonts w:ascii="Times New Roman" w:hAnsi="Times New Roman" w:cs="Times New Roman"/>
        </w:rPr>
      </w:pPr>
    </w:p>
    <w:p w14:paraId="6834E125" w14:textId="4FAE3E14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7CD78405" w14:textId="77777777" w:rsidR="00E25B0B" w:rsidRDefault="00E25B0B" w:rsidP="00223832">
      <w:pPr>
        <w:spacing w:line="240" w:lineRule="auto"/>
        <w:ind w:left="2832" w:firstLine="708"/>
        <w:jc w:val="right"/>
        <w:rPr>
          <w:rFonts w:ascii="Times New Roman" w:hAnsi="Times New Roman" w:cs="Times New Roman"/>
          <w:b/>
          <w:bCs/>
        </w:rPr>
      </w:pPr>
    </w:p>
    <w:p w14:paraId="0DB9B1CC" w14:textId="79EC647A" w:rsidR="00B163BD" w:rsidRPr="00223832" w:rsidRDefault="00B163BD" w:rsidP="00223832">
      <w:pPr>
        <w:spacing w:line="240" w:lineRule="auto"/>
        <w:ind w:left="2832" w:firstLine="708"/>
        <w:jc w:val="right"/>
        <w:rPr>
          <w:rFonts w:ascii="Times New Roman" w:hAnsi="Times New Roman" w:cs="Times New Roman"/>
          <w:b/>
          <w:bCs/>
        </w:rPr>
      </w:pPr>
      <w:r w:rsidRPr="00223832">
        <w:rPr>
          <w:rFonts w:ascii="Times New Roman" w:hAnsi="Times New Roman" w:cs="Times New Roman"/>
          <w:b/>
          <w:bCs/>
        </w:rPr>
        <w:t>Załącznik do Zarządzenia nr 005.270.2026 Burmistrza Miasta i Gminy Międzybórz z dnia 19 sierpnia 2026 r.</w:t>
      </w:r>
    </w:p>
    <w:p w14:paraId="49E91A8E" w14:textId="0EAC8DF5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47BC919B" w14:textId="77777777" w:rsidR="00B163BD" w:rsidRPr="00223832" w:rsidRDefault="00B163BD" w:rsidP="00223832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23832">
        <w:rPr>
          <w:rFonts w:ascii="Times New Roman" w:hAnsi="Times New Roman" w:cs="Times New Roman"/>
          <w:b/>
          <w:bCs/>
        </w:rPr>
        <w:t>KLAUZULA INFORMACYJNA W ZWIĄZKU Z POSTĘPOWANIEM REKRUTACYJNYM NA STANOWISKO URZĘDNICZE</w:t>
      </w:r>
    </w:p>
    <w:p w14:paraId="0CCEB7B7" w14:textId="0C4354D7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  <w:r w:rsidRPr="002E105D">
        <w:rPr>
          <w:rFonts w:ascii="Times New Roman" w:hAnsi="Times New Roman" w:cs="Times New Roman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RODO), przekazujemy Pani/Panu poniższe informacje związane z przetwarzaniem Pani/Pana danych osobowych.</w:t>
      </w:r>
    </w:p>
    <w:p w14:paraId="0E1A7BDF" w14:textId="290EE398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3B3DFFEE" w14:textId="549032C3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B163BD" w:rsidRPr="00B163BD" w14:paraId="1FF3226E" w14:textId="77777777" w:rsidTr="002E105D">
        <w:tc>
          <w:tcPr>
            <w:tcW w:w="1838" w:type="dxa"/>
            <w:hideMark/>
          </w:tcPr>
          <w:p w14:paraId="404DE956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Element</w:t>
            </w:r>
          </w:p>
        </w:tc>
        <w:tc>
          <w:tcPr>
            <w:tcW w:w="7371" w:type="dxa"/>
            <w:hideMark/>
          </w:tcPr>
          <w:p w14:paraId="07FD6AB4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Treść</w:t>
            </w:r>
          </w:p>
        </w:tc>
      </w:tr>
      <w:tr w:rsidR="00B163BD" w:rsidRPr="00B163BD" w14:paraId="58089447" w14:textId="77777777" w:rsidTr="002E105D">
        <w:tc>
          <w:tcPr>
            <w:tcW w:w="1838" w:type="dxa"/>
            <w:hideMark/>
          </w:tcPr>
          <w:p w14:paraId="4D7CA1CA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Administrator Danych</w:t>
            </w:r>
          </w:p>
        </w:tc>
        <w:tc>
          <w:tcPr>
            <w:tcW w:w="7371" w:type="dxa"/>
            <w:hideMark/>
          </w:tcPr>
          <w:p w14:paraId="41579554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Administratorem Pani/Pana danych osobowych jest Gmina Międzybórz z siedzibą Urzędu Miasta i Gminy Międzybórz, ul. Kolejowa 13, 56-513 Międzybórz, reprezentowana przez Burmistrza Miasta i Gminy Międzybórz</w:t>
            </w:r>
          </w:p>
        </w:tc>
      </w:tr>
      <w:tr w:rsidR="00B163BD" w:rsidRPr="00B163BD" w14:paraId="52886249" w14:textId="77777777" w:rsidTr="002E105D">
        <w:tc>
          <w:tcPr>
            <w:tcW w:w="1838" w:type="dxa"/>
            <w:hideMark/>
          </w:tcPr>
          <w:p w14:paraId="5C2D3CAF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kontaktowe</w:t>
            </w:r>
          </w:p>
        </w:tc>
        <w:tc>
          <w:tcPr>
            <w:tcW w:w="7371" w:type="dxa"/>
            <w:hideMark/>
          </w:tcPr>
          <w:p w14:paraId="4E7DFE0F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Z Administratorem można się skontaktować: tel.: +48 62 78 56 019, e-mail: </w:t>
            </w:r>
            <w:hyperlink r:id="rId6" w:tgtFrame="_blank" w:history="1">
              <w:r w:rsidRPr="00B163BD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umig@miedzyborz.pl</w:t>
              </w:r>
            </w:hyperlink>
          </w:p>
        </w:tc>
      </w:tr>
      <w:tr w:rsidR="00B163BD" w:rsidRPr="00B163BD" w14:paraId="03337029" w14:textId="77777777" w:rsidTr="002E105D">
        <w:tc>
          <w:tcPr>
            <w:tcW w:w="1838" w:type="dxa"/>
            <w:hideMark/>
          </w:tcPr>
          <w:p w14:paraId="552F6661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Inspektor Ochrony Danych</w:t>
            </w:r>
          </w:p>
        </w:tc>
        <w:tc>
          <w:tcPr>
            <w:tcW w:w="7371" w:type="dxa"/>
            <w:hideMark/>
          </w:tcPr>
          <w:p w14:paraId="16778B9B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Naszym IOD jest mgr inż. Sebastian Kopacki – </w:t>
            </w:r>
            <w:hyperlink r:id="rId7" w:tgtFrame="_blank" w:history="1">
              <w:r w:rsidRPr="00B163BD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inspektor@miedzyborz.pl</w:t>
              </w:r>
            </w:hyperlink>
          </w:p>
        </w:tc>
      </w:tr>
      <w:tr w:rsidR="00B163BD" w:rsidRPr="00B163BD" w14:paraId="3D4093A7" w14:textId="77777777" w:rsidTr="002E105D">
        <w:tc>
          <w:tcPr>
            <w:tcW w:w="1838" w:type="dxa"/>
            <w:hideMark/>
          </w:tcPr>
          <w:p w14:paraId="676286DF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Cele przetwarzania, podstawa prawna przetwarzania, rodzaj przetwarzanych danych osobowych</w:t>
            </w:r>
          </w:p>
        </w:tc>
        <w:tc>
          <w:tcPr>
            <w:tcW w:w="7371" w:type="dxa"/>
            <w:hideMark/>
          </w:tcPr>
          <w:p w14:paraId="49DCF8C6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Pani/Pana dane osobowe będą przetwarzane w celu przeprowadzenia postępowania rekrutacyjnego (naboru) na stanowisko urzędnicze. Podstawą przetwarzania jest: w zakresie danych wymaganych przepisami prawa – art. 6 ust. 1 lit. c) RODO w związku z ustawą z dnia 21 listopada 2008 r. o pracownikach samorządowych oraz przepisami Kodeksu pracy; w zakresie danych podanych dobrowolnie, wykraczających poza zakres wymagany przepisami prawa (np. referencje, dodatkowe informacje w CV) – art. 6 ust. 1 lit. a) RODO, tj. zgoda osoby, której dane dotyczą; w zakresie danych dotyczących niepełnosprawności lub stanu zdrowia, podawanych w celu skorzystania z uprawnień, o których mowa w art. 13a ust. 2 ustawy o pracownikach samorządowych – art. 9 ust. 2 lit. b) RODO w związku z ww. ustawą.</w:t>
            </w:r>
          </w:p>
        </w:tc>
      </w:tr>
      <w:tr w:rsidR="00B163BD" w:rsidRPr="00B163BD" w14:paraId="0BD2ED3A" w14:textId="77777777" w:rsidTr="002E105D">
        <w:tc>
          <w:tcPr>
            <w:tcW w:w="1838" w:type="dxa"/>
            <w:hideMark/>
          </w:tcPr>
          <w:p w14:paraId="716D51B2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Okres, przez który będą przetwarzane</w:t>
            </w:r>
          </w:p>
        </w:tc>
        <w:tc>
          <w:tcPr>
            <w:tcW w:w="7371" w:type="dxa"/>
            <w:hideMark/>
          </w:tcPr>
          <w:p w14:paraId="09E40650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Pana/Pani dane osobowe będą przechowywane przez: a) w przypadku kandydata wybranego w naborze – dokumenty aplikacyjne zostaną dołączone do akt osobowych i przechowywane będą przez 10 lat od dnia ustania stosunku pracy; b) w przypadku kandydatów niewyłonionych w naborze – dokumenty mogą zostać zniszczone albo odesłane nadawcom niezwłocznie po ustaniu celu ich przetwarzania, czyli po upływie trzech miesięcy od nawiązania stosunku pracy z osobą, która objęła stanowisko, na które prowadzony był dany nabór; c) w przypadku kandydata, który w procesie rekrutacji nie zakwalifikował się do żadnego etapu – dokumenty aplikacyjne będą odsyłane lub niszczone po ustaniu celu ich przetwarzania, tj. po sporządzeniu protokołu z naboru.</w:t>
            </w:r>
          </w:p>
        </w:tc>
      </w:tr>
      <w:tr w:rsidR="00B163BD" w:rsidRPr="00B163BD" w14:paraId="3952CC0A" w14:textId="77777777" w:rsidTr="002E105D">
        <w:tc>
          <w:tcPr>
            <w:tcW w:w="1838" w:type="dxa"/>
            <w:hideMark/>
          </w:tcPr>
          <w:p w14:paraId="35E38C75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Odbiorcy danych, podmiot przetwarzający</w:t>
            </w:r>
          </w:p>
        </w:tc>
        <w:tc>
          <w:tcPr>
            <w:tcW w:w="7371" w:type="dxa"/>
            <w:hideMark/>
          </w:tcPr>
          <w:p w14:paraId="75903BCB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Odbiorcami Pani/Pana danych osobowych będą podmioty na ich pisemny i umotywowany wniosek, z wyłączeniem sytuacji, gdy ich ujawnienie mogłoby stanowić istotne naruszenie Pani/Pana dóbr osobistych, oraz organy państwowe i samorządu terytorialnego na mocy obowiązującego prawa.</w:t>
            </w:r>
          </w:p>
        </w:tc>
      </w:tr>
      <w:tr w:rsidR="00B163BD" w:rsidRPr="00B163BD" w14:paraId="79D001FE" w14:textId="77777777" w:rsidTr="002E105D">
        <w:tc>
          <w:tcPr>
            <w:tcW w:w="1838" w:type="dxa"/>
            <w:hideMark/>
          </w:tcPr>
          <w:p w14:paraId="386A67B0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Prawa osoby, której dane dotyczą</w:t>
            </w:r>
          </w:p>
        </w:tc>
        <w:tc>
          <w:tcPr>
            <w:tcW w:w="7371" w:type="dxa"/>
            <w:hideMark/>
          </w:tcPr>
          <w:p w14:paraId="65188C6C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Posiada Pani/Pan: na podstawie art. 15 RODO prawo dostępu do danych osobowych Pani/Pana dotyczących; na podstawie art. 16 RODO prawo do sprostowania Pani/Pana danych osobowych; na podstawie art. 18 RODO prawo żądania od administratora ograniczenia przetwarzania danych osobowych z zastrzeżeniem przypadków, o których mowa w art. 18 ust. 2 RODO; w zakresie danych przetwarzanych na podstawie zgody – prawo do cofnięcia zgody w dowolnym momencie bez wpływu na zgodność z prawem przetwarzania, którego dokonano na podstawie zgody przed jej cofnięciem; prawo do wniesienia skargi do Prezesa Urzędu Ochrony Danych Osobowych, gdy uzna Pani/Pan, że przetwarzanie danych osobowych Pani/Pana dotyczących narusza przepisy RODO. Nie przysługuje Pani/Panu: w związku z art. 17 ust. 3 lit. b, d lub e RODO prawo do usunięcia danych osobowych w zakresie, w jakim przetwarzanie jest niezbędne do wywiązania się z obowiązku prawnego; prawo do przenoszenia danych osobowych, o którym mowa w art. 20 RODO; prawo sprzeciwu wobec przetwarzania danych osobowych ze względu na brak przesłanek wskazanych w art. 21 ust. 1 RODO w zakresie danych przetwarzanych na podstawie art. 6 ust. 1 lit. c) RODO.</w:t>
            </w:r>
          </w:p>
        </w:tc>
      </w:tr>
      <w:tr w:rsidR="00B163BD" w:rsidRPr="00B163BD" w14:paraId="4DED7B3D" w14:textId="77777777" w:rsidTr="002E105D">
        <w:tc>
          <w:tcPr>
            <w:tcW w:w="1838" w:type="dxa"/>
            <w:hideMark/>
          </w:tcPr>
          <w:p w14:paraId="3BE969A8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Dodatkowe informacje</w:t>
            </w:r>
          </w:p>
        </w:tc>
        <w:tc>
          <w:tcPr>
            <w:tcW w:w="7371" w:type="dxa"/>
            <w:hideMark/>
          </w:tcPr>
          <w:p w14:paraId="04871997" w14:textId="77777777" w:rsidR="00B163BD" w:rsidRPr="00B163BD" w:rsidRDefault="00B163BD" w:rsidP="00223832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B163BD">
              <w:rPr>
                <w:rFonts w:ascii="Times New Roman" w:hAnsi="Times New Roman" w:cs="Times New Roman"/>
                <w:sz w:val="20"/>
                <w:szCs w:val="20"/>
              </w:rPr>
              <w:t>Podanie danych osobowych wymaganych przepisami prawa jest obowiązkowe i niezbędne do udziału w postępowaniu rekrutacyjnym; konsekwencją niepodania tych danych jest niemożność rozpatrzenia aplikacji. Podanie danych wykraczających poza zakres wymagany przepisami prawa jest dobrowolne i nie wpływa na udział w postępowaniu rekrutacyjnym. W odniesieniu do Pani/Pana danych osobowych decyzje nie będą podejmowane w sposób zautomatyzowany, stosownie do art. 22 RODO. Więcej informacji na temat przetwarzania przez Nas Państwa danych osobowych można znaleźć na stronie www Urzędu.</w:t>
            </w:r>
          </w:p>
        </w:tc>
      </w:tr>
    </w:tbl>
    <w:p w14:paraId="3AF852DC" w14:textId="77777777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20CD65EE" w14:textId="02CC1BD4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6B54489D" w14:textId="1B729C83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p w14:paraId="16EB002B" w14:textId="77777777" w:rsidR="00B163BD" w:rsidRPr="002E105D" w:rsidRDefault="00B163BD" w:rsidP="00223832">
      <w:pPr>
        <w:spacing w:line="240" w:lineRule="auto"/>
        <w:rPr>
          <w:rFonts w:ascii="Times New Roman" w:hAnsi="Times New Roman" w:cs="Times New Roman"/>
        </w:rPr>
      </w:pPr>
    </w:p>
    <w:sectPr w:rsidR="00B163BD" w:rsidRPr="002E105D" w:rsidSect="00760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7FEF"/>
    <w:multiLevelType w:val="multilevel"/>
    <w:tmpl w:val="722A2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73A99"/>
    <w:multiLevelType w:val="multilevel"/>
    <w:tmpl w:val="5CBAB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836E6"/>
    <w:multiLevelType w:val="multilevel"/>
    <w:tmpl w:val="86E0C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03522E"/>
    <w:multiLevelType w:val="multilevel"/>
    <w:tmpl w:val="DB527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242B1"/>
    <w:multiLevelType w:val="multilevel"/>
    <w:tmpl w:val="6DDC18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AC5DF4"/>
    <w:multiLevelType w:val="multilevel"/>
    <w:tmpl w:val="63820B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50BF4"/>
    <w:multiLevelType w:val="multilevel"/>
    <w:tmpl w:val="9A125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650BBC"/>
    <w:multiLevelType w:val="multilevel"/>
    <w:tmpl w:val="C2748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D61E51"/>
    <w:multiLevelType w:val="multilevel"/>
    <w:tmpl w:val="8F680E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4268D0"/>
    <w:multiLevelType w:val="multilevel"/>
    <w:tmpl w:val="648851E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E721C6"/>
    <w:multiLevelType w:val="multilevel"/>
    <w:tmpl w:val="A11E7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8227D4"/>
    <w:multiLevelType w:val="multilevel"/>
    <w:tmpl w:val="6B9A7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51613A"/>
    <w:multiLevelType w:val="multilevel"/>
    <w:tmpl w:val="6B40EC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242AA6"/>
    <w:multiLevelType w:val="multilevel"/>
    <w:tmpl w:val="BF3E2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2F637D"/>
    <w:multiLevelType w:val="multilevel"/>
    <w:tmpl w:val="0BF28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836D34"/>
    <w:multiLevelType w:val="multilevel"/>
    <w:tmpl w:val="63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2B115D"/>
    <w:multiLevelType w:val="multilevel"/>
    <w:tmpl w:val="8A7C28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8A4EDC"/>
    <w:multiLevelType w:val="multilevel"/>
    <w:tmpl w:val="36442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0"/>
  </w:num>
  <w:num w:numId="3">
    <w:abstractNumId w:val="16"/>
  </w:num>
  <w:num w:numId="4">
    <w:abstractNumId w:val="17"/>
  </w:num>
  <w:num w:numId="5">
    <w:abstractNumId w:val="5"/>
  </w:num>
  <w:num w:numId="6">
    <w:abstractNumId w:val="4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3"/>
  </w:num>
  <w:num w:numId="12">
    <w:abstractNumId w:val="8"/>
  </w:num>
  <w:num w:numId="13">
    <w:abstractNumId w:val="13"/>
  </w:num>
  <w:num w:numId="14">
    <w:abstractNumId w:val="12"/>
  </w:num>
  <w:num w:numId="15">
    <w:abstractNumId w:val="9"/>
  </w:num>
  <w:num w:numId="16">
    <w:abstractNumId w:val="14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BD"/>
    <w:rsid w:val="00223832"/>
    <w:rsid w:val="002E105D"/>
    <w:rsid w:val="00451EC5"/>
    <w:rsid w:val="004B340E"/>
    <w:rsid w:val="00662F1F"/>
    <w:rsid w:val="00667900"/>
    <w:rsid w:val="00760925"/>
    <w:rsid w:val="008409C7"/>
    <w:rsid w:val="009D547C"/>
    <w:rsid w:val="00A526EA"/>
    <w:rsid w:val="00B163BD"/>
    <w:rsid w:val="00C416A6"/>
    <w:rsid w:val="00D70398"/>
    <w:rsid w:val="00E140C0"/>
    <w:rsid w:val="00E24EE4"/>
    <w:rsid w:val="00E25B0B"/>
    <w:rsid w:val="00E64B4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7487"/>
  <w15:chartTrackingRefBased/>
  <w15:docId w15:val="{E79D107F-3EAB-4442-AAC7-6C80E551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163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63B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16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3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54390">
          <w:marLeft w:val="0"/>
          <w:marRight w:val="0"/>
          <w:marTop w:val="0"/>
          <w:marBottom w:val="240"/>
          <w:divBdr>
            <w:top w:val="single" w:sz="6" w:space="0" w:color="D4DAE3"/>
            <w:left w:val="single" w:sz="6" w:space="0" w:color="D4DAE3"/>
            <w:bottom w:val="single" w:sz="6" w:space="0" w:color="D4DAE3"/>
            <w:right w:val="single" w:sz="6" w:space="0" w:color="D4DAE3"/>
          </w:divBdr>
        </w:div>
      </w:divsChild>
    </w:div>
    <w:div w:id="20822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miedzybor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ig@miedzyborz.pl" TargetMode="External"/><Relationship Id="rId5" Type="http://schemas.openxmlformats.org/officeDocument/2006/relationships/hyperlink" Target="http://www.miedzyborz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1940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Wybierała</dc:creator>
  <cp:keywords/>
  <dc:description/>
  <cp:lastModifiedBy>Paweł Wybierała</cp:lastModifiedBy>
  <cp:revision>9</cp:revision>
  <cp:lastPrinted>2026-08-19T11:02:00Z</cp:lastPrinted>
  <dcterms:created xsi:type="dcterms:W3CDTF">2026-08-19T11:02:00Z</dcterms:created>
  <dcterms:modified xsi:type="dcterms:W3CDTF">2026-08-20T10:46:00Z</dcterms:modified>
</cp:coreProperties>
</file>