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400" w:rsidRPr="005343BF" w:rsidRDefault="00C51201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Zarządzenie nr 0050.331</w:t>
      </w:r>
      <w:r w:rsidR="00042400" w:rsidRPr="005343BF">
        <w:rPr>
          <w:rFonts w:ascii="Times New Roman" w:hAnsi="Times New Roman" w:cs="Times New Roman"/>
          <w:b/>
          <w:sz w:val="24"/>
          <w:szCs w:val="24"/>
        </w:rPr>
        <w:t>.2022</w:t>
      </w:r>
    </w:p>
    <w:p w:rsidR="00042400" w:rsidRPr="005343BF" w:rsidRDefault="00042400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43BF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042400" w:rsidRPr="005343BF" w:rsidRDefault="00042400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43BF">
        <w:rPr>
          <w:rFonts w:ascii="Times New Roman" w:hAnsi="Times New Roman" w:cs="Times New Roman"/>
          <w:b/>
          <w:sz w:val="24"/>
          <w:szCs w:val="24"/>
        </w:rPr>
        <w:t>z dnia 10 marca 2022 r.</w:t>
      </w:r>
    </w:p>
    <w:p w:rsidR="00042400" w:rsidRPr="005343BF" w:rsidRDefault="00042400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400" w:rsidRPr="005343BF" w:rsidRDefault="00042400" w:rsidP="00042400">
      <w:pPr>
        <w:tabs>
          <w:tab w:val="left" w:pos="7513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5343BF">
        <w:rPr>
          <w:rFonts w:ascii="Times New Roman" w:hAnsi="Times New Roman" w:cs="Times New Roman"/>
          <w:b/>
          <w:sz w:val="24"/>
          <w:szCs w:val="24"/>
        </w:rPr>
        <w:t>w sprawie czasowego wyłączenia z wynajmu i funkcjonowania niektórych świetlic wiejskich oraz mieszkania chronionego w związku z sytuacją kryzysową uchodźców                        z Ukrainy.</w:t>
      </w:r>
    </w:p>
    <w:p w:rsidR="00042400" w:rsidRPr="005343BF" w:rsidRDefault="00042400" w:rsidP="00042400">
      <w:pPr>
        <w:tabs>
          <w:tab w:val="left" w:pos="7513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2400" w:rsidRPr="005343BF" w:rsidRDefault="00042400" w:rsidP="00042400">
      <w:pPr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>Na podstawie art. 31 ustawy z dnia 8 marca 1990 r. o samorządzie gminnym (</w:t>
      </w:r>
      <w:proofErr w:type="spellStart"/>
      <w:r w:rsidRPr="005343BF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5343BF">
        <w:rPr>
          <w:rFonts w:ascii="Times New Roman" w:hAnsi="Times New Roman" w:cs="Times New Roman"/>
          <w:sz w:val="24"/>
          <w:szCs w:val="24"/>
        </w:rPr>
        <w:t xml:space="preserve">. Dz. U. z 2021 r. poz. 1372 z </w:t>
      </w:r>
      <w:proofErr w:type="spellStart"/>
      <w:r w:rsidRPr="005343BF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5343BF">
        <w:rPr>
          <w:rFonts w:ascii="Times New Roman" w:hAnsi="Times New Roman" w:cs="Times New Roman"/>
          <w:sz w:val="24"/>
          <w:szCs w:val="24"/>
        </w:rPr>
        <w:t>. zm.)</w:t>
      </w:r>
      <w:r w:rsidR="005343BF">
        <w:rPr>
          <w:rFonts w:ascii="Times New Roman" w:hAnsi="Times New Roman" w:cs="Times New Roman"/>
          <w:sz w:val="24"/>
          <w:szCs w:val="24"/>
        </w:rPr>
        <w:t>,</w:t>
      </w:r>
      <w:r w:rsidRPr="005343BF">
        <w:rPr>
          <w:rFonts w:ascii="Times New Roman" w:hAnsi="Times New Roman" w:cs="Times New Roman"/>
          <w:sz w:val="24"/>
          <w:szCs w:val="24"/>
        </w:rPr>
        <w:t xml:space="preserve"> art. 19 i art. 20 ust. 5 ustawy z dnia 26 kwietnia 2009 r. o zarządzaniu kryzysowym (</w:t>
      </w:r>
      <w:proofErr w:type="spellStart"/>
      <w:r w:rsidRPr="005343BF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5343BF">
        <w:rPr>
          <w:rFonts w:ascii="Times New Roman" w:hAnsi="Times New Roman" w:cs="Times New Roman"/>
          <w:sz w:val="24"/>
          <w:szCs w:val="24"/>
        </w:rPr>
        <w:t xml:space="preserve">. Dz. U. z 2019 r. poz. 1398 z </w:t>
      </w:r>
      <w:proofErr w:type="spellStart"/>
      <w:r w:rsidRPr="005343BF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5343BF">
        <w:rPr>
          <w:rFonts w:ascii="Times New Roman" w:hAnsi="Times New Roman" w:cs="Times New Roman"/>
          <w:sz w:val="24"/>
          <w:szCs w:val="24"/>
        </w:rPr>
        <w:t xml:space="preserve">. zm.)  zarządza się co następuje: </w:t>
      </w:r>
    </w:p>
    <w:p w:rsidR="00042400" w:rsidRPr="005343BF" w:rsidRDefault="00042400" w:rsidP="00042400">
      <w:pPr>
        <w:tabs>
          <w:tab w:val="left" w:pos="7513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42400" w:rsidRPr="005343BF" w:rsidRDefault="00042400" w:rsidP="00042400">
      <w:pPr>
        <w:tabs>
          <w:tab w:val="left" w:pos="7513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>§ 1.</w:t>
      </w:r>
    </w:p>
    <w:p w:rsidR="00042400" w:rsidRPr="005343BF" w:rsidRDefault="00042400" w:rsidP="00156195">
      <w:pPr>
        <w:pStyle w:val="Akapitzlist"/>
        <w:numPr>
          <w:ilvl w:val="0"/>
          <w:numId w:val="4"/>
        </w:numPr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 xml:space="preserve">W związku z potrzebą organizacji miejsc kwaterunku dla uchodźców wojennych </w:t>
      </w:r>
      <w:r w:rsidR="0070780B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5343BF">
        <w:rPr>
          <w:rFonts w:ascii="Times New Roman" w:hAnsi="Times New Roman" w:cs="Times New Roman"/>
          <w:sz w:val="24"/>
          <w:szCs w:val="24"/>
        </w:rPr>
        <w:t>z Ukrainy wyłączam</w:t>
      </w:r>
      <w:r w:rsidR="005343BF" w:rsidRPr="005343BF">
        <w:rPr>
          <w:rFonts w:ascii="Times New Roman" w:hAnsi="Times New Roman" w:cs="Times New Roman"/>
          <w:sz w:val="24"/>
          <w:szCs w:val="24"/>
        </w:rPr>
        <w:t xml:space="preserve"> z </w:t>
      </w:r>
      <w:r w:rsidRPr="005343BF">
        <w:rPr>
          <w:rFonts w:ascii="Times New Roman" w:hAnsi="Times New Roman" w:cs="Times New Roman"/>
          <w:sz w:val="24"/>
          <w:szCs w:val="24"/>
        </w:rPr>
        <w:t>wynajmu, organizac</w:t>
      </w:r>
      <w:r w:rsidR="00B15E6E">
        <w:rPr>
          <w:rFonts w:ascii="Times New Roman" w:hAnsi="Times New Roman" w:cs="Times New Roman"/>
          <w:sz w:val="24"/>
          <w:szCs w:val="24"/>
        </w:rPr>
        <w:t xml:space="preserve">ji imprez sołeckich i </w:t>
      </w:r>
      <w:r w:rsidRPr="005343BF">
        <w:rPr>
          <w:rFonts w:ascii="Times New Roman" w:hAnsi="Times New Roman" w:cs="Times New Roman"/>
          <w:sz w:val="24"/>
          <w:szCs w:val="24"/>
        </w:rPr>
        <w:t xml:space="preserve">spotkań </w:t>
      </w:r>
      <w:r w:rsidR="00B15E6E">
        <w:rPr>
          <w:rFonts w:ascii="Times New Roman" w:hAnsi="Times New Roman" w:cs="Times New Roman"/>
          <w:sz w:val="24"/>
          <w:szCs w:val="24"/>
        </w:rPr>
        <w:t xml:space="preserve">następujące </w:t>
      </w:r>
      <w:r w:rsidR="003813AF">
        <w:rPr>
          <w:rFonts w:ascii="Times New Roman" w:hAnsi="Times New Roman" w:cs="Times New Roman"/>
          <w:sz w:val="24"/>
          <w:szCs w:val="24"/>
        </w:rPr>
        <w:t>obiekty</w:t>
      </w:r>
      <w:r w:rsidRPr="005343BF">
        <w:rPr>
          <w:rFonts w:ascii="Times New Roman" w:hAnsi="Times New Roman" w:cs="Times New Roman"/>
          <w:sz w:val="24"/>
          <w:szCs w:val="24"/>
        </w:rPr>
        <w:t>:</w:t>
      </w:r>
    </w:p>
    <w:p w:rsidR="00042400" w:rsidRPr="005343BF" w:rsidRDefault="003813AF" w:rsidP="00156195">
      <w:pPr>
        <w:pStyle w:val="Akapitzlist"/>
        <w:numPr>
          <w:ilvl w:val="0"/>
          <w:numId w:val="2"/>
        </w:numPr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Świetlica wiejska </w:t>
      </w:r>
      <w:r w:rsidR="00042400" w:rsidRPr="005343BF">
        <w:rPr>
          <w:rFonts w:ascii="Times New Roman" w:hAnsi="Times New Roman" w:cs="Times New Roman"/>
          <w:sz w:val="24"/>
          <w:szCs w:val="24"/>
        </w:rPr>
        <w:t>w Bukowinie Sycowskiej,</w:t>
      </w:r>
    </w:p>
    <w:p w:rsidR="00042400" w:rsidRPr="005343BF" w:rsidRDefault="003813AF" w:rsidP="00156195">
      <w:pPr>
        <w:pStyle w:val="Akapitzlist"/>
        <w:numPr>
          <w:ilvl w:val="0"/>
          <w:numId w:val="2"/>
        </w:numPr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Świetlica wiejska </w:t>
      </w:r>
      <w:r w:rsidR="00042400" w:rsidRPr="005343BF">
        <w:rPr>
          <w:rFonts w:ascii="Times New Roman" w:hAnsi="Times New Roman" w:cs="Times New Roman"/>
          <w:sz w:val="24"/>
          <w:szCs w:val="24"/>
        </w:rPr>
        <w:t>w Kraszowie</w:t>
      </w:r>
      <w:r w:rsidR="00F52A49" w:rsidRPr="005343BF">
        <w:rPr>
          <w:rFonts w:ascii="Times New Roman" w:hAnsi="Times New Roman" w:cs="Times New Roman"/>
          <w:sz w:val="24"/>
          <w:szCs w:val="24"/>
        </w:rPr>
        <w:t>,</w:t>
      </w:r>
    </w:p>
    <w:p w:rsidR="00042400" w:rsidRDefault="003813AF" w:rsidP="00156195">
      <w:pPr>
        <w:pStyle w:val="Akapitzlist"/>
        <w:numPr>
          <w:ilvl w:val="0"/>
          <w:numId w:val="2"/>
        </w:numPr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Świetlica wiejska w Niwkach Książęcych,</w:t>
      </w:r>
    </w:p>
    <w:p w:rsidR="003813AF" w:rsidRPr="005343BF" w:rsidRDefault="003813AF" w:rsidP="00156195">
      <w:pPr>
        <w:pStyle w:val="Akapitzlist"/>
        <w:numPr>
          <w:ilvl w:val="0"/>
          <w:numId w:val="2"/>
        </w:numPr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Miejsko-Gminny Ośrodek Kultury w Międzyborzu. </w:t>
      </w:r>
    </w:p>
    <w:p w:rsidR="00687D03" w:rsidRPr="00275296" w:rsidRDefault="005343BF" w:rsidP="00275296">
      <w:pPr>
        <w:pStyle w:val="Akapitzlist"/>
        <w:numPr>
          <w:ilvl w:val="0"/>
          <w:numId w:val="4"/>
        </w:numPr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Przeznaczam do ulokowania uchodźców m</w:t>
      </w:r>
      <w:r w:rsidR="00F52A49" w:rsidRPr="005343BF">
        <w:rPr>
          <w:rFonts w:ascii="Times New Roman" w:hAnsi="Times New Roman" w:cs="Times New Roman"/>
          <w:sz w:val="24"/>
          <w:szCs w:val="24"/>
        </w:rPr>
        <w:t xml:space="preserve">ieszkanie chronione w Międzyborzu przy </w:t>
      </w:r>
      <w:r w:rsidR="0070780B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F52A49" w:rsidRPr="005343BF">
        <w:rPr>
          <w:rFonts w:ascii="Times New Roman" w:hAnsi="Times New Roman" w:cs="Times New Roman"/>
          <w:sz w:val="24"/>
          <w:szCs w:val="24"/>
        </w:rPr>
        <w:t>ul. Kościelnej 25/1-2.</w:t>
      </w:r>
    </w:p>
    <w:p w:rsidR="00F52A49" w:rsidRPr="005343BF" w:rsidRDefault="00F52A49" w:rsidP="00F52A49">
      <w:pPr>
        <w:tabs>
          <w:tab w:val="left" w:pos="7513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>§ 2.</w:t>
      </w:r>
    </w:p>
    <w:p w:rsidR="005343BF" w:rsidRPr="005343BF" w:rsidRDefault="00F52A49" w:rsidP="005343BF">
      <w:pPr>
        <w:tabs>
          <w:tab w:val="left" w:pos="7513"/>
        </w:tabs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>Wyłączenie, o któ</w:t>
      </w:r>
      <w:r w:rsidR="005343BF" w:rsidRPr="005343BF">
        <w:rPr>
          <w:rFonts w:ascii="Times New Roman" w:hAnsi="Times New Roman" w:cs="Times New Roman"/>
          <w:sz w:val="24"/>
          <w:szCs w:val="24"/>
        </w:rPr>
        <w:t>rym mowa § 1  obowiązuje w okresie od 10 marc</w:t>
      </w:r>
      <w:r w:rsidR="00275296">
        <w:rPr>
          <w:rFonts w:ascii="Times New Roman" w:hAnsi="Times New Roman" w:cs="Times New Roman"/>
          <w:sz w:val="24"/>
          <w:szCs w:val="24"/>
        </w:rPr>
        <w:t>a 2022 r. do 10 czerwca 2022 r.</w:t>
      </w:r>
    </w:p>
    <w:p w:rsidR="005343BF" w:rsidRPr="005343BF" w:rsidRDefault="00F52A49" w:rsidP="005343BF">
      <w:pPr>
        <w:tabs>
          <w:tab w:val="left" w:pos="7513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 xml:space="preserve"> </w:t>
      </w:r>
      <w:r w:rsidR="005343BF" w:rsidRPr="005343BF">
        <w:rPr>
          <w:rFonts w:ascii="Times New Roman" w:hAnsi="Times New Roman" w:cs="Times New Roman"/>
          <w:sz w:val="24"/>
          <w:szCs w:val="24"/>
        </w:rPr>
        <w:t xml:space="preserve">§ 3. </w:t>
      </w:r>
    </w:p>
    <w:p w:rsidR="005343BF" w:rsidRPr="005343BF" w:rsidRDefault="005343BF" w:rsidP="005343BF">
      <w:pPr>
        <w:tabs>
          <w:tab w:val="left" w:pos="7513"/>
        </w:tabs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 xml:space="preserve">Zarządzenia podlega ogłoszeniu w sposób zwyczajowo przyjęty i przekazaniu opiekunom świetlic wiejskich. </w:t>
      </w:r>
    </w:p>
    <w:p w:rsidR="005343BF" w:rsidRPr="005343BF" w:rsidRDefault="005343BF" w:rsidP="005343BF">
      <w:pPr>
        <w:tabs>
          <w:tab w:val="left" w:pos="7513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 xml:space="preserve">§ 4. </w:t>
      </w:r>
    </w:p>
    <w:p w:rsidR="005343BF" w:rsidRPr="005343BF" w:rsidRDefault="005343BF" w:rsidP="005343BF">
      <w:pPr>
        <w:tabs>
          <w:tab w:val="left" w:pos="7513"/>
        </w:tabs>
        <w:rPr>
          <w:rFonts w:ascii="Times New Roman" w:hAnsi="Times New Roman" w:cs="Times New Roman"/>
          <w:sz w:val="24"/>
          <w:szCs w:val="24"/>
        </w:rPr>
      </w:pPr>
    </w:p>
    <w:p w:rsidR="00F52A49" w:rsidRPr="005343BF" w:rsidRDefault="005343BF">
      <w:pPr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 xml:space="preserve">Zarządzenie wchodzi w życie z dniem podpisania. </w:t>
      </w:r>
    </w:p>
    <w:sectPr w:rsidR="00F52A49" w:rsidRPr="005343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B3701C"/>
    <w:multiLevelType w:val="hybridMultilevel"/>
    <w:tmpl w:val="5D4C8E02"/>
    <w:lvl w:ilvl="0" w:tplc="664A99E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CF1191F"/>
    <w:multiLevelType w:val="hybridMultilevel"/>
    <w:tmpl w:val="A9AEED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3714B3"/>
    <w:multiLevelType w:val="hybridMultilevel"/>
    <w:tmpl w:val="BADE45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E9599E"/>
    <w:multiLevelType w:val="hybridMultilevel"/>
    <w:tmpl w:val="73A4C2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79E"/>
    <w:rsid w:val="00042400"/>
    <w:rsid w:val="0013203F"/>
    <w:rsid w:val="00156195"/>
    <w:rsid w:val="00275296"/>
    <w:rsid w:val="003813AF"/>
    <w:rsid w:val="005343BF"/>
    <w:rsid w:val="00687D03"/>
    <w:rsid w:val="0070780B"/>
    <w:rsid w:val="0084379E"/>
    <w:rsid w:val="00B15E6E"/>
    <w:rsid w:val="00C51201"/>
    <w:rsid w:val="00F5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6EE91A-AF7C-4CB5-98A4-880571592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42400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240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43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43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6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cp:lastPrinted>2022-03-10T12:38:00Z</cp:lastPrinted>
  <dcterms:created xsi:type="dcterms:W3CDTF">2022-03-14T06:52:00Z</dcterms:created>
  <dcterms:modified xsi:type="dcterms:W3CDTF">2022-03-14T06:52:00Z</dcterms:modified>
</cp:coreProperties>
</file>