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C2936A" w14:textId="0A0DC202" w:rsidR="00C23BAB" w:rsidRPr="00427387" w:rsidRDefault="007144F3" w:rsidP="0062247C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  <w:bookmarkStart w:id="0" w:name="_GoBack"/>
      <w:bookmarkEnd w:id="0"/>
      <w:r w:rsidRPr="00427387">
        <w:rPr>
          <w:rStyle w:val="FontStyle26"/>
          <w:sz w:val="24"/>
          <w:szCs w:val="24"/>
        </w:rPr>
        <w:t>Zarządzenie Nr</w:t>
      </w:r>
      <w:r w:rsidR="007D32EB" w:rsidRPr="00427387">
        <w:rPr>
          <w:rStyle w:val="FontStyle26"/>
          <w:sz w:val="24"/>
          <w:szCs w:val="24"/>
        </w:rPr>
        <w:t xml:space="preserve"> 0050.144.</w:t>
      </w:r>
      <w:r w:rsidRPr="00427387">
        <w:rPr>
          <w:rStyle w:val="FontStyle26"/>
          <w:sz w:val="24"/>
          <w:szCs w:val="24"/>
        </w:rPr>
        <w:t>20</w:t>
      </w:r>
      <w:r w:rsidR="00C23BAB" w:rsidRPr="00427387">
        <w:rPr>
          <w:rStyle w:val="FontStyle26"/>
          <w:sz w:val="24"/>
          <w:szCs w:val="24"/>
        </w:rPr>
        <w:t>2</w:t>
      </w:r>
      <w:r w:rsidR="003117AC" w:rsidRPr="00427387">
        <w:rPr>
          <w:rStyle w:val="FontStyle26"/>
          <w:sz w:val="24"/>
          <w:szCs w:val="24"/>
        </w:rPr>
        <w:t>5</w:t>
      </w:r>
    </w:p>
    <w:p w14:paraId="0C588FA0" w14:textId="76B2F055" w:rsidR="007348FB" w:rsidRPr="00427387" w:rsidRDefault="007D32EB" w:rsidP="0062247C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  <w:r w:rsidRPr="00427387">
        <w:rPr>
          <w:rStyle w:val="FontStyle26"/>
          <w:sz w:val="24"/>
          <w:szCs w:val="24"/>
        </w:rPr>
        <w:t>Burmistrza Miasta i Gminy Międzybórz</w:t>
      </w:r>
    </w:p>
    <w:p w14:paraId="4844F21A" w14:textId="383C920A" w:rsidR="0054614E" w:rsidRPr="00427387" w:rsidRDefault="007144F3" w:rsidP="0062247C">
      <w:pPr>
        <w:pStyle w:val="Style1"/>
        <w:widowControl/>
        <w:spacing w:line="240" w:lineRule="auto"/>
        <w:ind w:right="140"/>
        <w:rPr>
          <w:rStyle w:val="FontStyle26"/>
          <w:sz w:val="24"/>
          <w:szCs w:val="24"/>
        </w:rPr>
      </w:pPr>
      <w:r w:rsidRPr="00427387">
        <w:rPr>
          <w:rStyle w:val="FontStyle26"/>
          <w:sz w:val="24"/>
          <w:szCs w:val="24"/>
        </w:rPr>
        <w:t xml:space="preserve">z dnia </w:t>
      </w:r>
      <w:r w:rsidR="00253305" w:rsidRPr="00427387">
        <w:rPr>
          <w:rStyle w:val="FontStyle26"/>
          <w:sz w:val="24"/>
          <w:szCs w:val="24"/>
        </w:rPr>
        <w:t>30 czerwca</w:t>
      </w:r>
      <w:r w:rsidR="005C0C61" w:rsidRPr="00427387">
        <w:rPr>
          <w:rStyle w:val="FontStyle26"/>
          <w:sz w:val="24"/>
          <w:szCs w:val="24"/>
        </w:rPr>
        <w:t xml:space="preserve"> </w:t>
      </w:r>
      <w:r w:rsidR="00C23BAB" w:rsidRPr="00427387">
        <w:rPr>
          <w:rStyle w:val="FontStyle26"/>
          <w:sz w:val="24"/>
          <w:szCs w:val="24"/>
        </w:rPr>
        <w:t>202</w:t>
      </w:r>
      <w:r w:rsidR="003117AC" w:rsidRPr="00427387">
        <w:rPr>
          <w:rStyle w:val="FontStyle26"/>
          <w:sz w:val="24"/>
          <w:szCs w:val="24"/>
        </w:rPr>
        <w:t>5</w:t>
      </w:r>
      <w:r w:rsidRPr="00427387">
        <w:rPr>
          <w:rStyle w:val="FontStyle26"/>
          <w:sz w:val="24"/>
          <w:szCs w:val="24"/>
        </w:rPr>
        <w:t xml:space="preserve"> r.</w:t>
      </w:r>
    </w:p>
    <w:p w14:paraId="151D91B5" w14:textId="77777777" w:rsidR="006360ED" w:rsidRPr="00427387" w:rsidRDefault="006360ED" w:rsidP="0062247C">
      <w:pPr>
        <w:pStyle w:val="Style2"/>
        <w:widowControl/>
        <w:spacing w:line="240" w:lineRule="auto"/>
        <w:ind w:firstLine="0"/>
        <w:rPr>
          <w:rStyle w:val="FontStyle26"/>
          <w:sz w:val="24"/>
          <w:szCs w:val="24"/>
        </w:rPr>
      </w:pPr>
    </w:p>
    <w:p w14:paraId="1808B906" w14:textId="744E84B3" w:rsidR="0054614E" w:rsidRPr="00427387" w:rsidRDefault="007144F3" w:rsidP="0062247C">
      <w:pPr>
        <w:pStyle w:val="Style2"/>
        <w:widowControl/>
        <w:spacing w:line="240" w:lineRule="auto"/>
        <w:ind w:firstLine="0"/>
        <w:rPr>
          <w:rStyle w:val="FontStyle26"/>
          <w:sz w:val="24"/>
          <w:szCs w:val="24"/>
        </w:rPr>
      </w:pPr>
      <w:r w:rsidRPr="00427387">
        <w:rPr>
          <w:rStyle w:val="FontStyle26"/>
          <w:sz w:val="24"/>
          <w:szCs w:val="24"/>
        </w:rPr>
        <w:t>w sprawi</w:t>
      </w:r>
      <w:r w:rsidR="00616721" w:rsidRPr="00427387">
        <w:rPr>
          <w:rStyle w:val="FontStyle26"/>
          <w:sz w:val="24"/>
          <w:szCs w:val="24"/>
        </w:rPr>
        <w:t xml:space="preserve">e </w:t>
      </w:r>
      <w:r w:rsidRPr="00427387">
        <w:rPr>
          <w:rStyle w:val="FontStyle26"/>
          <w:sz w:val="24"/>
          <w:szCs w:val="24"/>
        </w:rPr>
        <w:t xml:space="preserve">powołania </w:t>
      </w:r>
      <w:r w:rsidR="003E4B45" w:rsidRPr="00427387">
        <w:rPr>
          <w:rStyle w:val="FontStyle26"/>
          <w:sz w:val="24"/>
          <w:szCs w:val="24"/>
        </w:rPr>
        <w:t>K</w:t>
      </w:r>
      <w:r w:rsidRPr="00427387">
        <w:rPr>
          <w:rStyle w:val="FontStyle26"/>
          <w:sz w:val="24"/>
          <w:szCs w:val="24"/>
        </w:rPr>
        <w:t xml:space="preserve">omisji przetargowej </w:t>
      </w:r>
      <w:r w:rsidR="004566D9" w:rsidRPr="00427387">
        <w:rPr>
          <w:rStyle w:val="FontStyle26"/>
          <w:sz w:val="24"/>
          <w:szCs w:val="24"/>
        </w:rPr>
        <w:t xml:space="preserve">do </w:t>
      </w:r>
      <w:r w:rsidR="007A34CC" w:rsidRPr="00427387">
        <w:rPr>
          <w:rStyle w:val="FontStyle26"/>
          <w:sz w:val="24"/>
          <w:szCs w:val="24"/>
        </w:rPr>
        <w:t xml:space="preserve">przeprowadzenia </w:t>
      </w:r>
      <w:r w:rsidR="004566D9" w:rsidRPr="00427387">
        <w:rPr>
          <w:rStyle w:val="FontStyle26"/>
          <w:sz w:val="24"/>
          <w:szCs w:val="24"/>
        </w:rPr>
        <w:t>zamówienia publiczne</w:t>
      </w:r>
      <w:r w:rsidR="0051650E" w:rsidRPr="00427387">
        <w:rPr>
          <w:rStyle w:val="FontStyle26"/>
          <w:sz w:val="24"/>
          <w:szCs w:val="24"/>
        </w:rPr>
        <w:t xml:space="preserve">go </w:t>
      </w:r>
      <w:r w:rsidR="003117AC" w:rsidRPr="00427387">
        <w:rPr>
          <w:rStyle w:val="FontStyle26"/>
          <w:sz w:val="24"/>
          <w:szCs w:val="24"/>
        </w:rPr>
        <w:t xml:space="preserve">dla zadania </w:t>
      </w:r>
      <w:r w:rsidR="0051650E" w:rsidRPr="00427387">
        <w:rPr>
          <w:rStyle w:val="FontStyle26"/>
          <w:sz w:val="24"/>
          <w:szCs w:val="24"/>
        </w:rPr>
        <w:t>pn.</w:t>
      </w:r>
      <w:r w:rsidR="004566D9" w:rsidRPr="00427387">
        <w:rPr>
          <w:rStyle w:val="FontStyle26"/>
          <w:sz w:val="24"/>
          <w:szCs w:val="24"/>
        </w:rPr>
        <w:t>:</w:t>
      </w:r>
      <w:r w:rsidR="00253305" w:rsidRPr="00427387">
        <w:rPr>
          <w:rStyle w:val="FontStyle26"/>
          <w:sz w:val="24"/>
          <w:szCs w:val="24"/>
        </w:rPr>
        <w:t xml:space="preserve"> „</w:t>
      </w:r>
      <w:bookmarkStart w:id="1" w:name="_Hlk200923740"/>
      <w:r w:rsidR="00A931CF" w:rsidRPr="00427387">
        <w:rPr>
          <w:b/>
        </w:rPr>
        <w:t>Pierwsze wyposażenie Publicznego Przedszkola Bajka w Międzyborzu – Etap I z podziałem na zadania</w:t>
      </w:r>
      <w:bookmarkEnd w:id="1"/>
      <w:r w:rsidR="00253305" w:rsidRPr="00427387">
        <w:rPr>
          <w:rStyle w:val="FontStyle26"/>
          <w:sz w:val="24"/>
          <w:szCs w:val="24"/>
        </w:rPr>
        <w:t xml:space="preserve">”. </w:t>
      </w:r>
    </w:p>
    <w:p w14:paraId="47229884" w14:textId="1541D659" w:rsidR="003E4B45" w:rsidRPr="00427387" w:rsidRDefault="003E4B45" w:rsidP="0062247C">
      <w:pPr>
        <w:pStyle w:val="Style2"/>
        <w:widowControl/>
        <w:spacing w:line="240" w:lineRule="auto"/>
        <w:ind w:firstLine="0"/>
        <w:jc w:val="left"/>
        <w:rPr>
          <w:rStyle w:val="FontStyle26"/>
          <w:sz w:val="24"/>
          <w:szCs w:val="24"/>
        </w:rPr>
      </w:pPr>
    </w:p>
    <w:p w14:paraId="009C78B1" w14:textId="359E4D0D" w:rsidR="008B1A1B" w:rsidRDefault="006E7B01" w:rsidP="006E7B01">
      <w:pPr>
        <w:widowControl/>
        <w:jc w:val="both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Na podstawie art. 54 i 55 ust. 1 i 3 ustawy z dnia 11 września 2019 r. Prawo zamówień publicznych (t.j. Dz.U. z 2024 r., poz. 1320 ze zm.), zarządzam co następuje:</w:t>
      </w:r>
    </w:p>
    <w:p w14:paraId="2C5DCECD" w14:textId="77777777" w:rsidR="006E7B01" w:rsidRDefault="006E7B01" w:rsidP="006E7B01">
      <w:pPr>
        <w:spacing w:line="367" w:lineRule="exact"/>
        <w:rPr>
          <w:rFonts w:eastAsia="Times New Roman"/>
        </w:rPr>
      </w:pPr>
    </w:p>
    <w:p w14:paraId="0879BCB6" w14:textId="414954A7" w:rsidR="00D75DD9" w:rsidRDefault="008B1A1B" w:rsidP="00D75DD9">
      <w:pPr>
        <w:spacing w:line="0" w:lineRule="atLeast"/>
        <w:ind w:right="20"/>
        <w:jc w:val="center"/>
        <w:rPr>
          <w:rFonts w:eastAsia="Times New Roman"/>
        </w:rPr>
      </w:pPr>
      <w:r>
        <w:rPr>
          <w:rFonts w:eastAsia="Times New Roman"/>
        </w:rPr>
        <w:t>§ 1</w:t>
      </w:r>
    </w:p>
    <w:p w14:paraId="514A1CDD" w14:textId="77777777" w:rsidR="008B1A1B" w:rsidRDefault="008B1A1B" w:rsidP="008B1A1B">
      <w:pPr>
        <w:spacing w:line="12" w:lineRule="exact"/>
        <w:rPr>
          <w:rFonts w:eastAsia="Times New Roman"/>
        </w:rPr>
      </w:pPr>
    </w:p>
    <w:p w14:paraId="23422AAF" w14:textId="06A8B143" w:rsidR="008B1A1B" w:rsidRDefault="008B1A1B" w:rsidP="008B1A1B">
      <w:pPr>
        <w:jc w:val="both"/>
        <w:rPr>
          <w:rFonts w:eastAsia="Times New Roman"/>
        </w:rPr>
      </w:pPr>
      <w:r>
        <w:rPr>
          <w:rFonts w:eastAsia="Times New Roman"/>
        </w:rPr>
        <w:t>Powołuję komisję przetargową do przygotowania i przeprowadzenia postępowania o udzielenie zamówienia publicznego dla zadania pn.:</w:t>
      </w:r>
      <w:r>
        <w:rPr>
          <w:rFonts w:eastAsia="Times New Roman"/>
          <w:bCs/>
        </w:rPr>
        <w:t xml:space="preserve"> „</w:t>
      </w:r>
      <w:r w:rsidRPr="00D75DD9">
        <w:rPr>
          <w:b/>
        </w:rPr>
        <w:t>Pierwsze wyposażenie Publicznego Przedszkola Bajka w Międzyborzu – Etap I z podziałem na zadania</w:t>
      </w:r>
      <w:r w:rsidRPr="00D75DD9">
        <w:rPr>
          <w:rFonts w:eastAsia="Times New Roman"/>
          <w:b/>
        </w:rPr>
        <w:t>”</w:t>
      </w:r>
      <w:r>
        <w:rPr>
          <w:rFonts w:eastAsia="Times New Roman"/>
        </w:rPr>
        <w:t xml:space="preserve"> w składzie:</w:t>
      </w:r>
    </w:p>
    <w:p w14:paraId="3C6C3605" w14:textId="53B8A1E8" w:rsidR="008B1A1B" w:rsidRDefault="008B1A1B" w:rsidP="008B1A1B">
      <w:pPr>
        <w:widowControl/>
        <w:numPr>
          <w:ilvl w:val="0"/>
          <w:numId w:val="14"/>
        </w:numPr>
        <w:autoSpaceDE/>
        <w:adjustRightInd/>
        <w:rPr>
          <w:rFonts w:eastAsia="Times New Roman"/>
        </w:rPr>
      </w:pPr>
      <w:r>
        <w:rPr>
          <w:rFonts w:eastAsia="Times New Roman"/>
        </w:rPr>
        <w:t xml:space="preserve">Przewodniczący komisji: </w:t>
      </w:r>
      <w:r w:rsidR="00E1695C">
        <w:rPr>
          <w:rFonts w:eastAsia="Times New Roman"/>
        </w:rPr>
        <w:t>Justyna Zmyślona</w:t>
      </w:r>
    </w:p>
    <w:p w14:paraId="1E612B5F" w14:textId="013C52CC" w:rsidR="008B1A1B" w:rsidRDefault="008B1A1B" w:rsidP="008B1A1B">
      <w:pPr>
        <w:widowControl/>
        <w:numPr>
          <w:ilvl w:val="0"/>
          <w:numId w:val="14"/>
        </w:numPr>
        <w:autoSpaceDE/>
        <w:adjustRightInd/>
        <w:rPr>
          <w:rFonts w:eastAsia="Times New Roman"/>
        </w:rPr>
      </w:pPr>
      <w:r>
        <w:rPr>
          <w:rFonts w:eastAsia="Times New Roman"/>
        </w:rPr>
        <w:t xml:space="preserve">Sekretarz komisji: </w:t>
      </w:r>
      <w:r w:rsidR="00E1695C">
        <w:rPr>
          <w:rFonts w:eastAsia="Times New Roman"/>
        </w:rPr>
        <w:t>Barbara Kasprzak</w:t>
      </w:r>
    </w:p>
    <w:p w14:paraId="10C98EEA" w14:textId="5310277D" w:rsidR="008B1A1B" w:rsidRDefault="008B1A1B" w:rsidP="008B1A1B">
      <w:pPr>
        <w:widowControl/>
        <w:numPr>
          <w:ilvl w:val="0"/>
          <w:numId w:val="14"/>
        </w:numPr>
        <w:autoSpaceDE/>
        <w:adjustRightInd/>
        <w:rPr>
          <w:rFonts w:eastAsia="Times New Roman"/>
        </w:rPr>
      </w:pPr>
      <w:r>
        <w:rPr>
          <w:rFonts w:eastAsia="Times New Roman"/>
        </w:rPr>
        <w:t xml:space="preserve">Członek komisji: </w:t>
      </w:r>
      <w:r w:rsidR="00E1695C">
        <w:rPr>
          <w:rFonts w:eastAsia="Times New Roman"/>
        </w:rPr>
        <w:t>Rafał Kręblewski</w:t>
      </w:r>
    </w:p>
    <w:p w14:paraId="1F7C71B7" w14:textId="51EC1FF9" w:rsidR="008B1A1B" w:rsidRDefault="008B1A1B" w:rsidP="008B1A1B">
      <w:pPr>
        <w:widowControl/>
        <w:numPr>
          <w:ilvl w:val="0"/>
          <w:numId w:val="14"/>
        </w:numPr>
        <w:autoSpaceDE/>
        <w:adjustRightInd/>
        <w:rPr>
          <w:rFonts w:eastAsia="Times New Roman"/>
        </w:rPr>
      </w:pPr>
      <w:r>
        <w:rPr>
          <w:rFonts w:eastAsia="Times New Roman"/>
        </w:rPr>
        <w:t xml:space="preserve">Członek komisji: </w:t>
      </w:r>
      <w:r w:rsidR="00E1695C">
        <w:rPr>
          <w:rFonts w:eastAsia="Times New Roman"/>
        </w:rPr>
        <w:t>Przemysław Sadowski</w:t>
      </w:r>
    </w:p>
    <w:p w14:paraId="24D3BA2A" w14:textId="77777777" w:rsidR="008B1A1B" w:rsidRDefault="008B1A1B" w:rsidP="008B1A1B">
      <w:pPr>
        <w:spacing w:line="0" w:lineRule="atLeast"/>
        <w:ind w:left="4380"/>
        <w:rPr>
          <w:rFonts w:eastAsia="Times New Roman"/>
          <w:strike/>
          <w:highlight w:val="cyan"/>
        </w:rPr>
      </w:pPr>
    </w:p>
    <w:p w14:paraId="3C51ADA2" w14:textId="35416FE6" w:rsidR="008B1A1B" w:rsidRPr="008B1A1B" w:rsidRDefault="008B1A1B" w:rsidP="00D75DD9">
      <w:pPr>
        <w:spacing w:line="0" w:lineRule="atLeast"/>
        <w:ind w:left="4380"/>
        <w:rPr>
          <w:rFonts w:eastAsia="Times New Roman"/>
        </w:rPr>
      </w:pPr>
      <w:r w:rsidRPr="008B1A1B">
        <w:rPr>
          <w:rFonts w:eastAsia="Times New Roman"/>
        </w:rPr>
        <w:t>§ 2</w:t>
      </w:r>
    </w:p>
    <w:p w14:paraId="247EE1F1" w14:textId="77777777" w:rsidR="008B1A1B" w:rsidRPr="008B1A1B" w:rsidRDefault="008B1A1B" w:rsidP="008B1A1B">
      <w:pPr>
        <w:pStyle w:val="Style5"/>
        <w:widowControl/>
        <w:tabs>
          <w:tab w:val="left" w:pos="0"/>
          <w:tab w:val="left" w:pos="284"/>
        </w:tabs>
        <w:spacing w:line="240" w:lineRule="auto"/>
        <w:ind w:firstLine="0"/>
        <w:rPr>
          <w:rStyle w:val="FontStyle27"/>
          <w:sz w:val="24"/>
          <w:szCs w:val="24"/>
        </w:rPr>
      </w:pPr>
      <w:r w:rsidRPr="008B1A1B">
        <w:rPr>
          <w:rStyle w:val="FontStyle27"/>
          <w:sz w:val="24"/>
          <w:szCs w:val="24"/>
        </w:rPr>
        <w:t>Zadaniem Komisji przetargowej jest ocena spełniania przez wykonawców warunków udziału w postępowaniu o udzielenie zamówienia, braku podstaw wykluczenia oraz badanie i ocena ofert.</w:t>
      </w:r>
    </w:p>
    <w:p w14:paraId="32AE95F8" w14:textId="77777777" w:rsidR="008B1A1B" w:rsidRPr="008B1A1B" w:rsidRDefault="008B1A1B" w:rsidP="008B1A1B">
      <w:pPr>
        <w:pStyle w:val="Style3"/>
        <w:widowControl/>
        <w:spacing w:line="240" w:lineRule="auto"/>
        <w:jc w:val="left"/>
      </w:pPr>
    </w:p>
    <w:p w14:paraId="431E13C8" w14:textId="2A6E8D3E" w:rsidR="008B1A1B" w:rsidRPr="008B1A1B" w:rsidRDefault="008B1A1B" w:rsidP="00D75DD9">
      <w:pPr>
        <w:pStyle w:val="Style3"/>
        <w:widowControl/>
        <w:spacing w:line="240" w:lineRule="auto"/>
        <w:ind w:right="4"/>
        <w:jc w:val="center"/>
        <w:rPr>
          <w:rStyle w:val="FontStyle27"/>
          <w:sz w:val="24"/>
          <w:szCs w:val="24"/>
        </w:rPr>
      </w:pPr>
      <w:bookmarkStart w:id="2" w:name="_Hlk197455385"/>
      <w:r w:rsidRPr="008B1A1B">
        <w:rPr>
          <w:rStyle w:val="FontStyle27"/>
          <w:sz w:val="24"/>
          <w:szCs w:val="24"/>
        </w:rPr>
        <w:t xml:space="preserve">§ </w:t>
      </w:r>
      <w:bookmarkEnd w:id="2"/>
      <w:r w:rsidRPr="008B1A1B">
        <w:rPr>
          <w:rStyle w:val="FontStyle27"/>
          <w:sz w:val="24"/>
          <w:szCs w:val="24"/>
        </w:rPr>
        <w:t>3</w:t>
      </w:r>
    </w:p>
    <w:p w14:paraId="73E9AF4D" w14:textId="77777777" w:rsidR="008B1A1B" w:rsidRPr="008B1A1B" w:rsidRDefault="008B1A1B" w:rsidP="008B1A1B">
      <w:pPr>
        <w:pStyle w:val="Style3"/>
        <w:widowControl/>
        <w:spacing w:line="240" w:lineRule="auto"/>
        <w:ind w:right="4"/>
        <w:rPr>
          <w:rStyle w:val="FontStyle27"/>
          <w:sz w:val="24"/>
          <w:szCs w:val="24"/>
        </w:rPr>
      </w:pPr>
      <w:r w:rsidRPr="008B1A1B">
        <w:rPr>
          <w:rStyle w:val="FontStyle27"/>
          <w:sz w:val="24"/>
          <w:szCs w:val="24"/>
        </w:rPr>
        <w:lastRenderedPageBreak/>
        <w:t xml:space="preserve">Komisja przetargowa zobowiązana jest przeprowadzić postępowanie przetargowe w trybie podstawowym bez negocjacji – zgodnie z ustawą Prawo zamówień publicznych, aktami wykonawczymi do ustawy oraz obowiązującymi przepisami. </w:t>
      </w:r>
    </w:p>
    <w:p w14:paraId="66F72065" w14:textId="77777777" w:rsidR="008B1A1B" w:rsidRPr="008B1A1B" w:rsidRDefault="008B1A1B" w:rsidP="008B1A1B">
      <w:pPr>
        <w:spacing w:line="0" w:lineRule="atLeast"/>
        <w:rPr>
          <w:rFonts w:eastAsia="Times New Roman"/>
        </w:rPr>
      </w:pPr>
    </w:p>
    <w:p w14:paraId="49D1373F" w14:textId="6E2D5053" w:rsidR="008B1A1B" w:rsidRPr="00D75DD9" w:rsidRDefault="008B1A1B" w:rsidP="00D75DD9">
      <w:pPr>
        <w:pStyle w:val="Style3"/>
        <w:widowControl/>
        <w:spacing w:line="240" w:lineRule="auto"/>
        <w:jc w:val="center"/>
      </w:pPr>
      <w:r w:rsidRPr="008B1A1B">
        <w:rPr>
          <w:rFonts w:eastAsia="Times New Roman"/>
        </w:rPr>
        <w:t>§ 4</w:t>
      </w:r>
    </w:p>
    <w:p w14:paraId="2193EF62" w14:textId="55DDB38D" w:rsidR="008B1A1B" w:rsidRDefault="006E7B01" w:rsidP="008B1A1B">
      <w:pPr>
        <w:tabs>
          <w:tab w:val="left" w:pos="720"/>
        </w:tabs>
        <w:spacing w:line="0" w:lineRule="atLeast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Regulamin pracy Komisji przetargowej stanowi załącznik do niniejszego Zarządzenia.</w:t>
      </w:r>
    </w:p>
    <w:p w14:paraId="353E0AFB" w14:textId="77777777" w:rsidR="006E7B01" w:rsidRPr="008B1A1B" w:rsidRDefault="006E7B01" w:rsidP="008B1A1B">
      <w:pPr>
        <w:tabs>
          <w:tab w:val="left" w:pos="720"/>
        </w:tabs>
        <w:spacing w:line="0" w:lineRule="atLeast"/>
        <w:rPr>
          <w:rFonts w:eastAsia="Times New Roman"/>
        </w:rPr>
      </w:pPr>
    </w:p>
    <w:p w14:paraId="43533E18" w14:textId="77777777" w:rsidR="008B1A1B" w:rsidRPr="008B1A1B" w:rsidRDefault="008B1A1B" w:rsidP="008B1A1B">
      <w:pPr>
        <w:spacing w:line="0" w:lineRule="atLeast"/>
        <w:ind w:right="-19"/>
        <w:jc w:val="center"/>
        <w:rPr>
          <w:rFonts w:eastAsia="Times New Roman"/>
        </w:rPr>
      </w:pPr>
      <w:r w:rsidRPr="008B1A1B">
        <w:rPr>
          <w:rFonts w:eastAsia="Times New Roman"/>
        </w:rPr>
        <w:t>§ 5</w:t>
      </w:r>
    </w:p>
    <w:p w14:paraId="6B820119" w14:textId="77777777" w:rsidR="008B1A1B" w:rsidRPr="008B1A1B" w:rsidRDefault="008B1A1B" w:rsidP="008B1A1B">
      <w:pPr>
        <w:pStyle w:val="Style3"/>
        <w:widowControl/>
        <w:spacing w:line="240" w:lineRule="auto"/>
        <w:ind w:right="4"/>
        <w:jc w:val="left"/>
        <w:rPr>
          <w:rStyle w:val="FontStyle27"/>
          <w:sz w:val="24"/>
          <w:szCs w:val="24"/>
        </w:rPr>
      </w:pPr>
      <w:r w:rsidRPr="008B1A1B">
        <w:rPr>
          <w:rStyle w:val="FontStyle27"/>
          <w:sz w:val="24"/>
          <w:szCs w:val="24"/>
        </w:rPr>
        <w:t>Zarządzenie wchodzi w życie z dniem podpisania.</w:t>
      </w:r>
    </w:p>
    <w:p w14:paraId="65748C61" w14:textId="77777777" w:rsidR="008B1A1B" w:rsidRDefault="008B1A1B" w:rsidP="008B1A1B">
      <w:pPr>
        <w:widowControl/>
        <w:autoSpaceDE/>
        <w:autoSpaceDN/>
        <w:adjustRightInd/>
        <w:rPr>
          <w:rStyle w:val="FontStyle30"/>
          <w:position w:val="-9"/>
        </w:rPr>
        <w:sectPr w:rsidR="008B1A1B" w:rsidSect="008B1A1B">
          <w:type w:val="continuous"/>
          <w:pgSz w:w="11905" w:h="16837"/>
          <w:pgMar w:top="1417" w:right="1417" w:bottom="1417" w:left="1417" w:header="708" w:footer="708" w:gutter="0"/>
          <w:cols w:space="708"/>
        </w:sectPr>
      </w:pPr>
    </w:p>
    <w:p w14:paraId="035AAA7A" w14:textId="77777777" w:rsidR="002F7E42" w:rsidRPr="00427387" w:rsidRDefault="002F7E42" w:rsidP="0062247C">
      <w:pPr>
        <w:pStyle w:val="Style4"/>
        <w:widowControl/>
        <w:jc w:val="both"/>
        <w:rPr>
          <w:rStyle w:val="FontStyle30"/>
          <w:rFonts w:ascii="Times New Roman" w:hAnsi="Times New Roman" w:cs="Times New Roman"/>
          <w:i w:val="0"/>
          <w:iCs w:val="0"/>
          <w:position w:val="-9"/>
          <w:sz w:val="24"/>
          <w:szCs w:val="24"/>
        </w:rPr>
      </w:pPr>
    </w:p>
    <w:p w14:paraId="739FCC77" w14:textId="77777777" w:rsidR="002F7E42" w:rsidRPr="00427387" w:rsidRDefault="002F7E42" w:rsidP="0062247C">
      <w:pPr>
        <w:pStyle w:val="Style4"/>
        <w:widowControl/>
        <w:jc w:val="both"/>
        <w:rPr>
          <w:rStyle w:val="FontStyle30"/>
          <w:rFonts w:ascii="Times New Roman" w:hAnsi="Times New Roman" w:cs="Times New Roman"/>
          <w:i w:val="0"/>
          <w:iCs w:val="0"/>
          <w:position w:val="-9"/>
          <w:sz w:val="24"/>
          <w:szCs w:val="24"/>
        </w:rPr>
      </w:pPr>
    </w:p>
    <w:p w14:paraId="7B058EE7" w14:textId="77777777" w:rsidR="002F7E42" w:rsidRPr="00427387" w:rsidRDefault="002F7E42" w:rsidP="0062247C">
      <w:pPr>
        <w:pStyle w:val="Style4"/>
        <w:widowControl/>
        <w:jc w:val="both"/>
        <w:rPr>
          <w:rStyle w:val="FontStyle30"/>
          <w:rFonts w:ascii="Times New Roman" w:hAnsi="Times New Roman" w:cs="Times New Roman"/>
          <w:i w:val="0"/>
          <w:iCs w:val="0"/>
          <w:position w:val="-9"/>
          <w:sz w:val="24"/>
          <w:szCs w:val="24"/>
        </w:rPr>
      </w:pPr>
    </w:p>
    <w:p w14:paraId="7AB75B2A" w14:textId="77777777" w:rsidR="002F7E42" w:rsidRPr="00427387" w:rsidRDefault="002F7E42" w:rsidP="0062247C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 xml:space="preserve">Burmistrz  </w:t>
      </w:r>
    </w:p>
    <w:p w14:paraId="0CB1A127" w14:textId="402586F6" w:rsidR="002F7E42" w:rsidRPr="00427387" w:rsidRDefault="002F7E42" w:rsidP="0062247C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>Miasta i Gminy Międzybórz</w:t>
      </w:r>
    </w:p>
    <w:p w14:paraId="6B8AD71A" w14:textId="77777777" w:rsidR="002F7E42" w:rsidRPr="00427387" w:rsidRDefault="002F7E42" w:rsidP="0062247C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</w:p>
    <w:p w14:paraId="6E4EC146" w14:textId="1437EA55" w:rsidR="002F7E42" w:rsidRPr="00427387" w:rsidRDefault="002F7E42" w:rsidP="0062247C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sectPr w:rsidR="002F7E42" w:rsidRPr="00427387" w:rsidSect="006A6C1F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5" w:h="16837"/>
          <w:pgMar w:top="1417" w:right="1417" w:bottom="1417" w:left="1417" w:header="708" w:footer="708" w:gutter="0"/>
          <w:cols w:space="60"/>
          <w:noEndnote/>
          <w:docGrid w:linePitch="326"/>
        </w:sect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 xml:space="preserve">Paweł Adamczyk </w:t>
      </w:r>
    </w:p>
    <w:p w14:paraId="07DC67A4" w14:textId="77777777" w:rsidR="005775D1" w:rsidRPr="00427387" w:rsidRDefault="005775D1" w:rsidP="0062247C">
      <w:pPr>
        <w:pStyle w:val="Style12"/>
        <w:widowControl/>
        <w:spacing w:line="240" w:lineRule="auto"/>
        <w:ind w:right="-1"/>
        <w:jc w:val="right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lastRenderedPageBreak/>
        <w:t xml:space="preserve">Załącznik nr 1 </w:t>
      </w:r>
    </w:p>
    <w:p w14:paraId="47FFAB55" w14:textId="4CD87AE0" w:rsidR="005775D1" w:rsidRPr="00427387" w:rsidRDefault="005775D1" w:rsidP="0062247C">
      <w:pPr>
        <w:pStyle w:val="Style12"/>
        <w:widowControl/>
        <w:spacing w:line="240" w:lineRule="auto"/>
        <w:ind w:right="-1"/>
        <w:jc w:val="right"/>
        <w:rPr>
          <w:rStyle w:val="FontStyle26"/>
          <w:b w:val="0"/>
          <w:bCs w:val="0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b w:val="0"/>
          <w:bCs w:val="0"/>
          <w:sz w:val="24"/>
          <w:szCs w:val="24"/>
        </w:rPr>
        <w:t>do Zarządzenia nr 0050.</w:t>
      </w:r>
      <w:r w:rsidRPr="00427387">
        <w:rPr>
          <w:rStyle w:val="FontStyle26"/>
          <w:b w:val="0"/>
          <w:bCs w:val="0"/>
          <w:sz w:val="24"/>
          <w:szCs w:val="24"/>
        </w:rPr>
        <w:t>144.2025</w:t>
      </w:r>
    </w:p>
    <w:p w14:paraId="58C05943" w14:textId="77777777" w:rsidR="005775D1" w:rsidRPr="00427387" w:rsidRDefault="005775D1" w:rsidP="0062247C">
      <w:pPr>
        <w:pStyle w:val="Style1"/>
        <w:widowControl/>
        <w:spacing w:line="240" w:lineRule="auto"/>
        <w:jc w:val="right"/>
        <w:rPr>
          <w:rStyle w:val="FontStyle26"/>
          <w:b w:val="0"/>
          <w:bCs w:val="0"/>
          <w:sz w:val="24"/>
          <w:szCs w:val="24"/>
        </w:rPr>
      </w:pPr>
      <w:r w:rsidRPr="00427387">
        <w:rPr>
          <w:rStyle w:val="FontStyle26"/>
          <w:b w:val="0"/>
          <w:bCs w:val="0"/>
          <w:sz w:val="24"/>
          <w:szCs w:val="24"/>
        </w:rPr>
        <w:t>Burmistrza Miasta i Gminy Międzybórz</w:t>
      </w:r>
    </w:p>
    <w:p w14:paraId="662D4936" w14:textId="77777777" w:rsidR="005775D1" w:rsidRPr="00427387" w:rsidRDefault="005775D1" w:rsidP="0062247C">
      <w:pPr>
        <w:pStyle w:val="Style1"/>
        <w:widowControl/>
        <w:spacing w:line="240" w:lineRule="auto"/>
        <w:jc w:val="right"/>
        <w:rPr>
          <w:rStyle w:val="FontStyle26"/>
          <w:b w:val="0"/>
          <w:bCs w:val="0"/>
          <w:sz w:val="24"/>
          <w:szCs w:val="24"/>
        </w:rPr>
      </w:pPr>
      <w:r w:rsidRPr="00427387">
        <w:rPr>
          <w:rStyle w:val="FontStyle26"/>
          <w:b w:val="0"/>
          <w:bCs w:val="0"/>
          <w:sz w:val="24"/>
          <w:szCs w:val="24"/>
        </w:rPr>
        <w:t>z dnia 30 czerwca 2025 r.</w:t>
      </w:r>
    </w:p>
    <w:p w14:paraId="3F279D0F" w14:textId="537B9B3F" w:rsidR="005775D1" w:rsidRPr="00427387" w:rsidRDefault="005775D1" w:rsidP="0062247C">
      <w:pPr>
        <w:pStyle w:val="Style12"/>
        <w:widowControl/>
        <w:spacing w:line="240" w:lineRule="auto"/>
        <w:ind w:right="-1"/>
        <w:jc w:val="right"/>
        <w:rPr>
          <w:rStyle w:val="FontStyle31"/>
          <w:rFonts w:ascii="Times New Roman" w:hAnsi="Times New Roman" w:cs="Times New Roman"/>
          <w:b w:val="0"/>
          <w:bCs w:val="0"/>
          <w:sz w:val="24"/>
          <w:szCs w:val="24"/>
        </w:rPr>
      </w:pPr>
      <w:r w:rsidRPr="00427387">
        <w:rPr>
          <w:rStyle w:val="FontStyle26"/>
          <w:color w:val="FF0000"/>
          <w:sz w:val="24"/>
          <w:szCs w:val="24"/>
        </w:rPr>
        <w:t xml:space="preserve">  </w:t>
      </w:r>
      <w:r w:rsidRPr="00427387">
        <w:rPr>
          <w:rStyle w:val="FontStyle31"/>
          <w:rFonts w:ascii="Times New Roman" w:hAnsi="Times New Roman" w:cs="Times New Roman"/>
          <w:b w:val="0"/>
          <w:bCs w:val="0"/>
          <w:sz w:val="24"/>
          <w:szCs w:val="24"/>
        </w:rPr>
        <w:t xml:space="preserve">  </w:t>
      </w:r>
    </w:p>
    <w:p w14:paraId="5E599370" w14:textId="035DC3A7" w:rsidR="0054614E" w:rsidRPr="00427387" w:rsidRDefault="007144F3" w:rsidP="0062247C">
      <w:pPr>
        <w:pStyle w:val="Style12"/>
        <w:widowControl/>
        <w:spacing w:line="240" w:lineRule="auto"/>
        <w:ind w:right="-1"/>
        <w:rPr>
          <w:rStyle w:val="FontStyle31"/>
          <w:rFonts w:ascii="Times New Roman" w:hAnsi="Times New Roman" w:cs="Times New Roman"/>
          <w:color w:val="FF0000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</w:t>
      </w:r>
      <w:r w:rsidR="00D00048"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egulamin pracy Komisji 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P</w:t>
      </w:r>
      <w:r w:rsidR="00D00048" w:rsidRPr="00427387">
        <w:rPr>
          <w:rStyle w:val="FontStyle31"/>
          <w:rFonts w:ascii="Times New Roman" w:hAnsi="Times New Roman" w:cs="Times New Roman"/>
          <w:sz w:val="24"/>
          <w:szCs w:val="24"/>
        </w:rPr>
        <w:t>rzetargowej</w:t>
      </w:r>
    </w:p>
    <w:p w14:paraId="269471FC" w14:textId="77777777" w:rsidR="00593AAA" w:rsidRPr="00427387" w:rsidRDefault="00593AAA" w:rsidP="0062247C">
      <w:pPr>
        <w:pStyle w:val="Style12"/>
        <w:widowControl/>
        <w:spacing w:line="240" w:lineRule="auto"/>
        <w:ind w:left="1860" w:right="1884"/>
        <w:rPr>
          <w:rStyle w:val="FontStyle31"/>
          <w:rFonts w:ascii="Times New Roman" w:hAnsi="Times New Roman" w:cs="Times New Roman"/>
          <w:sz w:val="24"/>
          <w:szCs w:val="24"/>
        </w:rPr>
      </w:pPr>
    </w:p>
    <w:p w14:paraId="10EE47BD" w14:textId="5EABA07D" w:rsidR="0054614E" w:rsidRPr="00427387" w:rsidRDefault="007144F3" w:rsidP="0062247C">
      <w:pPr>
        <w:pStyle w:val="Style12"/>
        <w:widowControl/>
        <w:spacing w:line="240" w:lineRule="auto"/>
        <w:ind w:right="2408"/>
        <w:jc w:val="left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</w:t>
      </w:r>
      <w:r w:rsidR="00D00048"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ozdział 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I</w:t>
      </w:r>
      <w:r w:rsidR="00D00048" w:rsidRPr="00427387">
        <w:rPr>
          <w:rStyle w:val="FontStyle31"/>
          <w:rFonts w:ascii="Times New Roman" w:hAnsi="Times New Roman" w:cs="Times New Roman"/>
          <w:sz w:val="24"/>
          <w:szCs w:val="24"/>
        </w:rPr>
        <w:t>.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 Postanowienia</w:t>
      </w:r>
      <w:r w:rsidR="00593AAA"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 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ogólne</w:t>
      </w:r>
    </w:p>
    <w:p w14:paraId="686F5EEE" w14:textId="77777777" w:rsidR="00427387" w:rsidRDefault="00E01AAF" w:rsidP="00427387">
      <w:pPr>
        <w:pStyle w:val="Style17"/>
        <w:widowControl/>
        <w:tabs>
          <w:tab w:val="left" w:pos="356"/>
        </w:tabs>
        <w:spacing w:line="240" w:lineRule="auto"/>
        <w:ind w:right="12"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1.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3E80A459" w14:textId="60B1552B" w:rsidR="00E01AAF" w:rsidRPr="00427387" w:rsidRDefault="007144F3" w:rsidP="008252D5">
      <w:pPr>
        <w:pStyle w:val="Style17"/>
        <w:widowControl/>
        <w:numPr>
          <w:ilvl w:val="0"/>
          <w:numId w:val="4"/>
        </w:numPr>
        <w:tabs>
          <w:tab w:val="left" w:pos="356"/>
        </w:tabs>
        <w:spacing w:line="240" w:lineRule="auto"/>
        <w:ind w:right="12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Regulamin pracy </w:t>
      </w:r>
      <w:r w:rsidR="00E01AAF" w:rsidRPr="00427387">
        <w:rPr>
          <w:rStyle w:val="FontStyle37"/>
          <w:rFonts w:ascii="Times New Roman" w:hAnsi="Times New Roman" w:cs="Times New Roman"/>
          <w:sz w:val="24"/>
          <w:szCs w:val="24"/>
        </w:rPr>
        <w:t>K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omisji </w:t>
      </w:r>
      <w:r w:rsidR="00E01AAF" w:rsidRPr="00427387">
        <w:rPr>
          <w:rStyle w:val="FontStyle37"/>
          <w:rFonts w:ascii="Times New Roman" w:hAnsi="Times New Roman" w:cs="Times New Roman"/>
          <w:sz w:val="24"/>
          <w:szCs w:val="24"/>
        </w:rPr>
        <w:t>P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rzetargowej</w:t>
      </w:r>
      <w:r w:rsidR="00E01AAF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(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zwany dalej „</w:t>
      </w:r>
      <w:r w:rsidR="00E01AAF" w:rsidRPr="00427387">
        <w:rPr>
          <w:rStyle w:val="FontStyle37"/>
          <w:rFonts w:ascii="Times New Roman" w:hAnsi="Times New Roman" w:cs="Times New Roman"/>
          <w:sz w:val="24"/>
          <w:szCs w:val="24"/>
        </w:rPr>
        <w:t>R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egulaminem"</w:t>
      </w:r>
      <w:r w:rsidR="00E01AAF" w:rsidRPr="00427387">
        <w:rPr>
          <w:rStyle w:val="FontStyle37"/>
          <w:rFonts w:ascii="Times New Roman" w:hAnsi="Times New Roman" w:cs="Times New Roman"/>
          <w:sz w:val="24"/>
          <w:szCs w:val="24"/>
        </w:rPr>
        <w:t>)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, określa tryb pracy </w:t>
      </w:r>
      <w:r w:rsidR="00E01AAF" w:rsidRPr="00427387">
        <w:rPr>
          <w:rStyle w:val="FontStyle37"/>
          <w:rFonts w:ascii="Times New Roman" w:hAnsi="Times New Roman" w:cs="Times New Roman"/>
          <w:sz w:val="24"/>
          <w:szCs w:val="24"/>
        </w:rPr>
        <w:t>K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omisji </w:t>
      </w:r>
      <w:r w:rsidR="00E01AAF" w:rsidRPr="00427387">
        <w:rPr>
          <w:rStyle w:val="FontStyle37"/>
          <w:rFonts w:ascii="Times New Roman" w:hAnsi="Times New Roman" w:cs="Times New Roman"/>
          <w:sz w:val="24"/>
          <w:szCs w:val="24"/>
        </w:rPr>
        <w:t>P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rzetargowej </w:t>
      </w:r>
      <w:r w:rsidR="00E01AAF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(zwanej dalej „Komisją”)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powoływanej do przeprowadzenia </w:t>
      </w:r>
      <w:r w:rsidR="00E01AAF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wskazanych w zarządzeniu czynności z zakresu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przeprowadzenia postępowania o udzielenie zamówienia publicznego</w:t>
      </w:r>
      <w:r w:rsidR="00201E16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dla zadania pn.</w:t>
      </w:r>
      <w:r w:rsidR="007A34CC" w:rsidRPr="00427387">
        <w:t xml:space="preserve">: </w:t>
      </w:r>
      <w:r w:rsidR="00F41F40" w:rsidRPr="00427387">
        <w:rPr>
          <w:rFonts w:eastAsia="Times New Roman"/>
          <w:b/>
        </w:rPr>
        <w:t>„</w:t>
      </w:r>
      <w:r w:rsidR="00F41F40" w:rsidRPr="00427387">
        <w:rPr>
          <w:b/>
        </w:rPr>
        <w:t>Pierwsze wyposażenie Publicznego Przedszkola Bajka w Międzyborzu – Etap I z podziałem na zadania</w:t>
      </w:r>
      <w:r w:rsidR="00F41F40" w:rsidRPr="00427387">
        <w:rPr>
          <w:rFonts w:eastAsia="Times New Roman"/>
          <w:b/>
        </w:rPr>
        <w:t>”</w:t>
      </w:r>
      <w:r w:rsidR="00F41F40" w:rsidRPr="00427387">
        <w:rPr>
          <w:rFonts w:eastAsia="Times New Roman"/>
          <w:bCs/>
        </w:rPr>
        <w:t>.</w:t>
      </w:r>
    </w:p>
    <w:p w14:paraId="2BF5E92B" w14:textId="48B49B46" w:rsidR="0054614E" w:rsidRPr="00427387" w:rsidRDefault="007144F3" w:rsidP="008252D5">
      <w:pPr>
        <w:pStyle w:val="Style17"/>
        <w:widowControl/>
        <w:numPr>
          <w:ilvl w:val="0"/>
          <w:numId w:val="4"/>
        </w:numPr>
        <w:tabs>
          <w:tab w:val="left" w:pos="356"/>
        </w:tabs>
        <w:spacing w:line="240" w:lineRule="auto"/>
        <w:ind w:right="12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Ilekroć w regulaminie jest mowa</w:t>
      </w:r>
      <w:r w:rsidR="0051650E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o</w:t>
      </w:r>
      <w:r w:rsidRPr="00427387">
        <w:rPr>
          <w:rStyle w:val="FontStyle37"/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27387">
        <w:rPr>
          <w:rStyle w:val="FontStyle36"/>
          <w:rFonts w:ascii="Times New Roman" w:hAnsi="Times New Roman" w:cs="Times New Roman"/>
          <w:i w:val="0"/>
          <w:iCs w:val="0"/>
          <w:sz w:val="24"/>
          <w:szCs w:val="24"/>
        </w:rPr>
        <w:t xml:space="preserve">kierowniku zamawiającego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należy pod tym pojęciem rozumieć </w:t>
      </w:r>
      <w:r w:rsidR="00201E16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Burmistrza Miasta i Gminy Międzybórz </w:t>
      </w:r>
      <w:r w:rsidR="000F3564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oraz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także</w:t>
      </w:r>
      <w:r w:rsidRPr="00427387">
        <w:rPr>
          <w:rStyle w:val="FontStyle37"/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427387">
        <w:rPr>
          <w:rStyle w:val="FontStyle36"/>
          <w:rFonts w:ascii="Times New Roman" w:hAnsi="Times New Roman" w:cs="Times New Roman"/>
          <w:i w:val="0"/>
          <w:iCs w:val="0"/>
          <w:sz w:val="24"/>
          <w:szCs w:val="24"/>
        </w:rPr>
        <w:t xml:space="preserve">osobę </w:t>
      </w:r>
      <w:r w:rsidR="000F3564" w:rsidRPr="00427387">
        <w:rPr>
          <w:rStyle w:val="FontStyle36"/>
          <w:rFonts w:ascii="Times New Roman" w:hAnsi="Times New Roman" w:cs="Times New Roman"/>
          <w:i w:val="0"/>
          <w:iCs w:val="0"/>
          <w:sz w:val="24"/>
          <w:szCs w:val="24"/>
        </w:rPr>
        <w:t xml:space="preserve">upoważnioną </w:t>
      </w:r>
      <w:r w:rsidRPr="00427387">
        <w:rPr>
          <w:rStyle w:val="FontStyle36"/>
          <w:rFonts w:ascii="Times New Roman" w:hAnsi="Times New Roman" w:cs="Times New Roman"/>
          <w:i w:val="0"/>
          <w:iCs w:val="0"/>
          <w:sz w:val="24"/>
          <w:szCs w:val="24"/>
        </w:rPr>
        <w:t>wykonującą czynności zastrzeżone dla kierownika zamawiającego</w:t>
      </w:r>
      <w:r w:rsidRPr="00427387">
        <w:rPr>
          <w:rStyle w:val="FontStyle36"/>
          <w:rFonts w:ascii="Times New Roman" w:hAnsi="Times New Roman" w:cs="Times New Roman"/>
          <w:sz w:val="24"/>
          <w:szCs w:val="24"/>
        </w:rPr>
        <w:t>.</w:t>
      </w:r>
    </w:p>
    <w:p w14:paraId="13FEED51" w14:textId="77777777" w:rsidR="0054614E" w:rsidRPr="00427387" w:rsidRDefault="0054614E" w:rsidP="0062247C">
      <w:pPr>
        <w:pStyle w:val="Style12"/>
        <w:widowControl/>
        <w:spacing w:line="240" w:lineRule="auto"/>
        <w:ind w:right="3100"/>
        <w:jc w:val="left"/>
      </w:pPr>
    </w:p>
    <w:p w14:paraId="5F03181D" w14:textId="77777777" w:rsidR="0054614E" w:rsidRPr="00427387" w:rsidRDefault="007144F3" w:rsidP="0062247C">
      <w:pPr>
        <w:pStyle w:val="Style12"/>
        <w:widowControl/>
        <w:spacing w:line="240" w:lineRule="auto"/>
        <w:ind w:right="3100"/>
        <w:jc w:val="left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Rozdział II Tryb pracy komisji</w:t>
      </w:r>
    </w:p>
    <w:p w14:paraId="7C5FCF3C" w14:textId="77777777" w:rsidR="00427387" w:rsidRDefault="00976DC8" w:rsidP="00427387">
      <w:pPr>
        <w:pStyle w:val="Style17"/>
        <w:widowControl/>
        <w:tabs>
          <w:tab w:val="left" w:pos="0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2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. </w:t>
      </w:r>
    </w:p>
    <w:p w14:paraId="1EE7EC53" w14:textId="5FAA8A25" w:rsidR="00976DC8" w:rsidRPr="00427387" w:rsidRDefault="007144F3" w:rsidP="008252D5">
      <w:pPr>
        <w:pStyle w:val="Style17"/>
        <w:widowControl/>
        <w:numPr>
          <w:ilvl w:val="0"/>
          <w:numId w:val="3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Komisja rozpoczyna działalność z dniem powołania</w:t>
      </w:r>
      <w:r w:rsidRPr="00427387">
        <w:rPr>
          <w:rStyle w:val="FontStyle36"/>
          <w:rFonts w:ascii="Times New Roman" w:hAnsi="Times New Roman" w:cs="Times New Roman"/>
          <w:sz w:val="24"/>
          <w:szCs w:val="24"/>
        </w:rPr>
        <w:t>.</w:t>
      </w:r>
    </w:p>
    <w:p w14:paraId="0D6B1B90" w14:textId="6A53E47E" w:rsidR="00976DC8" w:rsidRPr="00427387" w:rsidRDefault="007144F3" w:rsidP="008252D5">
      <w:pPr>
        <w:pStyle w:val="Style17"/>
        <w:widowControl/>
        <w:numPr>
          <w:ilvl w:val="0"/>
          <w:numId w:val="3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 wykonują powierzone im czynności w sposób bezstronny, rzetelny i obiektywny, kierując się wyłącznie przepisami prawa oraz swoją wiedzą i doświadczeniem.</w:t>
      </w:r>
    </w:p>
    <w:p w14:paraId="0351B1C7" w14:textId="2F71AD5C" w:rsidR="00976DC8" w:rsidRPr="00427387" w:rsidRDefault="007144F3" w:rsidP="008252D5">
      <w:pPr>
        <w:pStyle w:val="Style17"/>
        <w:widowControl/>
        <w:numPr>
          <w:ilvl w:val="0"/>
          <w:numId w:val="3"/>
        </w:numPr>
        <w:tabs>
          <w:tab w:val="left" w:pos="0"/>
        </w:tabs>
        <w:spacing w:line="240" w:lineRule="auto"/>
        <w:rPr>
          <w:rStyle w:val="FontStyle27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Członkowie komisji zobowiązani są do ochrony tajemnicy chronionej na podstawie odrębnych przepisów oraz do przestrzegania szczegółowych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>wymagań i zasad dotyczących ochrony informacji niejawnych określonych w odrębnych przepisach.</w:t>
      </w:r>
    </w:p>
    <w:p w14:paraId="6A1C333D" w14:textId="3714785E" w:rsidR="00976DC8" w:rsidRPr="00427387" w:rsidRDefault="007144F3" w:rsidP="008252D5">
      <w:pPr>
        <w:pStyle w:val="Style17"/>
        <w:widowControl/>
        <w:numPr>
          <w:ilvl w:val="0"/>
          <w:numId w:val="3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Pracami komisji kieruje przewodniczący komisji.</w:t>
      </w:r>
    </w:p>
    <w:p w14:paraId="28E97A1A" w14:textId="275A6EBD" w:rsidR="00976DC8" w:rsidRPr="00427387" w:rsidRDefault="007144F3" w:rsidP="008252D5">
      <w:pPr>
        <w:pStyle w:val="Style17"/>
        <w:widowControl/>
        <w:numPr>
          <w:ilvl w:val="0"/>
          <w:numId w:val="3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Członkowie komisji dokonują przyjęcia swoich obowiązków </w:t>
      </w:r>
      <w:r w:rsidR="00D35AF0" w:rsidRPr="00427387">
        <w:rPr>
          <w:rStyle w:val="FontStyle37"/>
          <w:rFonts w:ascii="Times New Roman" w:hAnsi="Times New Roman" w:cs="Times New Roman"/>
          <w:sz w:val="24"/>
          <w:szCs w:val="24"/>
        </w:rPr>
        <w:t>z dniem wydania Zarządzenia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.</w:t>
      </w:r>
    </w:p>
    <w:p w14:paraId="0A9C5641" w14:textId="5357122A" w:rsidR="00976DC8" w:rsidRPr="00427387" w:rsidRDefault="00D35AF0" w:rsidP="008252D5">
      <w:pPr>
        <w:pStyle w:val="Style17"/>
        <w:widowControl/>
        <w:numPr>
          <w:ilvl w:val="0"/>
          <w:numId w:val="3"/>
        </w:numPr>
        <w:tabs>
          <w:tab w:val="left" w:pos="0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Członkowie komisji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zobowiązani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są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do zachowania poufności, bezstronności, rzetelności i obiektywizmu w pracach komisji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.</w:t>
      </w:r>
    </w:p>
    <w:p w14:paraId="3993BBBC" w14:textId="77777777" w:rsidR="00820D68" w:rsidRPr="00427387" w:rsidRDefault="00820D68" w:rsidP="0062247C">
      <w:pPr>
        <w:pStyle w:val="Style17"/>
        <w:widowControl/>
        <w:tabs>
          <w:tab w:val="left" w:pos="352"/>
        </w:tabs>
        <w:spacing w:line="240" w:lineRule="auto"/>
        <w:ind w:firstLine="0"/>
        <w:jc w:val="left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28F0EB49" w14:textId="77777777" w:rsidR="00427387" w:rsidRDefault="00820D68" w:rsidP="00427387">
      <w:pPr>
        <w:pStyle w:val="Style17"/>
        <w:widowControl/>
        <w:tabs>
          <w:tab w:val="left" w:pos="352"/>
        </w:tabs>
        <w:spacing w:line="240" w:lineRule="auto"/>
        <w:ind w:firstLine="0"/>
        <w:jc w:val="left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3.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20150071" w14:textId="6BC71C17" w:rsidR="00820D68" w:rsidRPr="00427387" w:rsidRDefault="007144F3" w:rsidP="008252D5">
      <w:pPr>
        <w:pStyle w:val="Style17"/>
        <w:widowControl/>
        <w:numPr>
          <w:ilvl w:val="0"/>
          <w:numId w:val="5"/>
        </w:numPr>
        <w:tabs>
          <w:tab w:val="left" w:pos="352"/>
        </w:tabs>
        <w:spacing w:line="240" w:lineRule="auto"/>
        <w:jc w:val="left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Komisja pracuje kolegialnie.</w:t>
      </w:r>
    </w:p>
    <w:p w14:paraId="53C2864C" w14:textId="54B07630" w:rsidR="00F70ADB" w:rsidRPr="00427387" w:rsidRDefault="007144F3" w:rsidP="008252D5">
      <w:pPr>
        <w:pStyle w:val="Style17"/>
        <w:widowControl/>
        <w:numPr>
          <w:ilvl w:val="0"/>
          <w:numId w:val="5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Przewodniczący komisji wyznacza miejsce i termin jej posiedzeń, biorąc pod uwagę uzasadnione wniosk</w:t>
      </w:r>
      <w:r w:rsidR="00820D68" w:rsidRPr="00427387">
        <w:rPr>
          <w:rStyle w:val="FontStyle37"/>
          <w:rFonts w:ascii="Times New Roman" w:hAnsi="Times New Roman" w:cs="Times New Roman"/>
          <w:sz w:val="24"/>
          <w:szCs w:val="24"/>
        </w:rPr>
        <w:t>i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członków komisji, tak aby umożliwić wypełni</w:t>
      </w:r>
      <w:r w:rsidR="0051650E" w:rsidRPr="00427387">
        <w:rPr>
          <w:rStyle w:val="FontStyle37"/>
          <w:rFonts w:ascii="Times New Roman" w:hAnsi="Times New Roman" w:cs="Times New Roman"/>
          <w:sz w:val="24"/>
          <w:szCs w:val="24"/>
        </w:rPr>
        <w:t>an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ie przez nich innych obowiązków służbowych</w:t>
      </w:r>
      <w:r w:rsidR="00F70ADB" w:rsidRPr="00427387">
        <w:rPr>
          <w:rStyle w:val="FontStyle37"/>
          <w:rFonts w:ascii="Times New Roman" w:hAnsi="Times New Roman" w:cs="Times New Roman"/>
          <w:sz w:val="24"/>
          <w:szCs w:val="24"/>
        </w:rPr>
        <w:t>.</w:t>
      </w:r>
    </w:p>
    <w:p w14:paraId="266B3434" w14:textId="10B302C1" w:rsidR="00F70ADB" w:rsidRPr="00427387" w:rsidRDefault="007144F3" w:rsidP="008252D5">
      <w:pPr>
        <w:pStyle w:val="Style17"/>
        <w:widowControl/>
        <w:numPr>
          <w:ilvl w:val="0"/>
          <w:numId w:val="5"/>
        </w:numPr>
        <w:tabs>
          <w:tab w:val="left" w:pos="352"/>
        </w:tabs>
        <w:spacing w:line="240" w:lineRule="auto"/>
        <w:rPr>
          <w:rStyle w:val="FontStyle27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Z posiedzenia komisji może zostać sporządzony protokół, w którym w szczególności opisuje się: przebieg posiedzenia, wyniki głosowań, czynności dokonane przez przewodniczącego / sekretarza / członka komisji, zadania przydzielone członkom komisji w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zakresie ich obowiązków przez przewodniczącego komisji. Brak podpisu któregokolwiek z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członków komisji biorących udział w danym posiedzeniu komisji powinien zostać odnotowany przez przewodniczącego komisji w protokole z posiedzenia komisji. Jeżeli powodem braku podpisu są zastrzeżenia co do zgodności z przepisami ustawy, do protokołu załącza się również pisemne zastrzeżenia członka komisji.</w:t>
      </w:r>
    </w:p>
    <w:p w14:paraId="0F580CE8" w14:textId="3E7D6E7F" w:rsidR="00F70ADB" w:rsidRPr="00427387" w:rsidRDefault="007144F3" w:rsidP="008252D5">
      <w:pPr>
        <w:pStyle w:val="Style17"/>
        <w:widowControl/>
        <w:numPr>
          <w:ilvl w:val="0"/>
          <w:numId w:val="5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Komisja przyjmuje rozstrzygnięcia w obecności co najmniej połowy jej członków, </w:t>
      </w:r>
      <w:r w:rsidR="00F70ADB" w:rsidRPr="00427387">
        <w:rPr>
          <w:rStyle w:val="FontStyle37"/>
          <w:rFonts w:ascii="Times New Roman" w:hAnsi="Times New Roman" w:cs="Times New Roman"/>
          <w:sz w:val="24"/>
          <w:szCs w:val="24"/>
        </w:rPr>
        <w:t>zwykł</w:t>
      </w:r>
      <w:r w:rsidR="0051650E" w:rsidRPr="00427387">
        <w:rPr>
          <w:rStyle w:val="FontStyle37"/>
          <w:rFonts w:ascii="Times New Roman" w:hAnsi="Times New Roman" w:cs="Times New Roman"/>
          <w:sz w:val="24"/>
          <w:szCs w:val="24"/>
        </w:rPr>
        <w:t>ą</w:t>
      </w:r>
      <w:r w:rsidR="00F70ADB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większością głosów. </w:t>
      </w:r>
    </w:p>
    <w:p w14:paraId="1693744B" w14:textId="6D04C371" w:rsidR="00F70ADB" w:rsidRPr="00427387" w:rsidRDefault="007144F3" w:rsidP="008252D5">
      <w:pPr>
        <w:pStyle w:val="Style17"/>
        <w:widowControl/>
        <w:numPr>
          <w:ilvl w:val="0"/>
          <w:numId w:val="5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 przypadku obecności mniej niż połowy członków komisji jej przewodniczący odracza posiedzenie i wyznacza nowy termin.</w:t>
      </w:r>
    </w:p>
    <w:p w14:paraId="6AE9D0D6" w14:textId="6ACAC6ED" w:rsidR="00F70ADB" w:rsidRPr="00427387" w:rsidRDefault="007144F3" w:rsidP="008252D5">
      <w:pPr>
        <w:pStyle w:val="Style17"/>
        <w:widowControl/>
        <w:numPr>
          <w:ilvl w:val="0"/>
          <w:numId w:val="5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>Członek komisji niezgadzający się z przyjętym rozstrzygnięciem komisji obowiązany jest do przedstawienia pisemnego uzasadnienia swojego stanowiska (zdanie odrębne), które dołącza się do protokołu posiedzenia (jeśli został sporządzony).</w:t>
      </w:r>
    </w:p>
    <w:p w14:paraId="42861F32" w14:textId="003E5C20" w:rsidR="0054614E" w:rsidRPr="00427387" w:rsidRDefault="007144F3" w:rsidP="008252D5">
      <w:pPr>
        <w:pStyle w:val="Style17"/>
        <w:widowControl/>
        <w:numPr>
          <w:ilvl w:val="0"/>
          <w:numId w:val="5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komisji, którzy nie brali udziału w posiedzeniu komisji, potwierdzają pisemnie zapoznanie się z ustaleniami komisji. Postanowienie ust. 6 stosuje się odpowiednio.</w:t>
      </w:r>
    </w:p>
    <w:p w14:paraId="40B8652C" w14:textId="77777777" w:rsidR="00F70ADB" w:rsidRPr="00427387" w:rsidRDefault="00F70ADB" w:rsidP="0062247C">
      <w:pPr>
        <w:pStyle w:val="Style17"/>
        <w:widowControl/>
        <w:tabs>
          <w:tab w:val="left" w:pos="352"/>
        </w:tabs>
        <w:spacing w:line="240" w:lineRule="auto"/>
        <w:ind w:firstLine="426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2B601C33" w14:textId="77777777" w:rsidR="00D23C05" w:rsidRDefault="00F70ADB" w:rsidP="00D23C05">
      <w:pPr>
        <w:pStyle w:val="Style17"/>
        <w:widowControl/>
        <w:tabs>
          <w:tab w:val="left" w:pos="352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4.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454478FB" w14:textId="3E9548D9" w:rsidR="00F70ADB" w:rsidRPr="00427387" w:rsidRDefault="007144F3" w:rsidP="008252D5">
      <w:pPr>
        <w:pStyle w:val="Style17"/>
        <w:widowControl/>
        <w:numPr>
          <w:ilvl w:val="0"/>
          <w:numId w:val="6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 składają pisemne oświadczenie o braku lub istnieniu okoliczności, o których mowa w art.</w:t>
      </w:r>
      <w:r w:rsidR="00F70ADB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56 ustawy z dnia 11 września 2019 r. Prawo zamówień publicznych (</w:t>
      </w:r>
      <w:r w:rsidR="000F3564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tj. </w:t>
      </w:r>
      <w:r w:rsidR="00F70ADB" w:rsidRPr="00427387">
        <w:rPr>
          <w:rStyle w:val="FontStyle37"/>
          <w:rFonts w:ascii="Times New Roman" w:hAnsi="Times New Roman" w:cs="Times New Roman"/>
          <w:sz w:val="24"/>
          <w:szCs w:val="24"/>
        </w:rPr>
        <w:t>Dz.U. z 202</w:t>
      </w:r>
      <w:r w:rsidR="000F3564" w:rsidRPr="00427387">
        <w:rPr>
          <w:rStyle w:val="FontStyle37"/>
          <w:rFonts w:ascii="Times New Roman" w:hAnsi="Times New Roman" w:cs="Times New Roman"/>
          <w:sz w:val="24"/>
          <w:szCs w:val="24"/>
        </w:rPr>
        <w:t>4</w:t>
      </w:r>
      <w:r w:rsidR="00F70ADB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r. poz. 1</w:t>
      </w:r>
      <w:r w:rsidR="000F3564" w:rsidRPr="00427387">
        <w:rPr>
          <w:rStyle w:val="FontStyle37"/>
          <w:rFonts w:ascii="Times New Roman" w:hAnsi="Times New Roman" w:cs="Times New Roman"/>
          <w:sz w:val="24"/>
          <w:szCs w:val="24"/>
        </w:rPr>
        <w:t>320</w:t>
      </w:r>
      <w:r w:rsidR="007348FB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ze zm.</w:t>
      </w:r>
      <w:r w:rsidR="00F70ADB" w:rsidRPr="00427387">
        <w:rPr>
          <w:rStyle w:val="FontStyle37"/>
          <w:rFonts w:ascii="Times New Roman" w:hAnsi="Times New Roman" w:cs="Times New Roman"/>
          <w:sz w:val="24"/>
          <w:szCs w:val="24"/>
        </w:rPr>
        <w:t>)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i przekazują je </w:t>
      </w:r>
      <w:r w:rsidR="009B36D5" w:rsidRPr="00427387">
        <w:rPr>
          <w:rStyle w:val="FontStyle37"/>
          <w:rFonts w:ascii="Times New Roman" w:hAnsi="Times New Roman" w:cs="Times New Roman"/>
          <w:sz w:val="24"/>
          <w:szCs w:val="24"/>
        </w:rPr>
        <w:t>P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rzewodniczącemu komisji.</w:t>
      </w:r>
    </w:p>
    <w:p w14:paraId="3834FF50" w14:textId="36252633" w:rsidR="009B36D5" w:rsidRPr="00427387" w:rsidRDefault="007144F3" w:rsidP="008252D5">
      <w:pPr>
        <w:pStyle w:val="Style17"/>
        <w:widowControl/>
        <w:numPr>
          <w:ilvl w:val="0"/>
          <w:numId w:val="6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Oświadczenie, o którym mowa w ust. 1, członkowie komisji składają niezwłocznie po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zakończeniu sesji otwarcia ofert, chyba że okoliczności uzasadniające złożenie tego oświadczenia ujawnią się na wcześniejszym etapie postępowania o udzielenie zamówienia publicznego. W przypadku zmiany w zakresie istnienia okoliczności, o których mowa w </w:t>
      </w:r>
      <w:r w:rsidR="009B36D5" w:rsidRPr="00427387">
        <w:rPr>
          <w:rStyle w:val="FontStyle37"/>
          <w:rFonts w:ascii="Times New Roman" w:hAnsi="Times New Roman" w:cs="Times New Roman"/>
          <w:sz w:val="24"/>
          <w:szCs w:val="24"/>
        </w:rPr>
        <w:t>ust. 1,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członek komisji obowiązany jest do ponownego złożenia oświadczenia, o którym mowa w ust. 1.</w:t>
      </w:r>
    </w:p>
    <w:p w14:paraId="5B54AC7B" w14:textId="51E028E9" w:rsidR="009B36D5" w:rsidRPr="00427387" w:rsidRDefault="007144F3" w:rsidP="008252D5">
      <w:pPr>
        <w:pStyle w:val="Style17"/>
        <w:widowControl/>
        <w:numPr>
          <w:ilvl w:val="0"/>
          <w:numId w:val="6"/>
        </w:numPr>
        <w:tabs>
          <w:tab w:val="left" w:pos="352"/>
        </w:tabs>
        <w:spacing w:line="240" w:lineRule="auto"/>
        <w:rPr>
          <w:rStyle w:val="FontStyle27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 przypadku ujawnienia w toku prowadzonego postępowania okoliczności wymienionych w ust.</w:t>
      </w:r>
      <w:r w:rsidR="009B36D5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1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, członek komisji obowiązany jest niezwłocznie wyłączyć się z udziału w postępowaniu o udzielenie zamówienia publicznego, powiadamiając o tym na piśmie </w:t>
      </w:r>
      <w:r w:rsidR="009B36D5" w:rsidRPr="00427387">
        <w:rPr>
          <w:rStyle w:val="FontStyle37"/>
          <w:rFonts w:ascii="Times New Roman" w:hAnsi="Times New Roman" w:cs="Times New Roman"/>
          <w:sz w:val="24"/>
          <w:szCs w:val="24"/>
        </w:rPr>
        <w:t>P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rzewodniczącego komisji oraz kierownika zamawiającego, a w przypadku </w:t>
      </w:r>
      <w:r w:rsidR="009B36D5" w:rsidRPr="00427387">
        <w:rPr>
          <w:rStyle w:val="FontStyle37"/>
          <w:rFonts w:ascii="Times New Roman" w:hAnsi="Times New Roman" w:cs="Times New Roman"/>
          <w:sz w:val="24"/>
          <w:szCs w:val="24"/>
        </w:rPr>
        <w:t>P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rzewodniczącego komisji - kierownika zamawiającego.</w:t>
      </w:r>
    </w:p>
    <w:p w14:paraId="059656FB" w14:textId="1F8E5ED8" w:rsidR="009B36D5" w:rsidRPr="00427387" w:rsidRDefault="007144F3" w:rsidP="008252D5">
      <w:pPr>
        <w:pStyle w:val="Style17"/>
        <w:widowControl/>
        <w:numPr>
          <w:ilvl w:val="0"/>
          <w:numId w:val="6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Czynności w postępowaniu o udzielenie zamówienia publicznego podjęte przez osobę podlegającą wyłączeniu po powzięciu przez nią wiado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>mości o okolicznościach, o których mowa w ust. 1, powtarza się, z wyjątkiem otwarcia ofert oraz innych czynności faktycznych niewpływających na wynik postępowania.</w:t>
      </w:r>
    </w:p>
    <w:p w14:paraId="52B03C1A" w14:textId="33D94309" w:rsidR="0054614E" w:rsidRPr="00427387" w:rsidRDefault="007144F3" w:rsidP="008252D5">
      <w:pPr>
        <w:pStyle w:val="Style17"/>
        <w:widowControl/>
        <w:numPr>
          <w:ilvl w:val="0"/>
          <w:numId w:val="6"/>
        </w:numPr>
        <w:tabs>
          <w:tab w:val="left" w:pos="352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Postanowienie ust. 4 stosuje się odpowiednio w przypadku niezłożenia przez członka komisji oświadczenia lub złożenia oświadczenia nieprawdziwego.</w:t>
      </w:r>
    </w:p>
    <w:p w14:paraId="725E8C33" w14:textId="77777777" w:rsidR="00D23C05" w:rsidRDefault="00D23C05" w:rsidP="00D23C05">
      <w:pPr>
        <w:pStyle w:val="Style17"/>
        <w:widowControl/>
        <w:tabs>
          <w:tab w:val="left" w:pos="0"/>
        </w:tabs>
        <w:spacing w:line="240" w:lineRule="auto"/>
        <w:ind w:right="8" w:firstLine="0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43156AE0" w14:textId="27B1FDB3" w:rsidR="00D23C05" w:rsidRDefault="009B36D5" w:rsidP="00D23C05">
      <w:pPr>
        <w:pStyle w:val="Style17"/>
        <w:widowControl/>
        <w:tabs>
          <w:tab w:val="left" w:pos="0"/>
        </w:tabs>
        <w:spacing w:line="240" w:lineRule="auto"/>
        <w:ind w:right="8"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5.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02EEF9E5" w14:textId="4697696E" w:rsidR="009B36D5" w:rsidRPr="00427387" w:rsidRDefault="007144F3" w:rsidP="008252D5">
      <w:pPr>
        <w:pStyle w:val="Style17"/>
        <w:widowControl/>
        <w:numPr>
          <w:ilvl w:val="0"/>
          <w:numId w:val="7"/>
        </w:numPr>
        <w:tabs>
          <w:tab w:val="left" w:pos="0"/>
        </w:tabs>
        <w:spacing w:line="240" w:lineRule="auto"/>
        <w:ind w:left="709" w:right="8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Komisja w trakcie prowadzonego postępowania może wnioskować do kierownika zamawiającego o powołanie biegłego do wykonania określonych w toku jej prac czynności, jeżeli do ich wykonania wymagane jest posiadanie wiadomości sp</w:t>
      </w:r>
      <w:r w:rsidR="009B36D5" w:rsidRPr="00427387">
        <w:rPr>
          <w:rStyle w:val="FontStyle37"/>
          <w:rFonts w:ascii="Times New Roman" w:hAnsi="Times New Roman" w:cs="Times New Roman"/>
          <w:sz w:val="24"/>
          <w:szCs w:val="24"/>
        </w:rPr>
        <w:t>ec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jalnych.</w:t>
      </w:r>
    </w:p>
    <w:p w14:paraId="61BAC9B3" w14:textId="2C972FA8" w:rsidR="009B36D5" w:rsidRPr="00427387" w:rsidRDefault="007144F3" w:rsidP="008252D5">
      <w:pPr>
        <w:pStyle w:val="Style17"/>
        <w:widowControl/>
        <w:numPr>
          <w:ilvl w:val="0"/>
          <w:numId w:val="7"/>
        </w:numPr>
        <w:tabs>
          <w:tab w:val="left" w:pos="0"/>
        </w:tabs>
        <w:spacing w:line="240" w:lineRule="auto"/>
        <w:ind w:left="709" w:right="8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Wniosek</w:t>
      </w:r>
      <w:r w:rsidR="009B36D5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powinien zawierać określenie przedmiotu opinii, termin jej sporządzenia oraz szacowane koszty wynagrodzenia biegłego, a także - o ile jest to możliwe - wskazanie kandydatury biegłego.</w:t>
      </w:r>
    </w:p>
    <w:p w14:paraId="79C31A4B" w14:textId="3F0BFA1A" w:rsidR="009B36D5" w:rsidRPr="00427387" w:rsidRDefault="007144F3" w:rsidP="008252D5">
      <w:pPr>
        <w:pStyle w:val="Style17"/>
        <w:widowControl/>
        <w:numPr>
          <w:ilvl w:val="0"/>
          <w:numId w:val="7"/>
        </w:numPr>
        <w:tabs>
          <w:tab w:val="left" w:pos="0"/>
        </w:tabs>
        <w:spacing w:line="240" w:lineRule="auto"/>
        <w:ind w:left="709" w:right="8" w:hanging="425"/>
        <w:rPr>
          <w:rStyle w:val="FontStyle27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Biegli przedstawiają swoje opinie na piśmie, a na żądanie komisji mogą uczestniczyć w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jej pracach z głosem doradczym.</w:t>
      </w:r>
    </w:p>
    <w:p w14:paraId="2300BA18" w14:textId="49868884" w:rsidR="009B36D5" w:rsidRPr="00427387" w:rsidRDefault="007144F3" w:rsidP="008252D5">
      <w:pPr>
        <w:pStyle w:val="Style17"/>
        <w:widowControl/>
        <w:numPr>
          <w:ilvl w:val="0"/>
          <w:numId w:val="7"/>
        </w:numPr>
        <w:tabs>
          <w:tab w:val="left" w:pos="0"/>
        </w:tabs>
        <w:spacing w:line="240" w:lineRule="auto"/>
        <w:ind w:left="709" w:right="8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Postanowienia § 4 stosuje się odpowiednio do biegłych.</w:t>
      </w:r>
    </w:p>
    <w:p w14:paraId="2B957781" w14:textId="77777777" w:rsidR="009B36D5" w:rsidRPr="00427387" w:rsidRDefault="009B36D5" w:rsidP="0062247C">
      <w:pPr>
        <w:pStyle w:val="Style17"/>
        <w:widowControl/>
        <w:tabs>
          <w:tab w:val="left" w:pos="0"/>
        </w:tabs>
        <w:spacing w:line="240" w:lineRule="auto"/>
        <w:ind w:right="8" w:firstLine="426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6F4FD7FF" w14:textId="77777777" w:rsidR="00D23C05" w:rsidRDefault="009B36D5" w:rsidP="00D23C05">
      <w:pPr>
        <w:pStyle w:val="Style17"/>
        <w:widowControl/>
        <w:tabs>
          <w:tab w:val="left" w:pos="0"/>
        </w:tabs>
        <w:spacing w:line="240" w:lineRule="auto"/>
        <w:ind w:right="8"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</w:t>
      </w:r>
      <w:r w:rsidR="002B505E"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6.</w:t>
      </w:r>
      <w:r w:rsidR="002B505E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58D1D319" w14:textId="66D6B133" w:rsidR="00B16F24" w:rsidRPr="00427387" w:rsidRDefault="00B16F24" w:rsidP="008252D5">
      <w:pPr>
        <w:pStyle w:val="Style17"/>
        <w:widowControl/>
        <w:numPr>
          <w:ilvl w:val="0"/>
          <w:numId w:val="8"/>
        </w:numPr>
        <w:tabs>
          <w:tab w:val="left" w:pos="0"/>
        </w:tabs>
        <w:spacing w:line="240" w:lineRule="auto"/>
        <w:ind w:right="8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Badanie i ocenę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ofert komisja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dokonuje zarówno pod k</w:t>
      </w:r>
      <w:r w:rsidR="00CB360D" w:rsidRPr="00427387">
        <w:rPr>
          <w:rStyle w:val="FontStyle37"/>
          <w:rFonts w:ascii="Times New Roman" w:hAnsi="Times New Roman" w:cs="Times New Roman"/>
          <w:sz w:val="24"/>
          <w:szCs w:val="24"/>
        </w:rPr>
        <w:t>ą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tem formalnym</w:t>
      </w:r>
      <w:r w:rsidR="002B505E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jak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i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merytorycznym. </w:t>
      </w:r>
    </w:p>
    <w:p w14:paraId="41ED105C" w14:textId="783BC2AB" w:rsidR="0054614E" w:rsidRPr="00427387" w:rsidRDefault="007144F3" w:rsidP="008252D5">
      <w:pPr>
        <w:pStyle w:val="Style17"/>
        <w:widowControl/>
        <w:numPr>
          <w:ilvl w:val="0"/>
          <w:numId w:val="8"/>
        </w:numPr>
        <w:tabs>
          <w:tab w:val="left" w:pos="0"/>
        </w:tabs>
        <w:spacing w:line="240" w:lineRule="auto"/>
        <w:ind w:right="8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Członkowie komisji dokonują indywidualnej oceny ofert wyłącznie na podstawie kryteriów oceny ofert określonych w specyfikacji warunków zamówienia, po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szczegółowym zapoznaniu się z ofertami oraz opiniami biegłych (jeżeli byli powołani).</w:t>
      </w:r>
    </w:p>
    <w:p w14:paraId="3E997210" w14:textId="77777777" w:rsidR="0054614E" w:rsidRPr="00427387" w:rsidRDefault="0054614E" w:rsidP="0062247C">
      <w:pPr>
        <w:pStyle w:val="Style12"/>
        <w:widowControl/>
        <w:spacing w:line="240" w:lineRule="auto"/>
        <w:ind w:left="2420" w:right="2416"/>
        <w:jc w:val="both"/>
      </w:pPr>
    </w:p>
    <w:p w14:paraId="60ACD0AA" w14:textId="6893ECE4" w:rsidR="0054614E" w:rsidRPr="00427387" w:rsidRDefault="007144F3" w:rsidP="0062247C">
      <w:pPr>
        <w:pStyle w:val="Style12"/>
        <w:widowControl/>
        <w:spacing w:line="240" w:lineRule="auto"/>
        <w:ind w:right="2416"/>
        <w:jc w:val="both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Rozdział III</w:t>
      </w:r>
      <w:r w:rsidR="00B16F24" w:rsidRPr="00427387">
        <w:rPr>
          <w:rStyle w:val="FontStyle31"/>
          <w:rFonts w:ascii="Times New Roman" w:hAnsi="Times New Roman" w:cs="Times New Roman"/>
          <w:sz w:val="24"/>
          <w:szCs w:val="24"/>
        </w:rPr>
        <w:t>.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 Prawa i obowiązki członków komisji</w:t>
      </w:r>
    </w:p>
    <w:p w14:paraId="0AF8B752" w14:textId="159F4B80" w:rsidR="0054614E" w:rsidRPr="00427387" w:rsidRDefault="00B16F24" w:rsidP="00510A30">
      <w:pPr>
        <w:pStyle w:val="Style18"/>
        <w:widowControl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lastRenderedPageBreak/>
        <w:t>§ 7.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Biorąc udział w pracach komisji </w:t>
      </w:r>
      <w:r w:rsidR="007144F3"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członkowie komisji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mają prawo w szczególności do:</w:t>
      </w:r>
    </w:p>
    <w:p w14:paraId="029D8023" w14:textId="77777777" w:rsidR="0054614E" w:rsidRPr="00427387" w:rsidRDefault="007144F3" w:rsidP="008252D5">
      <w:pPr>
        <w:pStyle w:val="Style17"/>
        <w:widowControl/>
        <w:numPr>
          <w:ilvl w:val="0"/>
          <w:numId w:val="9"/>
        </w:numPr>
        <w:tabs>
          <w:tab w:val="left" w:pos="0"/>
        </w:tabs>
        <w:spacing w:line="240" w:lineRule="auto"/>
        <w:ind w:left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dostępu do wszystkich dokumentów związanych z pracą w komisji;</w:t>
      </w:r>
    </w:p>
    <w:p w14:paraId="6F496CCB" w14:textId="77777777" w:rsidR="0054614E" w:rsidRPr="00427387" w:rsidRDefault="007144F3" w:rsidP="008252D5">
      <w:pPr>
        <w:pStyle w:val="Style17"/>
        <w:widowControl/>
        <w:numPr>
          <w:ilvl w:val="0"/>
          <w:numId w:val="9"/>
        </w:numPr>
        <w:tabs>
          <w:tab w:val="left" w:pos="0"/>
        </w:tabs>
        <w:spacing w:line="240" w:lineRule="auto"/>
        <w:ind w:left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uczestniczenia we wszystkich posiedzeniach i pracach komisji;</w:t>
      </w:r>
    </w:p>
    <w:p w14:paraId="6EDF9CC9" w14:textId="77777777" w:rsidR="0054614E" w:rsidRPr="00427387" w:rsidRDefault="007144F3" w:rsidP="008252D5">
      <w:pPr>
        <w:pStyle w:val="Style16"/>
        <w:widowControl/>
        <w:numPr>
          <w:ilvl w:val="0"/>
          <w:numId w:val="9"/>
        </w:numPr>
        <w:tabs>
          <w:tab w:val="left" w:pos="0"/>
        </w:tabs>
        <w:spacing w:line="240" w:lineRule="auto"/>
        <w:ind w:left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zgłaszania przewodniczącemu komisji w każdym czasie uwag i problemów dotyczących funkcjonowania komisji;</w:t>
      </w:r>
    </w:p>
    <w:p w14:paraId="138EB14D" w14:textId="77777777" w:rsidR="0054614E" w:rsidRPr="00427387" w:rsidRDefault="007144F3" w:rsidP="008252D5">
      <w:pPr>
        <w:pStyle w:val="Style17"/>
        <w:widowControl/>
        <w:numPr>
          <w:ilvl w:val="0"/>
          <w:numId w:val="9"/>
        </w:numPr>
        <w:tabs>
          <w:tab w:val="left" w:pos="0"/>
        </w:tabs>
        <w:spacing w:line="240" w:lineRule="auto"/>
        <w:ind w:left="709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wnioskowania o powołanie biegłego.</w:t>
      </w:r>
    </w:p>
    <w:p w14:paraId="64348833" w14:textId="77777777" w:rsidR="0054614E" w:rsidRPr="00427387" w:rsidRDefault="0054614E" w:rsidP="0062247C">
      <w:pPr>
        <w:pStyle w:val="Style12"/>
        <w:widowControl/>
        <w:spacing w:line="240" w:lineRule="auto"/>
        <w:jc w:val="both"/>
      </w:pPr>
    </w:p>
    <w:p w14:paraId="6BD8BF72" w14:textId="60557735" w:rsidR="0054614E" w:rsidRPr="00427387" w:rsidRDefault="00B16F24" w:rsidP="003D3C98">
      <w:pPr>
        <w:pStyle w:val="Style18"/>
        <w:widowControl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8.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Do obowiązków </w:t>
      </w:r>
      <w:r w:rsidR="007144F3"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członka komisji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należy w szczególności:</w:t>
      </w:r>
    </w:p>
    <w:p w14:paraId="753561C3" w14:textId="77777777" w:rsidR="0054614E" w:rsidRPr="00427387" w:rsidRDefault="007144F3" w:rsidP="008252D5">
      <w:pPr>
        <w:pStyle w:val="Style17"/>
        <w:widowControl/>
        <w:numPr>
          <w:ilvl w:val="0"/>
          <w:numId w:val="10"/>
        </w:numPr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uczestniczenie w posiedzeniach i pracach komisji;</w:t>
      </w:r>
    </w:p>
    <w:p w14:paraId="1BF45EAB" w14:textId="3D4A1FE6" w:rsidR="0054614E" w:rsidRPr="00427387" w:rsidRDefault="007144F3" w:rsidP="008252D5">
      <w:pPr>
        <w:pStyle w:val="Style16"/>
        <w:widowControl/>
        <w:numPr>
          <w:ilvl w:val="0"/>
          <w:numId w:val="10"/>
        </w:numPr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przygotowywanie propozycji wyjaśnień dotyczących specyfikacji warunków zamówienia;</w:t>
      </w:r>
    </w:p>
    <w:p w14:paraId="08E07E19" w14:textId="77777777" w:rsidR="0054614E" w:rsidRPr="00427387" w:rsidRDefault="007144F3" w:rsidP="008252D5">
      <w:pPr>
        <w:pStyle w:val="Style16"/>
        <w:widowControl/>
        <w:numPr>
          <w:ilvl w:val="0"/>
          <w:numId w:val="10"/>
        </w:numPr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badanie i ocena ofert, wniosków o dopuszczenie do udziału w postępowaniu, wniosków o dopuszczenie do udziału w negocjacjach z ogłoszeniem, wniosków o dopuszczenie do udziału w dialogu oraz wniosków o dopuszczenie do udziału w licytacji elektronicznej;</w:t>
      </w:r>
    </w:p>
    <w:p w14:paraId="27522C7F" w14:textId="7F7EF75E" w:rsidR="0054614E" w:rsidRPr="00427387" w:rsidRDefault="00D54F42" w:rsidP="008252D5">
      <w:pPr>
        <w:pStyle w:val="Style16"/>
        <w:widowControl/>
        <w:numPr>
          <w:ilvl w:val="0"/>
          <w:numId w:val="10"/>
        </w:numPr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postępowanie zgodnie z zasadami określonymi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w art. 1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6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ust. 1 ustawy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Pzp.</w:t>
      </w:r>
    </w:p>
    <w:p w14:paraId="35544820" w14:textId="7D5FC8D1" w:rsidR="0021646D" w:rsidRPr="00427387" w:rsidRDefault="0021646D" w:rsidP="0062247C">
      <w:pPr>
        <w:pStyle w:val="Style16"/>
        <w:widowControl/>
        <w:tabs>
          <w:tab w:val="left" w:pos="600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6CD0AD43" w14:textId="77777777" w:rsidR="003D3C98" w:rsidRDefault="001326EA" w:rsidP="003D3C98">
      <w:pPr>
        <w:pStyle w:val="Style17"/>
        <w:widowControl/>
        <w:tabs>
          <w:tab w:val="left" w:pos="0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9.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5602421C" w14:textId="41CAD70B" w:rsidR="0054614E" w:rsidRPr="00427387" w:rsidRDefault="007144F3" w:rsidP="008252D5">
      <w:pPr>
        <w:pStyle w:val="Style17"/>
        <w:widowControl/>
        <w:numPr>
          <w:ilvl w:val="1"/>
          <w:numId w:val="9"/>
        </w:numPr>
        <w:tabs>
          <w:tab w:val="left" w:pos="0"/>
        </w:tabs>
        <w:spacing w:line="240" w:lineRule="auto"/>
        <w:ind w:left="709" w:hanging="283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Do obowiązków </w:t>
      </w: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przewodniczącego komisji,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poza obowiązkami wskazanymi w § </w:t>
      </w:r>
      <w:r w:rsidR="001326EA" w:rsidRPr="00427387">
        <w:rPr>
          <w:rStyle w:val="FontStyle37"/>
          <w:rFonts w:ascii="Times New Roman" w:hAnsi="Times New Roman" w:cs="Times New Roman"/>
          <w:sz w:val="24"/>
          <w:szCs w:val="24"/>
        </w:rPr>
        <w:t>8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ust. 1, należy w szczególności:</w:t>
      </w:r>
    </w:p>
    <w:p w14:paraId="2FAF003E" w14:textId="77777777" w:rsidR="0054614E" w:rsidRPr="00427387" w:rsidRDefault="007144F3" w:rsidP="008252D5">
      <w:pPr>
        <w:pStyle w:val="Style16"/>
        <w:widowControl/>
        <w:numPr>
          <w:ilvl w:val="0"/>
          <w:numId w:val="11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organizowanie prac komisji, w tym wyznaczanie terminów posiedzeń oraz zapewnienie sprawnego przebiegu wykonywanych zadań.</w:t>
      </w:r>
    </w:p>
    <w:p w14:paraId="67A91CB8" w14:textId="28CB0790" w:rsidR="0054614E" w:rsidRPr="00427387" w:rsidRDefault="007144F3" w:rsidP="008252D5">
      <w:pPr>
        <w:pStyle w:val="Style16"/>
        <w:widowControl/>
        <w:numPr>
          <w:ilvl w:val="0"/>
          <w:numId w:val="11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odebranie od członków komisji pisemnych oświadczeń w zakresie określonym w</w:t>
      </w:r>
      <w:r w:rsidR="00CB360D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§ 4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="00D54F42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regulaminu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oraz włączenie wskazanych oświadczeń do dokumentacji postępowania;</w:t>
      </w:r>
    </w:p>
    <w:p w14:paraId="5DBFA2A6" w14:textId="7625E1C9" w:rsidR="0054614E" w:rsidRPr="00427387" w:rsidRDefault="007144F3" w:rsidP="008252D5">
      <w:pPr>
        <w:pStyle w:val="Style16"/>
        <w:widowControl/>
        <w:numPr>
          <w:ilvl w:val="0"/>
          <w:numId w:val="11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wnioskowanie do kierownika zamawiającego o odwołanie członka komisji, który nie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złożył oświadczenia o braku zaistnienia okoliczności,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 xml:space="preserve">o których mowa w </w:t>
      </w:r>
      <w:r w:rsidR="00CB360D" w:rsidRPr="00427387">
        <w:rPr>
          <w:rStyle w:val="FontStyle37"/>
          <w:rFonts w:ascii="Times New Roman" w:hAnsi="Times New Roman" w:cs="Times New Roman"/>
          <w:sz w:val="24"/>
          <w:szCs w:val="24"/>
        </w:rPr>
        <w:t>§</w:t>
      </w:r>
      <w:r w:rsidR="00CB360D" w:rsidRPr="00427387">
        <w:t xml:space="preserve"> 4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albo złożył oświadczenie o zaistnieniu okoliczności, o których mowa w </w:t>
      </w:r>
      <w:r w:rsidR="00CB360D" w:rsidRPr="00427387">
        <w:rPr>
          <w:rStyle w:val="FontStyle37"/>
          <w:rFonts w:ascii="Times New Roman" w:hAnsi="Times New Roman" w:cs="Times New Roman"/>
          <w:sz w:val="24"/>
          <w:szCs w:val="24"/>
        </w:rPr>
        <w:t>§ 4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albo złożył nieprawdziwe oświadczenie o braku zaistnienia okoliczności, o których mowa w </w:t>
      </w:r>
      <w:r w:rsidR="00CB360D" w:rsidRPr="00427387">
        <w:rPr>
          <w:rStyle w:val="FontStyle37"/>
          <w:rFonts w:ascii="Times New Roman" w:hAnsi="Times New Roman" w:cs="Times New Roman"/>
          <w:sz w:val="24"/>
          <w:szCs w:val="24"/>
        </w:rPr>
        <w:t>§ 4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, a także o odwołanie członka komisji z innych uzasadnionych powodów;</w:t>
      </w:r>
    </w:p>
    <w:p w14:paraId="1BCF920C" w14:textId="77777777" w:rsidR="0054614E" w:rsidRPr="00427387" w:rsidRDefault="007144F3" w:rsidP="008252D5">
      <w:pPr>
        <w:pStyle w:val="Style16"/>
        <w:widowControl/>
        <w:numPr>
          <w:ilvl w:val="0"/>
          <w:numId w:val="11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w razie potrzeby wnioskowanie do kierownika zamawiającego o zawieszenie działania komisji do czasu wyłączenia członka komisji lub do czasu wyjaśnienia sprawy;</w:t>
      </w:r>
    </w:p>
    <w:p w14:paraId="0522A4BD" w14:textId="77777777" w:rsidR="0054614E" w:rsidRPr="00427387" w:rsidRDefault="007144F3" w:rsidP="008252D5">
      <w:pPr>
        <w:pStyle w:val="Style16"/>
        <w:widowControl/>
        <w:numPr>
          <w:ilvl w:val="0"/>
          <w:numId w:val="11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podział prac przydzielanych członkom komisji;</w:t>
      </w:r>
    </w:p>
    <w:p w14:paraId="1D1699FD" w14:textId="77777777" w:rsidR="0054614E" w:rsidRPr="00427387" w:rsidRDefault="007144F3" w:rsidP="008252D5">
      <w:pPr>
        <w:pStyle w:val="Style16"/>
        <w:widowControl/>
        <w:numPr>
          <w:ilvl w:val="0"/>
          <w:numId w:val="11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informowanie kierownika zamawiającego o przebiegu prac komisji, w tym o istotnych problemach związanych z pracami komisji;</w:t>
      </w:r>
    </w:p>
    <w:p w14:paraId="071E42A6" w14:textId="79404FE6" w:rsidR="0054614E" w:rsidRPr="00427387" w:rsidRDefault="007144F3" w:rsidP="008252D5">
      <w:pPr>
        <w:pStyle w:val="Style16"/>
        <w:widowControl/>
        <w:numPr>
          <w:ilvl w:val="0"/>
          <w:numId w:val="11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przedkładanie kierownikowi zamawiającego projektów pism, w szczególności w sprawie: wykluczenia wykonawcy, odrzucenia oferty, wyboru najkorzystniejszej oferty oraz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unieważnienia postępowania;</w:t>
      </w:r>
    </w:p>
    <w:p w14:paraId="2EEF9593" w14:textId="77777777" w:rsidR="0054614E" w:rsidRPr="00427387" w:rsidRDefault="007144F3" w:rsidP="008252D5">
      <w:pPr>
        <w:pStyle w:val="Style16"/>
        <w:widowControl/>
        <w:numPr>
          <w:ilvl w:val="0"/>
          <w:numId w:val="11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nadzorowanie prowadzenia dokumentacji postępowania przez sekretarza komisji;</w:t>
      </w:r>
    </w:p>
    <w:p w14:paraId="3849F5E1" w14:textId="77777777" w:rsidR="0054614E" w:rsidRPr="00427387" w:rsidRDefault="007144F3" w:rsidP="008252D5">
      <w:pPr>
        <w:pStyle w:val="Style16"/>
        <w:widowControl/>
        <w:numPr>
          <w:ilvl w:val="0"/>
          <w:numId w:val="11"/>
        </w:numPr>
        <w:tabs>
          <w:tab w:val="left" w:pos="284"/>
        </w:tabs>
        <w:spacing w:line="240" w:lineRule="auto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nadzorowanie dostępu zainteresowanych wykonawców do dokumentacji postępowania.</w:t>
      </w:r>
    </w:p>
    <w:p w14:paraId="4E00EC5B" w14:textId="278F3459" w:rsidR="00674B7D" w:rsidRPr="00427387" w:rsidRDefault="007144F3" w:rsidP="008252D5">
      <w:pPr>
        <w:pStyle w:val="Style17"/>
        <w:widowControl/>
        <w:numPr>
          <w:ilvl w:val="1"/>
          <w:numId w:val="9"/>
        </w:numPr>
        <w:tabs>
          <w:tab w:val="left" w:pos="0"/>
        </w:tabs>
        <w:spacing w:line="240" w:lineRule="auto"/>
        <w:ind w:left="709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Przewodniczący komisji odpowiedzialny jest za terminowe opracowanie i przekazanie odpowiednich dokumentów </w:t>
      </w:r>
      <w:r w:rsidR="00201E16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m.in.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kierownikowi zamawiającego, wykonawcom, Urzędowi </w:t>
      </w:r>
      <w:r w:rsidR="00201E16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Zamówień Publicznych czy 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Unii Europejskiej.</w:t>
      </w:r>
    </w:p>
    <w:p w14:paraId="0929D5F1" w14:textId="43347605" w:rsidR="00674B7D" w:rsidRPr="00427387" w:rsidRDefault="007144F3" w:rsidP="008252D5">
      <w:pPr>
        <w:pStyle w:val="Style17"/>
        <w:widowControl/>
        <w:numPr>
          <w:ilvl w:val="1"/>
          <w:numId w:val="9"/>
        </w:numPr>
        <w:tabs>
          <w:tab w:val="left" w:pos="0"/>
        </w:tabs>
        <w:spacing w:line="240" w:lineRule="auto"/>
        <w:ind w:left="709" w:hanging="425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Przewodniczący reprezentuje komisję wobec osób trzecich.</w:t>
      </w:r>
    </w:p>
    <w:p w14:paraId="3ACEFDDF" w14:textId="77777777" w:rsidR="00674B7D" w:rsidRPr="00427387" w:rsidRDefault="00674B7D" w:rsidP="0062247C">
      <w:pPr>
        <w:pStyle w:val="Style17"/>
        <w:widowControl/>
        <w:tabs>
          <w:tab w:val="left" w:pos="0"/>
        </w:tabs>
        <w:spacing w:line="240" w:lineRule="auto"/>
        <w:ind w:firstLine="426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7DE55A74" w14:textId="179E9A81" w:rsidR="0054614E" w:rsidRPr="00427387" w:rsidRDefault="00674B7D" w:rsidP="003D3C98">
      <w:pPr>
        <w:pStyle w:val="Style17"/>
        <w:widowControl/>
        <w:tabs>
          <w:tab w:val="left" w:pos="0"/>
        </w:tabs>
        <w:spacing w:line="240" w:lineRule="auto"/>
        <w:ind w:firstLine="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10.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Do obowiązków </w:t>
      </w:r>
      <w:r w:rsidR="007144F3" w:rsidRPr="00427387">
        <w:rPr>
          <w:rStyle w:val="FontStyle31"/>
          <w:rFonts w:ascii="Times New Roman" w:hAnsi="Times New Roman" w:cs="Times New Roman"/>
          <w:sz w:val="24"/>
          <w:szCs w:val="24"/>
        </w:rPr>
        <w:t xml:space="preserve">sekretarza komisji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należy w szczególności:</w:t>
      </w:r>
    </w:p>
    <w:p w14:paraId="31B82EE4" w14:textId="77777777" w:rsidR="00674B7D" w:rsidRPr="00427387" w:rsidRDefault="007144F3" w:rsidP="008252D5">
      <w:pPr>
        <w:pStyle w:val="Style9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dokumentowanie czynności komisji, w tym sporządzenie protokołu postępowania wraz z załącznikami;</w:t>
      </w:r>
    </w:p>
    <w:p w14:paraId="7F80DC43" w14:textId="3F3A4068" w:rsidR="00674B7D" w:rsidRPr="00427387" w:rsidRDefault="007144F3" w:rsidP="008252D5">
      <w:pPr>
        <w:pStyle w:val="Style9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sporządzanie pro</w:t>
      </w:r>
      <w:r w:rsidR="00674B7D" w:rsidRPr="00427387">
        <w:rPr>
          <w:rStyle w:val="FontStyle37"/>
          <w:rFonts w:ascii="Times New Roman" w:hAnsi="Times New Roman" w:cs="Times New Roman"/>
          <w:sz w:val="24"/>
          <w:szCs w:val="24"/>
        </w:rPr>
        <w:t>t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okołów z posiedzeń komisji</w:t>
      </w:r>
      <w:r w:rsidR="00D54F42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(jeżeli dotyczy)</w:t>
      </w:r>
      <w:r w:rsidR="00674B7D" w:rsidRPr="00427387">
        <w:rPr>
          <w:rStyle w:val="FontStyle37"/>
          <w:rFonts w:ascii="Times New Roman" w:hAnsi="Times New Roman" w:cs="Times New Roman"/>
          <w:sz w:val="24"/>
          <w:szCs w:val="24"/>
        </w:rPr>
        <w:t>,</w:t>
      </w:r>
    </w:p>
    <w:p w14:paraId="426E201D" w14:textId="23BE1EDA" w:rsidR="00674B7D" w:rsidRPr="00427387" w:rsidRDefault="007144F3" w:rsidP="008252D5">
      <w:pPr>
        <w:pStyle w:val="Style9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udział w opracowywaniu treści wniosków, odpowiedzi i wystąpień związanych z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prowadzonym postępowaniem;</w:t>
      </w:r>
    </w:p>
    <w:p w14:paraId="66B70375" w14:textId="77777777" w:rsidR="00674B7D" w:rsidRPr="00427387" w:rsidRDefault="007144F3" w:rsidP="008252D5">
      <w:pPr>
        <w:pStyle w:val="Style9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lastRenderedPageBreak/>
        <w:t>przestrzeganie zasady pisemności w zakresie określonym, ustawą;</w:t>
      </w:r>
    </w:p>
    <w:p w14:paraId="21B76214" w14:textId="77777777" w:rsidR="00674B7D" w:rsidRPr="00427387" w:rsidRDefault="007144F3" w:rsidP="008252D5">
      <w:pPr>
        <w:pStyle w:val="Style9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czuwanie nad prawidłowym wypełnianiem dokumentacji postępowania przez członków komisji;</w:t>
      </w:r>
    </w:p>
    <w:p w14:paraId="153388F9" w14:textId="751A74C5" w:rsidR="00674B7D" w:rsidRPr="00427387" w:rsidRDefault="007144F3" w:rsidP="008252D5">
      <w:pPr>
        <w:pStyle w:val="Style9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odpowiadanie za dokumentację dotyczącą prowadzonego postępowania, przechowywanie ofert oraz wszelkich innych dokumentów związanych z postępowaniem</w:t>
      </w:r>
      <w:r w:rsidR="00674B7D" w:rsidRPr="00427387">
        <w:rPr>
          <w:rStyle w:val="FontStyle37"/>
          <w:rFonts w:ascii="Times New Roman" w:hAnsi="Times New Roman" w:cs="Times New Roman"/>
          <w:sz w:val="24"/>
          <w:szCs w:val="24"/>
        </w:rPr>
        <w:t>;</w:t>
      </w:r>
    </w:p>
    <w:p w14:paraId="158A835F" w14:textId="763CCA8D" w:rsidR="0054614E" w:rsidRPr="00427387" w:rsidRDefault="007144F3" w:rsidP="008252D5">
      <w:pPr>
        <w:pStyle w:val="Style9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przygotowanie dokumentacji postępowania w celu:</w:t>
      </w:r>
    </w:p>
    <w:p w14:paraId="5DCD9F7E" w14:textId="5AA57BE9" w:rsidR="0054614E" w:rsidRPr="00427387" w:rsidRDefault="00674B7D" w:rsidP="008B1A1B">
      <w:pPr>
        <w:pStyle w:val="Style7"/>
        <w:widowControl/>
        <w:numPr>
          <w:ilvl w:val="0"/>
          <w:numId w:val="1"/>
        </w:numPr>
        <w:tabs>
          <w:tab w:val="left" w:pos="142"/>
        </w:tabs>
        <w:spacing w:line="240" w:lineRule="auto"/>
        <w:ind w:left="567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udostępnienia jej wykonawcom oraz biegłym;</w:t>
      </w:r>
    </w:p>
    <w:p w14:paraId="346C95FE" w14:textId="198F919B" w:rsidR="0054614E" w:rsidRPr="00427387" w:rsidRDefault="00674B7D" w:rsidP="008B1A1B">
      <w:pPr>
        <w:pStyle w:val="Style7"/>
        <w:widowControl/>
        <w:numPr>
          <w:ilvl w:val="0"/>
          <w:numId w:val="1"/>
        </w:numPr>
        <w:tabs>
          <w:tab w:val="left" w:pos="142"/>
        </w:tabs>
        <w:spacing w:line="240" w:lineRule="auto"/>
        <w:ind w:left="567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przekazania właściwym organom prowadzącym postępowania wyjaśniające lub kontrole;</w:t>
      </w:r>
    </w:p>
    <w:p w14:paraId="44C2F65B" w14:textId="62B4D738" w:rsidR="0054614E" w:rsidRPr="00427387" w:rsidRDefault="00674B7D" w:rsidP="008B1A1B">
      <w:pPr>
        <w:pStyle w:val="Style7"/>
        <w:widowControl/>
        <w:numPr>
          <w:ilvl w:val="0"/>
          <w:numId w:val="1"/>
        </w:numPr>
        <w:tabs>
          <w:tab w:val="left" w:pos="142"/>
        </w:tabs>
        <w:spacing w:line="240" w:lineRule="auto"/>
        <w:ind w:left="567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dokonania jej archiwizacji</w:t>
      </w:r>
      <w:r w:rsidR="00D54F42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zgodnie z art. 78-79 ustawy Pzp</w:t>
      </w:r>
      <w:r w:rsidR="007144F3" w:rsidRPr="00427387">
        <w:rPr>
          <w:rStyle w:val="FontStyle37"/>
          <w:rFonts w:ascii="Times New Roman" w:hAnsi="Times New Roman" w:cs="Times New Roman"/>
          <w:sz w:val="24"/>
          <w:szCs w:val="24"/>
        </w:rPr>
        <w:t>.</w:t>
      </w:r>
    </w:p>
    <w:p w14:paraId="36850855" w14:textId="77777777" w:rsidR="00350BD5" w:rsidRPr="00427387" w:rsidRDefault="00350BD5" w:rsidP="003D3C98">
      <w:pPr>
        <w:pStyle w:val="Style7"/>
        <w:widowControl/>
        <w:tabs>
          <w:tab w:val="left" w:pos="142"/>
        </w:tabs>
        <w:spacing w:line="240" w:lineRule="auto"/>
        <w:ind w:firstLine="567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3B20032A" w14:textId="77777777" w:rsidR="0054614E" w:rsidRPr="00427387" w:rsidRDefault="007144F3" w:rsidP="0062247C">
      <w:pPr>
        <w:pStyle w:val="Style20"/>
        <w:widowControl/>
        <w:spacing w:line="240" w:lineRule="auto"/>
        <w:ind w:right="2576" w:firstLine="0"/>
        <w:jc w:val="both"/>
        <w:rPr>
          <w:rStyle w:val="FontStyle31"/>
          <w:rFonts w:ascii="Times New Roman" w:hAnsi="Times New Roman" w:cs="Times New Roman"/>
          <w:sz w:val="24"/>
          <w:szCs w:val="24"/>
        </w:rPr>
      </w:pPr>
      <w:r w:rsidRPr="00427387">
        <w:rPr>
          <w:rStyle w:val="FontStyle31"/>
          <w:rFonts w:ascii="Times New Roman" w:hAnsi="Times New Roman" w:cs="Times New Roman"/>
          <w:sz w:val="24"/>
          <w:szCs w:val="24"/>
        </w:rPr>
        <w:t>Rozdział IV Zakończenie prac komisji</w:t>
      </w:r>
    </w:p>
    <w:p w14:paraId="1EF6320C" w14:textId="77777777" w:rsidR="001C3F95" w:rsidRDefault="00674B7D" w:rsidP="001C3F95">
      <w:pPr>
        <w:pStyle w:val="Style18"/>
        <w:widowControl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b/>
          <w:bCs/>
          <w:sz w:val="24"/>
          <w:szCs w:val="24"/>
        </w:rPr>
        <w:t>§ 11.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</w:t>
      </w:r>
    </w:p>
    <w:p w14:paraId="2AE083A5" w14:textId="54926D2E" w:rsidR="00674B7D" w:rsidRPr="00427387" w:rsidRDefault="007144F3" w:rsidP="008252D5">
      <w:pPr>
        <w:pStyle w:val="Style18"/>
        <w:widowControl/>
        <w:numPr>
          <w:ilvl w:val="0"/>
          <w:numId w:val="13"/>
        </w:numPr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Przewodniczący komisji przekazuje kierownikowi zamawiającego do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zatwierdzenia pisemny protokół postępowania wraz z załącznikami.</w:t>
      </w:r>
    </w:p>
    <w:p w14:paraId="0016901A" w14:textId="612CC4D5" w:rsidR="00C47AFB" w:rsidRPr="00427387" w:rsidRDefault="007144F3" w:rsidP="008252D5">
      <w:pPr>
        <w:pStyle w:val="Style18"/>
        <w:widowControl/>
        <w:numPr>
          <w:ilvl w:val="0"/>
          <w:numId w:val="13"/>
        </w:numPr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Komisja kończy działanie</w:t>
      </w:r>
      <w:r w:rsidR="00D54F42"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(pracę)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 xml:space="preserve"> z chwilą wykonania ostatniej czynności w postępowaniu o</w:t>
      </w:r>
      <w:r w:rsidR="00186071" w:rsidRPr="00427387">
        <w:rPr>
          <w:rStyle w:val="FontStyle37"/>
          <w:rFonts w:ascii="Times New Roman" w:hAnsi="Times New Roman" w:cs="Times New Roman"/>
          <w:sz w:val="24"/>
          <w:szCs w:val="24"/>
        </w:rPr>
        <w:t> </w:t>
      </w:r>
      <w:r w:rsidRPr="00427387">
        <w:rPr>
          <w:rStyle w:val="FontStyle37"/>
          <w:rFonts w:ascii="Times New Roman" w:hAnsi="Times New Roman" w:cs="Times New Roman"/>
          <w:sz w:val="24"/>
          <w:szCs w:val="24"/>
        </w:rPr>
        <w:t>udzielenie zamówienia publicznego, co stanowi podstawę do zatwierdzenia protokołu postępowania przez kierownika zamawiającego.</w:t>
      </w:r>
    </w:p>
    <w:p w14:paraId="41DF7312" w14:textId="344E4FDC" w:rsidR="002F7E42" w:rsidRPr="00427387" w:rsidRDefault="002F7E42" w:rsidP="0062247C">
      <w:pPr>
        <w:pStyle w:val="Style18"/>
        <w:widowControl/>
        <w:ind w:firstLine="426"/>
        <w:rPr>
          <w:rStyle w:val="FontStyle37"/>
          <w:rFonts w:ascii="Times New Roman" w:hAnsi="Times New Roman" w:cs="Times New Roman"/>
          <w:sz w:val="24"/>
          <w:szCs w:val="24"/>
        </w:rPr>
      </w:pPr>
    </w:p>
    <w:p w14:paraId="1654302D" w14:textId="77777777" w:rsidR="002F7E42" w:rsidRPr="00427387" w:rsidRDefault="002F7E42" w:rsidP="0062247C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 xml:space="preserve">Burmistrz  </w:t>
      </w:r>
    </w:p>
    <w:p w14:paraId="36C8EAF7" w14:textId="77777777" w:rsidR="002F7E42" w:rsidRPr="00427387" w:rsidRDefault="002F7E42" w:rsidP="0062247C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>Miasta i Gminy Międzybórz</w:t>
      </w:r>
    </w:p>
    <w:p w14:paraId="54EADD8C" w14:textId="77777777" w:rsidR="002F7E42" w:rsidRPr="00427387" w:rsidRDefault="002F7E42" w:rsidP="0062247C">
      <w:pPr>
        <w:pStyle w:val="Style4"/>
        <w:widowControl/>
        <w:ind w:left="4320"/>
        <w:jc w:val="both"/>
        <w:rPr>
          <w:rStyle w:val="FontStyle30"/>
          <w:rFonts w:ascii="Times New Roman" w:hAnsi="Times New Roman" w:cs="Times New Roman"/>
          <w:position w:val="-9"/>
          <w:sz w:val="24"/>
          <w:szCs w:val="24"/>
        </w:rPr>
      </w:pPr>
    </w:p>
    <w:p w14:paraId="3B5A67FD" w14:textId="51421934" w:rsidR="002F7E42" w:rsidRPr="00427387" w:rsidRDefault="002F7E42" w:rsidP="001C3F95">
      <w:pPr>
        <w:pStyle w:val="Style18"/>
        <w:widowControl/>
        <w:ind w:left="3600" w:firstLine="720"/>
        <w:rPr>
          <w:rStyle w:val="FontStyle37"/>
          <w:rFonts w:ascii="Times New Roman" w:hAnsi="Times New Roman" w:cs="Times New Roman"/>
          <w:sz w:val="24"/>
          <w:szCs w:val="24"/>
        </w:rPr>
      </w:pPr>
      <w:r w:rsidRPr="00427387">
        <w:rPr>
          <w:rStyle w:val="FontStyle30"/>
          <w:rFonts w:ascii="Times New Roman" w:hAnsi="Times New Roman" w:cs="Times New Roman"/>
          <w:position w:val="-9"/>
          <w:sz w:val="24"/>
          <w:szCs w:val="24"/>
        </w:rPr>
        <w:t>Paweł Adamczyk</w:t>
      </w:r>
    </w:p>
    <w:sectPr w:rsidR="002F7E42" w:rsidRPr="00427387" w:rsidSect="0051650E">
      <w:headerReference w:type="even" r:id="rId12"/>
      <w:headerReference w:type="default" r:id="rId13"/>
      <w:footerReference w:type="even" r:id="rId14"/>
      <w:footerReference w:type="default" r:id="rId15"/>
      <w:pgSz w:w="11905" w:h="16837"/>
      <w:pgMar w:top="1417" w:right="990" w:bottom="1417" w:left="1276" w:header="708" w:footer="708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22A49E" w14:textId="77777777" w:rsidR="0051572E" w:rsidRDefault="0051572E">
      <w:r>
        <w:separator/>
      </w:r>
    </w:p>
  </w:endnote>
  <w:endnote w:type="continuationSeparator" w:id="0">
    <w:p w14:paraId="2EF03F33" w14:textId="77777777" w:rsidR="0051572E" w:rsidRDefault="00515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FF2D5E" w14:textId="77777777" w:rsidR="0054614E" w:rsidRDefault="0054614E">
    <w:pPr>
      <w:widowControl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6A482A" w14:textId="77777777" w:rsidR="0054614E" w:rsidRDefault="0054614E">
    <w:pPr>
      <w:widowControl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F0E868" w14:textId="77777777" w:rsidR="0054614E" w:rsidRDefault="0054614E">
    <w:pPr>
      <w:widowControl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41AD5E" w14:textId="57ECEA5C" w:rsidR="0054614E" w:rsidRDefault="0054614E">
    <w:pPr>
      <w:pStyle w:val="Style18"/>
      <w:widowControl/>
      <w:ind w:right="366"/>
      <w:jc w:val="center"/>
      <w:rPr>
        <w:rStyle w:val="FontStyle3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5FE277" w14:textId="77777777" w:rsidR="0051572E" w:rsidRDefault="0051572E">
      <w:r>
        <w:separator/>
      </w:r>
    </w:p>
  </w:footnote>
  <w:footnote w:type="continuationSeparator" w:id="0">
    <w:p w14:paraId="7388D4CA" w14:textId="77777777" w:rsidR="0051572E" w:rsidRDefault="005157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72CC30" w14:textId="77777777" w:rsidR="0054614E" w:rsidRDefault="0054614E">
    <w:pPr>
      <w:widowControl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DD00F" w14:textId="77777777" w:rsidR="0054614E" w:rsidRDefault="0054614E">
    <w:pPr>
      <w:widowControl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65BD9F" w14:textId="77777777" w:rsidR="0054614E" w:rsidRDefault="0054614E">
    <w:pPr>
      <w:widowControl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FC07AF" w14:textId="77777777" w:rsidR="0054614E" w:rsidRDefault="0054614E">
    <w:pPr>
      <w:widowControl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507ED7A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14F9377C"/>
    <w:multiLevelType w:val="hybridMultilevel"/>
    <w:tmpl w:val="7C0C40A0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70021BD"/>
    <w:multiLevelType w:val="hybridMultilevel"/>
    <w:tmpl w:val="096A86C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1F400D96"/>
    <w:multiLevelType w:val="hybridMultilevel"/>
    <w:tmpl w:val="AE3E0094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363F4810"/>
    <w:multiLevelType w:val="hybridMultilevel"/>
    <w:tmpl w:val="81A8AC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ED1EA9"/>
    <w:multiLevelType w:val="singleLevel"/>
    <w:tmpl w:val="3154ABAE"/>
    <w:lvl w:ilvl="0">
      <w:start w:val="1"/>
      <w:numFmt w:val="lowerLetter"/>
      <w:lvlText w:val="%1)"/>
      <w:legacy w:legacy="1" w:legacySpace="0" w:legacyIndent="176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50E366D0"/>
    <w:multiLevelType w:val="hybridMultilevel"/>
    <w:tmpl w:val="03D6AC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78297D"/>
    <w:multiLevelType w:val="hybridMultilevel"/>
    <w:tmpl w:val="1832896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5CCCAB4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ED23FEB"/>
    <w:multiLevelType w:val="hybridMultilevel"/>
    <w:tmpl w:val="C63A27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1B30C6"/>
    <w:multiLevelType w:val="hybridMultilevel"/>
    <w:tmpl w:val="AD788A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B73EA0"/>
    <w:multiLevelType w:val="hybridMultilevel"/>
    <w:tmpl w:val="7DE4F3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8A6406"/>
    <w:multiLevelType w:val="hybridMultilevel"/>
    <w:tmpl w:val="FB00EE9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B9E2652"/>
    <w:multiLevelType w:val="hybridMultilevel"/>
    <w:tmpl w:val="C3D66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9"/>
  </w:num>
  <w:num w:numId="4">
    <w:abstractNumId w:val="10"/>
  </w:num>
  <w:num w:numId="5">
    <w:abstractNumId w:val="6"/>
  </w:num>
  <w:num w:numId="6">
    <w:abstractNumId w:val="8"/>
  </w:num>
  <w:num w:numId="7">
    <w:abstractNumId w:val="3"/>
  </w:num>
  <w:num w:numId="8">
    <w:abstractNumId w:val="12"/>
  </w:num>
  <w:num w:numId="9">
    <w:abstractNumId w:val="7"/>
  </w:num>
  <w:num w:numId="10">
    <w:abstractNumId w:val="11"/>
  </w:num>
  <w:num w:numId="11">
    <w:abstractNumId w:val="2"/>
  </w:num>
  <w:num w:numId="12">
    <w:abstractNumId w:val="1"/>
  </w:num>
  <w:num w:numId="13">
    <w:abstractNumId w:val="4"/>
  </w:num>
  <w:num w:numId="1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bordersDoNotSurroundHeader/>
  <w:bordersDoNotSurroundFooter/>
  <w:defaultTabStop w:val="720"/>
  <w:hyphenationZone w:val="425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AFB"/>
    <w:rsid w:val="000318BB"/>
    <w:rsid w:val="00041EFC"/>
    <w:rsid w:val="00057C0F"/>
    <w:rsid w:val="000F3564"/>
    <w:rsid w:val="0010375B"/>
    <w:rsid w:val="001326EA"/>
    <w:rsid w:val="001360B4"/>
    <w:rsid w:val="00164D12"/>
    <w:rsid w:val="00186071"/>
    <w:rsid w:val="001C3F95"/>
    <w:rsid w:val="001D161B"/>
    <w:rsid w:val="00201E16"/>
    <w:rsid w:val="0021646D"/>
    <w:rsid w:val="002309C5"/>
    <w:rsid w:val="00253305"/>
    <w:rsid w:val="00260DB9"/>
    <w:rsid w:val="00271593"/>
    <w:rsid w:val="002B505E"/>
    <w:rsid w:val="002F7E42"/>
    <w:rsid w:val="0031125A"/>
    <w:rsid w:val="003117AC"/>
    <w:rsid w:val="00313C7F"/>
    <w:rsid w:val="00335AB1"/>
    <w:rsid w:val="00345B43"/>
    <w:rsid w:val="00350BD5"/>
    <w:rsid w:val="00362CDC"/>
    <w:rsid w:val="003D3C98"/>
    <w:rsid w:val="003E4B45"/>
    <w:rsid w:val="003E7884"/>
    <w:rsid w:val="00403543"/>
    <w:rsid w:val="00427387"/>
    <w:rsid w:val="004566D9"/>
    <w:rsid w:val="0047667D"/>
    <w:rsid w:val="004F3F83"/>
    <w:rsid w:val="00510A30"/>
    <w:rsid w:val="0051572E"/>
    <w:rsid w:val="0051650E"/>
    <w:rsid w:val="005227B2"/>
    <w:rsid w:val="00525E26"/>
    <w:rsid w:val="00526BD9"/>
    <w:rsid w:val="0054614E"/>
    <w:rsid w:val="005775D1"/>
    <w:rsid w:val="00593AAA"/>
    <w:rsid w:val="005C0C61"/>
    <w:rsid w:val="005D560A"/>
    <w:rsid w:val="00616721"/>
    <w:rsid w:val="0062247C"/>
    <w:rsid w:val="00624580"/>
    <w:rsid w:val="006360ED"/>
    <w:rsid w:val="006642D2"/>
    <w:rsid w:val="00664C49"/>
    <w:rsid w:val="00674B7D"/>
    <w:rsid w:val="006A6C1F"/>
    <w:rsid w:val="006C674C"/>
    <w:rsid w:val="006E7B01"/>
    <w:rsid w:val="007144F3"/>
    <w:rsid w:val="007348FB"/>
    <w:rsid w:val="00754DEC"/>
    <w:rsid w:val="007932F5"/>
    <w:rsid w:val="007A34CC"/>
    <w:rsid w:val="007B0ACC"/>
    <w:rsid w:val="007B3E49"/>
    <w:rsid w:val="007B6F2E"/>
    <w:rsid w:val="007C10A3"/>
    <w:rsid w:val="007D32EB"/>
    <w:rsid w:val="00820D68"/>
    <w:rsid w:val="008252D5"/>
    <w:rsid w:val="0082613D"/>
    <w:rsid w:val="00875ACE"/>
    <w:rsid w:val="008A5BAC"/>
    <w:rsid w:val="008B1A1B"/>
    <w:rsid w:val="008E1435"/>
    <w:rsid w:val="008F3ED4"/>
    <w:rsid w:val="008F509A"/>
    <w:rsid w:val="00924A9F"/>
    <w:rsid w:val="00976DC8"/>
    <w:rsid w:val="009B36D5"/>
    <w:rsid w:val="009E3064"/>
    <w:rsid w:val="00A03F55"/>
    <w:rsid w:val="00A7253A"/>
    <w:rsid w:val="00A931CF"/>
    <w:rsid w:val="00A9491F"/>
    <w:rsid w:val="00B13132"/>
    <w:rsid w:val="00B16F24"/>
    <w:rsid w:val="00B70485"/>
    <w:rsid w:val="00B90C67"/>
    <w:rsid w:val="00BD03C0"/>
    <w:rsid w:val="00BE7BD4"/>
    <w:rsid w:val="00C23BAB"/>
    <w:rsid w:val="00C47AFB"/>
    <w:rsid w:val="00C739E4"/>
    <w:rsid w:val="00CB360D"/>
    <w:rsid w:val="00CC4B89"/>
    <w:rsid w:val="00D00048"/>
    <w:rsid w:val="00D23C05"/>
    <w:rsid w:val="00D35AF0"/>
    <w:rsid w:val="00D54F42"/>
    <w:rsid w:val="00D75DD9"/>
    <w:rsid w:val="00D764AC"/>
    <w:rsid w:val="00D87280"/>
    <w:rsid w:val="00DB27E2"/>
    <w:rsid w:val="00E01AAF"/>
    <w:rsid w:val="00E1695C"/>
    <w:rsid w:val="00E93634"/>
    <w:rsid w:val="00EA635C"/>
    <w:rsid w:val="00F41F40"/>
    <w:rsid w:val="00F559E2"/>
    <w:rsid w:val="00F70ADB"/>
    <w:rsid w:val="00FF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208122"/>
  <w14:defaultImageDpi w14:val="0"/>
  <w15:docId w15:val="{7771D5B6-3CF9-495A-9808-F0827AF0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pPr>
      <w:spacing w:line="243" w:lineRule="exact"/>
      <w:jc w:val="center"/>
    </w:pPr>
  </w:style>
  <w:style w:type="paragraph" w:customStyle="1" w:styleId="Style2">
    <w:name w:val="Style2"/>
    <w:basedOn w:val="Normalny"/>
    <w:uiPriority w:val="99"/>
    <w:pPr>
      <w:spacing w:line="234" w:lineRule="exact"/>
      <w:ind w:firstLine="58"/>
      <w:jc w:val="both"/>
    </w:pPr>
  </w:style>
  <w:style w:type="paragraph" w:customStyle="1" w:styleId="Style3">
    <w:name w:val="Style3"/>
    <w:basedOn w:val="Normalny"/>
    <w:uiPriority w:val="99"/>
    <w:pPr>
      <w:spacing w:line="243" w:lineRule="exact"/>
      <w:jc w:val="both"/>
    </w:pPr>
  </w:style>
  <w:style w:type="paragraph" w:customStyle="1" w:styleId="Style4">
    <w:name w:val="Style4"/>
    <w:basedOn w:val="Normalny"/>
    <w:uiPriority w:val="99"/>
  </w:style>
  <w:style w:type="paragraph" w:customStyle="1" w:styleId="Style5">
    <w:name w:val="Style5"/>
    <w:basedOn w:val="Normalny"/>
    <w:uiPriority w:val="99"/>
    <w:pPr>
      <w:spacing w:line="238" w:lineRule="exact"/>
      <w:ind w:hanging="212"/>
    </w:pPr>
  </w:style>
  <w:style w:type="paragraph" w:customStyle="1" w:styleId="Style6">
    <w:name w:val="Style6"/>
    <w:basedOn w:val="Normalny"/>
    <w:uiPriority w:val="99"/>
  </w:style>
  <w:style w:type="paragraph" w:customStyle="1" w:styleId="Style7">
    <w:name w:val="Style7"/>
    <w:basedOn w:val="Normalny"/>
    <w:uiPriority w:val="99"/>
    <w:pPr>
      <w:spacing w:line="210" w:lineRule="exact"/>
      <w:jc w:val="both"/>
    </w:pPr>
  </w:style>
  <w:style w:type="paragraph" w:customStyle="1" w:styleId="Style8">
    <w:name w:val="Style8"/>
    <w:basedOn w:val="Normalny"/>
    <w:uiPriority w:val="99"/>
    <w:pPr>
      <w:spacing w:line="238" w:lineRule="exact"/>
      <w:ind w:firstLine="209"/>
    </w:pPr>
  </w:style>
  <w:style w:type="paragraph" w:customStyle="1" w:styleId="Style9">
    <w:name w:val="Style9"/>
    <w:basedOn w:val="Normalny"/>
    <w:uiPriority w:val="99"/>
    <w:pPr>
      <w:spacing w:line="259" w:lineRule="exact"/>
      <w:ind w:hanging="235"/>
    </w:pPr>
  </w:style>
  <w:style w:type="paragraph" w:customStyle="1" w:styleId="Style10">
    <w:name w:val="Style10"/>
    <w:basedOn w:val="Normalny"/>
    <w:uiPriority w:val="99"/>
  </w:style>
  <w:style w:type="paragraph" w:customStyle="1" w:styleId="Style11">
    <w:name w:val="Style11"/>
    <w:basedOn w:val="Normalny"/>
    <w:uiPriority w:val="99"/>
    <w:pPr>
      <w:spacing w:line="267" w:lineRule="exact"/>
      <w:jc w:val="both"/>
    </w:pPr>
  </w:style>
  <w:style w:type="paragraph" w:customStyle="1" w:styleId="Style12">
    <w:name w:val="Style12"/>
    <w:basedOn w:val="Normalny"/>
    <w:uiPriority w:val="99"/>
    <w:pPr>
      <w:spacing w:line="268" w:lineRule="exact"/>
      <w:jc w:val="center"/>
    </w:pPr>
  </w:style>
  <w:style w:type="paragraph" w:customStyle="1" w:styleId="Style13">
    <w:name w:val="Style13"/>
    <w:basedOn w:val="Normalny"/>
    <w:uiPriority w:val="99"/>
  </w:style>
  <w:style w:type="paragraph" w:customStyle="1" w:styleId="Style14">
    <w:name w:val="Style14"/>
    <w:basedOn w:val="Normalny"/>
    <w:uiPriority w:val="99"/>
  </w:style>
  <w:style w:type="paragraph" w:customStyle="1" w:styleId="Style15">
    <w:name w:val="Style15"/>
    <w:basedOn w:val="Normalny"/>
    <w:uiPriority w:val="99"/>
  </w:style>
  <w:style w:type="paragraph" w:customStyle="1" w:styleId="Style16">
    <w:name w:val="Style16"/>
    <w:basedOn w:val="Normalny"/>
    <w:uiPriority w:val="99"/>
    <w:pPr>
      <w:spacing w:line="267" w:lineRule="exact"/>
      <w:ind w:hanging="235"/>
      <w:jc w:val="both"/>
    </w:pPr>
  </w:style>
  <w:style w:type="paragraph" w:customStyle="1" w:styleId="Style17">
    <w:name w:val="Style17"/>
    <w:basedOn w:val="Normalny"/>
    <w:uiPriority w:val="99"/>
    <w:pPr>
      <w:spacing w:line="260" w:lineRule="exact"/>
      <w:ind w:hanging="356"/>
      <w:jc w:val="both"/>
    </w:pPr>
  </w:style>
  <w:style w:type="paragraph" w:customStyle="1" w:styleId="Style18">
    <w:name w:val="Style18"/>
    <w:basedOn w:val="Normalny"/>
    <w:uiPriority w:val="99"/>
    <w:pPr>
      <w:jc w:val="both"/>
    </w:pPr>
  </w:style>
  <w:style w:type="paragraph" w:customStyle="1" w:styleId="Style19">
    <w:name w:val="Style19"/>
    <w:basedOn w:val="Normalny"/>
    <w:uiPriority w:val="99"/>
    <w:pPr>
      <w:spacing w:line="260" w:lineRule="exact"/>
      <w:ind w:hanging="356"/>
    </w:pPr>
  </w:style>
  <w:style w:type="paragraph" w:customStyle="1" w:styleId="Style20">
    <w:name w:val="Style20"/>
    <w:basedOn w:val="Normalny"/>
    <w:uiPriority w:val="99"/>
    <w:pPr>
      <w:spacing w:line="260" w:lineRule="exact"/>
      <w:ind w:firstLine="548"/>
    </w:pPr>
  </w:style>
  <w:style w:type="paragraph" w:customStyle="1" w:styleId="Style21">
    <w:name w:val="Style21"/>
    <w:basedOn w:val="Normalny"/>
    <w:uiPriority w:val="99"/>
  </w:style>
  <w:style w:type="paragraph" w:customStyle="1" w:styleId="Style22">
    <w:name w:val="Style22"/>
    <w:basedOn w:val="Normalny"/>
    <w:uiPriority w:val="99"/>
    <w:pPr>
      <w:spacing w:line="267" w:lineRule="exact"/>
      <w:ind w:hanging="354"/>
    </w:pPr>
  </w:style>
  <w:style w:type="paragraph" w:customStyle="1" w:styleId="Style23">
    <w:name w:val="Style23"/>
    <w:basedOn w:val="Normalny"/>
    <w:uiPriority w:val="99"/>
    <w:pPr>
      <w:spacing w:line="263" w:lineRule="exact"/>
      <w:ind w:hanging="235"/>
    </w:pPr>
  </w:style>
  <w:style w:type="paragraph" w:customStyle="1" w:styleId="Style24">
    <w:name w:val="Style24"/>
    <w:basedOn w:val="Normalny"/>
    <w:uiPriority w:val="99"/>
  </w:style>
  <w:style w:type="character" w:customStyle="1" w:styleId="FontStyle26">
    <w:name w:val="Font Style26"/>
    <w:basedOn w:val="Domylnaczcionkaakapitu"/>
    <w:uiPriority w:val="99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27">
    <w:name w:val="Font Style27"/>
    <w:basedOn w:val="Domylnaczcionkaakapitu"/>
    <w:uiPriority w:val="99"/>
    <w:rPr>
      <w:rFonts w:ascii="Times New Roman" w:hAnsi="Times New Roman" w:cs="Times New Roman"/>
      <w:sz w:val="18"/>
      <w:szCs w:val="18"/>
    </w:rPr>
  </w:style>
  <w:style w:type="character" w:customStyle="1" w:styleId="FontStyle28">
    <w:name w:val="Font Style28"/>
    <w:basedOn w:val="Domylnaczcionkaakapitu"/>
    <w:uiPriority w:val="99"/>
    <w:rPr>
      <w:rFonts w:ascii="Calibri" w:hAnsi="Calibri" w:cs="Calibri"/>
      <w:b/>
      <w:bCs/>
      <w:sz w:val="16"/>
      <w:szCs w:val="16"/>
    </w:rPr>
  </w:style>
  <w:style w:type="character" w:customStyle="1" w:styleId="FontStyle29">
    <w:name w:val="Font Style29"/>
    <w:basedOn w:val="Domylnaczcionkaakapitu"/>
    <w:uiPriority w:val="99"/>
    <w:rPr>
      <w:rFonts w:ascii="Calibri" w:hAnsi="Calibri" w:cs="Calibri"/>
      <w:i/>
      <w:iCs/>
      <w:sz w:val="16"/>
      <w:szCs w:val="16"/>
    </w:rPr>
  </w:style>
  <w:style w:type="character" w:customStyle="1" w:styleId="FontStyle30">
    <w:name w:val="Font Style30"/>
    <w:basedOn w:val="Domylnaczcionkaakapitu"/>
    <w:uiPriority w:val="99"/>
    <w:rPr>
      <w:rFonts w:ascii="Calibri" w:hAnsi="Calibri" w:cs="Calibri"/>
      <w:i/>
      <w:iCs/>
      <w:sz w:val="74"/>
      <w:szCs w:val="74"/>
    </w:rPr>
  </w:style>
  <w:style w:type="character" w:customStyle="1" w:styleId="FontStyle31">
    <w:name w:val="Font Style31"/>
    <w:basedOn w:val="Domylnaczcionkaakapitu"/>
    <w:uiPriority w:val="99"/>
    <w:rPr>
      <w:rFonts w:ascii="Calibri" w:hAnsi="Calibri" w:cs="Calibri"/>
      <w:b/>
      <w:bCs/>
      <w:sz w:val="18"/>
      <w:szCs w:val="18"/>
    </w:rPr>
  </w:style>
  <w:style w:type="character" w:customStyle="1" w:styleId="FontStyle32">
    <w:name w:val="Font Style32"/>
    <w:basedOn w:val="Domylnaczcionkaakapitu"/>
    <w:uiPriority w:val="99"/>
    <w:rPr>
      <w:rFonts w:ascii="Calibri" w:hAnsi="Calibri" w:cs="Calibri"/>
      <w:i/>
      <w:iCs/>
      <w:spacing w:val="30"/>
      <w:sz w:val="12"/>
      <w:szCs w:val="12"/>
    </w:rPr>
  </w:style>
  <w:style w:type="character" w:customStyle="1" w:styleId="FontStyle33">
    <w:name w:val="Font Style33"/>
    <w:basedOn w:val="Domylnaczcionkaakapitu"/>
    <w:uiPriority w:val="99"/>
    <w:rPr>
      <w:rFonts w:ascii="Times New Roman" w:hAnsi="Times New Roman" w:cs="Times New Roman"/>
      <w:b/>
      <w:bCs/>
      <w:i/>
      <w:iCs/>
      <w:sz w:val="14"/>
      <w:szCs w:val="14"/>
    </w:rPr>
  </w:style>
  <w:style w:type="character" w:customStyle="1" w:styleId="FontStyle34">
    <w:name w:val="Font Style34"/>
    <w:basedOn w:val="Domylnaczcionkaakapitu"/>
    <w:uiPriority w:val="99"/>
    <w:rPr>
      <w:rFonts w:ascii="Calibri" w:hAnsi="Calibri" w:cs="Calibri"/>
      <w:b/>
      <w:bCs/>
      <w:w w:val="300"/>
      <w:sz w:val="8"/>
      <w:szCs w:val="8"/>
    </w:rPr>
  </w:style>
  <w:style w:type="character" w:customStyle="1" w:styleId="FontStyle35">
    <w:name w:val="Font Style35"/>
    <w:basedOn w:val="Domylnaczcionkaakapitu"/>
    <w:uiPriority w:val="99"/>
    <w:rPr>
      <w:rFonts w:ascii="Tahoma" w:hAnsi="Tahoma" w:cs="Tahoma"/>
      <w:i/>
      <w:iCs/>
      <w:sz w:val="84"/>
      <w:szCs w:val="84"/>
    </w:rPr>
  </w:style>
  <w:style w:type="character" w:customStyle="1" w:styleId="FontStyle36">
    <w:name w:val="Font Style36"/>
    <w:basedOn w:val="Domylnaczcionkaakapitu"/>
    <w:uiPriority w:val="99"/>
    <w:rPr>
      <w:rFonts w:ascii="Calibri" w:hAnsi="Calibri" w:cs="Calibri"/>
      <w:i/>
      <w:iCs/>
      <w:sz w:val="18"/>
      <w:szCs w:val="18"/>
    </w:rPr>
  </w:style>
  <w:style w:type="character" w:customStyle="1" w:styleId="FontStyle37">
    <w:name w:val="Font Style37"/>
    <w:basedOn w:val="Domylnaczcionkaakapitu"/>
    <w:uiPriority w:val="99"/>
    <w:rPr>
      <w:rFonts w:ascii="Calibri" w:hAnsi="Calibri" w:cs="Calibri"/>
      <w:sz w:val="18"/>
      <w:szCs w:val="18"/>
    </w:rPr>
  </w:style>
  <w:style w:type="character" w:customStyle="1" w:styleId="FontStyle38">
    <w:name w:val="Font Style38"/>
    <w:basedOn w:val="Domylnaczcionkaakapitu"/>
    <w:uiPriority w:val="99"/>
    <w:rPr>
      <w:rFonts w:ascii="Cambria" w:hAnsi="Cambria" w:cs="Cambria"/>
      <w:b/>
      <w:bCs/>
      <w:sz w:val="12"/>
      <w:szCs w:val="12"/>
    </w:rPr>
  </w:style>
  <w:style w:type="character" w:styleId="Hipercze">
    <w:name w:val="Hyperlink"/>
    <w:basedOn w:val="Domylnaczcionkaakapitu"/>
    <w:uiPriority w:val="99"/>
    <w:rPr>
      <w:color w:val="0066CC"/>
      <w:u w:val="single"/>
    </w:rPr>
  </w:style>
  <w:style w:type="paragraph" w:styleId="Akapitzlist">
    <w:name w:val="List Paragraph"/>
    <w:basedOn w:val="Normalny"/>
    <w:uiPriority w:val="34"/>
    <w:qFormat/>
    <w:rsid w:val="0025330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775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775D1"/>
    <w:rPr>
      <w:rFonts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775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775D1"/>
    <w:rPr>
      <w:rFonts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39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6F2CAB-ED1B-4035-A2E4-0B9B1197A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1557</Words>
  <Characters>9346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urszula.przybylek</dc:creator>
  <cp:keywords/>
  <dc:description/>
  <cp:lastModifiedBy>UMIG-RADA</cp:lastModifiedBy>
  <cp:revision>2</cp:revision>
  <cp:lastPrinted>2025-07-01T11:29:00Z</cp:lastPrinted>
  <dcterms:created xsi:type="dcterms:W3CDTF">2025-09-12T11:18:00Z</dcterms:created>
  <dcterms:modified xsi:type="dcterms:W3CDTF">2025-09-12T11:18:00Z</dcterms:modified>
</cp:coreProperties>
</file>