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DDF5" w14:textId="6EEBF23E" w:rsidR="00760541" w:rsidRPr="003F784F" w:rsidRDefault="00760541" w:rsidP="00760541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F784F">
        <w:rPr>
          <w:b/>
          <w:bCs/>
        </w:rPr>
        <w:t xml:space="preserve">Protokół z </w:t>
      </w:r>
    </w:p>
    <w:p w14:paraId="1988F5F2" w14:textId="21C3F3A2" w:rsidR="00760541" w:rsidRPr="003F784F" w:rsidRDefault="00760541" w:rsidP="00760541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F784F">
        <w:rPr>
          <w:b/>
        </w:rPr>
        <w:t xml:space="preserve"> </w:t>
      </w:r>
      <w:r>
        <w:rPr>
          <w:b/>
        </w:rPr>
        <w:t>wspólne</w:t>
      </w:r>
      <w:r w:rsidR="00F66CF4">
        <w:rPr>
          <w:b/>
        </w:rPr>
        <w:t>go</w:t>
      </w:r>
      <w:r>
        <w:rPr>
          <w:b/>
        </w:rPr>
        <w:t xml:space="preserve"> posiedzeni</w:t>
      </w:r>
      <w:r w:rsidR="00F66CF4">
        <w:rPr>
          <w:b/>
        </w:rPr>
        <w:t>a</w:t>
      </w:r>
      <w:r>
        <w:rPr>
          <w:b/>
        </w:rPr>
        <w:t xml:space="preserve"> komisji </w:t>
      </w:r>
      <w:r w:rsidRPr="003F784F">
        <w:rPr>
          <w:b/>
        </w:rPr>
        <w:t>Rady Miejskiej w Międzyborzu</w:t>
      </w:r>
    </w:p>
    <w:p w14:paraId="364FF4CB" w14:textId="1B83829A" w:rsidR="00760541" w:rsidRPr="003F784F" w:rsidRDefault="00760541" w:rsidP="00760541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F784F">
        <w:rPr>
          <w:b/>
        </w:rPr>
        <w:t xml:space="preserve">Data posiedzenia: </w:t>
      </w:r>
      <w:r>
        <w:rPr>
          <w:b/>
        </w:rPr>
        <w:t>09.04.2025</w:t>
      </w:r>
      <w:r w:rsidRPr="003F784F">
        <w:rPr>
          <w:b/>
        </w:rPr>
        <w:t xml:space="preserve">, godz. </w:t>
      </w:r>
      <w:r>
        <w:rPr>
          <w:b/>
        </w:rPr>
        <w:t>16:00</w:t>
      </w:r>
    </w:p>
    <w:p w14:paraId="346EEC35" w14:textId="77777777" w:rsidR="00760541" w:rsidRDefault="00760541" w:rsidP="00760541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F784F">
        <w:rPr>
          <w:b/>
        </w:rPr>
        <w:t xml:space="preserve">Miejsce posiedzenia: </w:t>
      </w:r>
      <w:r>
        <w:rPr>
          <w:b/>
        </w:rPr>
        <w:t>Urząd Miasta i Gminy</w:t>
      </w:r>
      <w:r w:rsidRPr="003F784F">
        <w:rPr>
          <w:b/>
        </w:rPr>
        <w:t xml:space="preserve"> w Międzyborzu</w:t>
      </w:r>
    </w:p>
    <w:p w14:paraId="7C49FD7B" w14:textId="77777777" w:rsidR="00F66CF4" w:rsidRDefault="00F66CF4" w:rsidP="00760541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3FDA4D4" w14:textId="77777777" w:rsidR="00F66CF4" w:rsidRDefault="00F66CF4" w:rsidP="00F66CF4">
      <w:pPr>
        <w:suppressAutoHyphens w:val="0"/>
        <w:spacing w:line="276" w:lineRule="auto"/>
        <w:jc w:val="both"/>
        <w:rPr>
          <w:rFonts w:eastAsia="Times New Roman"/>
        </w:rPr>
      </w:pPr>
      <w:r>
        <w:rPr>
          <w:rFonts w:eastAsia="Calibri"/>
        </w:rPr>
        <w:t xml:space="preserve">W posiedzeniu wzięli udział radni zgodnie z załączoną do protokołu listą obecności </w:t>
      </w:r>
      <w:r>
        <w:rPr>
          <w:rFonts w:eastAsia="Times New Roman"/>
        </w:rPr>
        <w:t>oraz:</w:t>
      </w:r>
    </w:p>
    <w:p w14:paraId="5DCE12EA" w14:textId="5515A3A0" w:rsidR="002D4404" w:rsidRDefault="002D4404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–</w:t>
      </w:r>
      <w:r w:rsidR="00024571">
        <w:rPr>
          <w:rFonts w:eastAsia="Times New Roman"/>
        </w:rPr>
        <w:t xml:space="preserve"> </w:t>
      </w:r>
      <w:r>
        <w:rPr>
          <w:rFonts w:eastAsia="Times New Roman"/>
        </w:rPr>
        <w:t>Paweł Adamczyk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14:paraId="5D34F49E" w14:textId="46E67BA2" w:rsidR="00F66CF4" w:rsidRDefault="00F66CF4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– Rafał Kręblewski </w:t>
      </w:r>
      <w:r>
        <w:rPr>
          <w:rFonts w:eastAsia="Times New Roman"/>
        </w:rPr>
        <w:tab/>
      </w:r>
      <w:r w:rsidR="002D4404">
        <w:rPr>
          <w:rFonts w:eastAsia="Times New Roman"/>
        </w:rPr>
        <w:tab/>
      </w:r>
      <w:r>
        <w:rPr>
          <w:rFonts w:eastAsia="Times New Roman"/>
        </w:rPr>
        <w:t>– Zastępca Burmistrza Miasta i Gminy Międzybórz</w:t>
      </w:r>
    </w:p>
    <w:p w14:paraId="58F6D4F5" w14:textId="3A330FAF" w:rsidR="00B94595" w:rsidRPr="00B94595" w:rsidRDefault="00B94595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–</w:t>
      </w:r>
      <w:r w:rsidR="00024571">
        <w:rPr>
          <w:rFonts w:eastAsia="Times New Roman"/>
        </w:rPr>
        <w:t xml:space="preserve"> </w:t>
      </w:r>
      <w:r>
        <w:rPr>
          <w:rFonts w:eastAsia="Times New Roman"/>
        </w:rPr>
        <w:t xml:space="preserve">Paweł Franka </w:t>
      </w:r>
      <w:r>
        <w:rPr>
          <w:rFonts w:eastAsia="Times New Roman"/>
        </w:rPr>
        <w:tab/>
      </w:r>
      <w:r w:rsidR="002D4404">
        <w:rPr>
          <w:rFonts w:eastAsia="Times New Roman"/>
        </w:rPr>
        <w:tab/>
      </w:r>
      <w:r>
        <w:rPr>
          <w:rFonts w:eastAsia="Times New Roman"/>
        </w:rPr>
        <w:t xml:space="preserve">– Prezes </w:t>
      </w:r>
      <w:proofErr w:type="spellStart"/>
      <w:r w:rsidR="00A31C02">
        <w:rPr>
          <w:rFonts w:eastAsia="Times New Roman"/>
        </w:rPr>
        <w:t>ZGKiM</w:t>
      </w:r>
      <w:proofErr w:type="spellEnd"/>
      <w:r>
        <w:rPr>
          <w:rFonts w:eastAsia="Times New Roman"/>
        </w:rPr>
        <w:t xml:space="preserve"> w Międzyborzu</w:t>
      </w:r>
      <w:r w:rsidR="00A31C02">
        <w:rPr>
          <w:rFonts w:eastAsia="Times New Roman"/>
        </w:rPr>
        <w:t xml:space="preserve"> Sp. z o.o.</w:t>
      </w:r>
    </w:p>
    <w:p w14:paraId="0BE47CAB" w14:textId="113B2138" w:rsidR="00DB59BC" w:rsidRDefault="00DB59BC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– Karolina Łukaszuk</w:t>
      </w:r>
      <w:r>
        <w:rPr>
          <w:rFonts w:eastAsia="Times New Roman"/>
        </w:rPr>
        <w:tab/>
      </w:r>
      <w:r w:rsidR="002D4404">
        <w:rPr>
          <w:rFonts w:eastAsia="Times New Roman"/>
        </w:rPr>
        <w:tab/>
      </w:r>
      <w:r>
        <w:rPr>
          <w:rFonts w:eastAsia="Times New Roman"/>
        </w:rPr>
        <w:t xml:space="preserve">– Skarbnik Miasta i Gminy Międzybórz </w:t>
      </w:r>
      <w:r>
        <w:rPr>
          <w:rFonts w:eastAsia="Times New Roman"/>
        </w:rPr>
        <w:tab/>
        <w:t xml:space="preserve"> </w:t>
      </w:r>
    </w:p>
    <w:p w14:paraId="5399459D" w14:textId="5EC843F5" w:rsidR="00F66CF4" w:rsidRDefault="00F66CF4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– Przemysław Sadowski</w:t>
      </w:r>
      <w:r w:rsidR="002D4404">
        <w:rPr>
          <w:rFonts w:eastAsia="Times New Roman"/>
        </w:rPr>
        <w:tab/>
        <w:t xml:space="preserve">– </w:t>
      </w:r>
      <w:r>
        <w:rPr>
          <w:rFonts w:eastAsia="Times New Roman"/>
        </w:rPr>
        <w:t>Sekretarz Miasta i Gminy Międzybórz</w:t>
      </w:r>
    </w:p>
    <w:p w14:paraId="2C56F817" w14:textId="39B48C1C" w:rsidR="00B94595" w:rsidRDefault="00B94595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– Kinga Binkowska</w:t>
      </w:r>
      <w:r>
        <w:rPr>
          <w:rFonts w:eastAsia="Times New Roman"/>
        </w:rPr>
        <w:tab/>
      </w:r>
      <w:r>
        <w:rPr>
          <w:rFonts w:eastAsia="Times New Roman"/>
        </w:rPr>
        <w:tab/>
        <w:t>– Kierownik</w:t>
      </w:r>
      <w:r w:rsidR="00975CF6">
        <w:rPr>
          <w:rFonts w:eastAsia="Times New Roman"/>
        </w:rPr>
        <w:t xml:space="preserve"> wydziału Edukacji, Kultury i Spraw Społecznych </w:t>
      </w:r>
    </w:p>
    <w:p w14:paraId="2A28032B" w14:textId="360B2CF9" w:rsidR="00F66CF4" w:rsidRDefault="00F66CF4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– </w:t>
      </w:r>
      <w:r w:rsidR="00DB59BC">
        <w:rPr>
          <w:rFonts w:eastAsia="Times New Roman"/>
        </w:rPr>
        <w:t>Magdalena Podgórska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– Podinspektor UMiG Międzybórz</w:t>
      </w:r>
    </w:p>
    <w:p w14:paraId="12E65158" w14:textId="77777777" w:rsidR="00F66CF4" w:rsidRDefault="00F66CF4" w:rsidP="00F66CF4">
      <w:pPr>
        <w:suppressAutoHyphens w:val="0"/>
        <w:spacing w:line="276" w:lineRule="auto"/>
        <w:ind w:firstLine="708"/>
        <w:jc w:val="both"/>
        <w:rPr>
          <w:rFonts w:eastAsia="Times New Roman"/>
        </w:rPr>
      </w:pPr>
    </w:p>
    <w:p w14:paraId="28CB66A0" w14:textId="07DA5793" w:rsidR="00F66CF4" w:rsidRPr="008D3F9C" w:rsidRDefault="00F66CF4" w:rsidP="00F66CF4">
      <w:pPr>
        <w:spacing w:line="276" w:lineRule="auto"/>
        <w:jc w:val="both"/>
        <w:rPr>
          <w:rFonts w:eastAsia="Calibri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8D3F9C">
        <w:rPr>
          <w:rFonts w:eastAsia="Calibri"/>
        </w:rPr>
        <w:t xml:space="preserve">– </w:t>
      </w:r>
      <w:r w:rsidR="0075034E">
        <w:rPr>
          <w:rFonts w:eastAsia="Calibri"/>
        </w:rPr>
        <w:t>1</w:t>
      </w:r>
      <w:r w:rsidR="00CC2766">
        <w:rPr>
          <w:rFonts w:eastAsia="Calibri"/>
        </w:rPr>
        <w:t>4</w:t>
      </w:r>
      <w:bookmarkStart w:id="0" w:name="_GoBack"/>
      <w:bookmarkEnd w:id="0"/>
    </w:p>
    <w:p w14:paraId="1E2CD0CF" w14:textId="77777777" w:rsidR="00F66CF4" w:rsidRPr="008D3F9C" w:rsidRDefault="00F66CF4" w:rsidP="00F66CF4">
      <w:pPr>
        <w:spacing w:line="276" w:lineRule="auto"/>
        <w:jc w:val="both"/>
        <w:rPr>
          <w:rFonts w:eastAsia="Calibri"/>
        </w:rPr>
      </w:pPr>
      <w:r w:rsidRPr="008D3F9C">
        <w:rPr>
          <w:rFonts w:eastAsia="Calibri"/>
        </w:rPr>
        <w:t xml:space="preserve">Nieobecnych radnych </w:t>
      </w:r>
      <w:r w:rsidRPr="008D3F9C">
        <w:rPr>
          <w:rFonts w:eastAsia="Calibri"/>
        </w:rPr>
        <w:tab/>
      </w:r>
      <w:r w:rsidRPr="008D3F9C">
        <w:rPr>
          <w:rFonts w:eastAsia="Calibri"/>
        </w:rPr>
        <w:tab/>
        <w:t>– 0</w:t>
      </w:r>
    </w:p>
    <w:p w14:paraId="38535005" w14:textId="77777777" w:rsidR="00F66CF4" w:rsidRDefault="00F66CF4" w:rsidP="00F66CF4">
      <w:pPr>
        <w:spacing w:line="276" w:lineRule="auto"/>
        <w:jc w:val="both"/>
        <w:rPr>
          <w:rFonts w:eastAsia="Calibri"/>
          <w:color w:val="000000"/>
        </w:rPr>
      </w:pPr>
    </w:p>
    <w:p w14:paraId="6F3199D8" w14:textId="77777777" w:rsidR="00F66CF4" w:rsidRPr="00CA1E55" w:rsidRDefault="00F66CF4" w:rsidP="00F66CF4">
      <w:pPr>
        <w:spacing w:line="276" w:lineRule="auto"/>
        <w:jc w:val="both"/>
        <w:rPr>
          <w:rFonts w:eastAsia="Calibri"/>
        </w:rPr>
      </w:pPr>
      <w:r w:rsidRPr="00CA1E55">
        <w:rPr>
          <w:rFonts w:eastAsia="Calibri"/>
        </w:rPr>
        <w:t>Godzina otwarcia posiedzenia</w:t>
      </w:r>
      <w:r>
        <w:rPr>
          <w:rFonts w:eastAsia="Calibri"/>
        </w:rPr>
        <w:t>: 16:00</w:t>
      </w:r>
    </w:p>
    <w:p w14:paraId="5CE7DEFD" w14:textId="77777777" w:rsidR="00F66CF4" w:rsidRPr="004E0723" w:rsidRDefault="00F66CF4" w:rsidP="00F66CF4">
      <w:pPr>
        <w:spacing w:line="276" w:lineRule="auto"/>
        <w:jc w:val="both"/>
        <w:rPr>
          <w:rFonts w:eastAsia="Calibri"/>
          <w:color w:val="000000" w:themeColor="text1"/>
        </w:rPr>
      </w:pPr>
      <w:r w:rsidRPr="00CA1E55">
        <w:rPr>
          <w:rFonts w:eastAsia="Calibri"/>
        </w:rPr>
        <w:t>Godzina zamknięcia posiedzenia</w:t>
      </w:r>
      <w:r>
        <w:rPr>
          <w:rFonts w:eastAsia="Calibri"/>
        </w:rPr>
        <w:t xml:space="preserve">: </w:t>
      </w:r>
      <w:r w:rsidRPr="00A31C02">
        <w:rPr>
          <w:rFonts w:eastAsia="Calibri"/>
        </w:rPr>
        <w:t>21:30</w:t>
      </w:r>
    </w:p>
    <w:p w14:paraId="466282ED" w14:textId="77777777" w:rsidR="00F66CF4" w:rsidRPr="000E3BC7" w:rsidRDefault="00F66CF4" w:rsidP="00F66CF4">
      <w:pPr>
        <w:spacing w:line="276" w:lineRule="auto"/>
        <w:jc w:val="both"/>
      </w:pPr>
      <w:r>
        <w:rPr>
          <w:rFonts w:eastAsia="Calibri"/>
        </w:rPr>
        <w:tab/>
      </w:r>
    </w:p>
    <w:p w14:paraId="7A53906D" w14:textId="0B6BFE4C" w:rsidR="00F66CF4" w:rsidRPr="000E3BC7" w:rsidRDefault="00F66CF4" w:rsidP="00F66CF4">
      <w:pPr>
        <w:suppressAutoHyphens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  <w:lang w:eastAsia="pl-PL"/>
        </w:rPr>
        <w:t xml:space="preserve">Na początku </w:t>
      </w:r>
      <w:r w:rsidR="0075034E">
        <w:rPr>
          <w:rFonts w:eastAsia="Times New Roman"/>
          <w:lang w:eastAsia="pl-PL"/>
        </w:rPr>
        <w:t>Przewodniczący Rady Miejskiej w Międzyborzu – Pan Mariusz Zieliński przywitał wszystkich zebranych a następnie przedstawił porządek obrad w brzmieniu:</w:t>
      </w:r>
      <w:r w:rsidRPr="0082599A">
        <w:rPr>
          <w:rFonts w:eastAsia="Times New Roman"/>
          <w:bCs/>
          <w:color w:val="C00000"/>
          <w:lang w:eastAsia="pl-PL"/>
        </w:rPr>
        <w:tab/>
      </w:r>
    </w:p>
    <w:p w14:paraId="72D8AC51" w14:textId="77777777" w:rsidR="00F66CF4" w:rsidRPr="0094756B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4756B">
        <w:rPr>
          <w:rFonts w:eastAsia="Times New Roman"/>
          <w:lang w:eastAsia="pl-PL"/>
        </w:rPr>
        <w:t>Otwarcie posiedzenia.</w:t>
      </w:r>
    </w:p>
    <w:p w14:paraId="68856383" w14:textId="77777777" w:rsidR="00F66CF4" w:rsidRPr="00F66CF4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4756B">
        <w:t xml:space="preserve">Rozpatrzenie </w:t>
      </w:r>
      <w:r>
        <w:t>projektu uchwały w sprawie wyrażenia zgody na zawarcie dzierżawy na okres do 3 lat z dotychczasowym dzierżawcą.</w:t>
      </w:r>
    </w:p>
    <w:p w14:paraId="233DD023" w14:textId="4E5686FC" w:rsidR="00F66CF4" w:rsidRPr="00F66CF4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F66CF4">
        <w:rPr>
          <w:rFonts w:eastAsia="Times New Roman"/>
          <w:lang w:eastAsia="pl-PL"/>
        </w:rPr>
        <w:t>Rozpatrzenie projektu uchwały w sprawie wyrażeni zgody na zawarcie dzierżawy na okres do 3 lat z dotychczasowym dzierżawca.</w:t>
      </w:r>
    </w:p>
    <w:p w14:paraId="156695F9" w14:textId="69999AB1" w:rsidR="00F66CF4" w:rsidRPr="0094756B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4756B">
        <w:rPr>
          <w:rFonts w:eastAsia="Times New Roman"/>
          <w:lang w:eastAsia="pl-PL"/>
        </w:rPr>
        <w:t xml:space="preserve">Rozpatrzenie </w:t>
      </w:r>
      <w:r>
        <w:rPr>
          <w:rFonts w:eastAsia="Times New Roman"/>
          <w:lang w:eastAsia="pl-PL"/>
        </w:rPr>
        <w:t>projektu uchwały w sprawie wyrażeni zgody na zawarcie dzierżawy na okres do 3 lat z dotychczasowym dzierżawca.</w:t>
      </w:r>
    </w:p>
    <w:p w14:paraId="1B944155" w14:textId="4A17FF62" w:rsidR="00F66CF4" w:rsidRPr="0094756B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4756B">
        <w:rPr>
          <w:rFonts w:eastAsia="Times New Roman"/>
          <w:lang w:eastAsia="pl-PL"/>
        </w:rPr>
        <w:t xml:space="preserve">Rozpatrzenie </w:t>
      </w:r>
      <w:r>
        <w:t xml:space="preserve">projektu uchwały w sprawie </w:t>
      </w:r>
      <w:r w:rsidRPr="00F66CF4">
        <w:t>określenia zasad udzielania i rozmiaru zniżek tygodniowego obowiązkowego wymiaru godzin zajęć dla nauczycieli, którym powierzono stanowiska kierownicze w przedszkolach i szkołach podstawowych, dla których organem prowadzącym jest Gmina Międzybórz.</w:t>
      </w:r>
    </w:p>
    <w:p w14:paraId="1E913862" w14:textId="36392570" w:rsidR="00F66CF4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Rozpatrzenie projektu uchwały w sprawie </w:t>
      </w:r>
      <w:r w:rsidRPr="00F66CF4">
        <w:rPr>
          <w:rFonts w:eastAsia="Times New Roman"/>
          <w:lang w:eastAsia="pl-PL"/>
        </w:rPr>
        <w:t>przyjęcia Gminnego Programu Przeciwdziałania przemocy domowej i ochrony osób doznających przemocy domowej dla Gminy Międzybórz na lata 2025-2029.</w:t>
      </w:r>
    </w:p>
    <w:p w14:paraId="35CD19FF" w14:textId="71A90316" w:rsidR="00F66CF4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Rozpatrzenie</w:t>
      </w:r>
      <w:r w:rsidR="0075034E">
        <w:rPr>
          <w:rFonts w:eastAsia="Times New Roman"/>
          <w:lang w:eastAsia="pl-PL"/>
        </w:rPr>
        <w:t xml:space="preserve"> projektu</w:t>
      </w:r>
      <w:r>
        <w:rPr>
          <w:rFonts w:eastAsia="Times New Roman"/>
          <w:lang w:eastAsia="pl-PL"/>
        </w:rPr>
        <w:t xml:space="preserve"> uchwały w sprawie </w:t>
      </w:r>
      <w:r w:rsidRPr="00F66CF4">
        <w:rPr>
          <w:rFonts w:eastAsia="Times New Roman"/>
          <w:lang w:eastAsia="pl-PL"/>
        </w:rPr>
        <w:t>przekazania skargi do wojewódzkiego sądu administracyjnego.</w:t>
      </w:r>
    </w:p>
    <w:p w14:paraId="27047B85" w14:textId="45587CF0" w:rsidR="00FD0A30" w:rsidRDefault="00FD0A30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Rozpatrzenie</w:t>
      </w:r>
      <w:r w:rsidR="0075034E">
        <w:rPr>
          <w:rFonts w:eastAsia="Times New Roman"/>
          <w:lang w:eastAsia="pl-PL"/>
        </w:rPr>
        <w:t xml:space="preserve"> projektu</w:t>
      </w:r>
      <w:r>
        <w:rPr>
          <w:rFonts w:eastAsia="Times New Roman"/>
          <w:lang w:eastAsia="pl-PL"/>
        </w:rPr>
        <w:t xml:space="preserve"> uchwały </w:t>
      </w:r>
      <w:r w:rsidRPr="00FD0A30">
        <w:rPr>
          <w:rFonts w:eastAsia="Times New Roman"/>
          <w:lang w:eastAsia="pl-PL"/>
        </w:rPr>
        <w:t>w sprawie rozpatrzenia petycji w przedmiocie budowy farmy fotowoltaicznej w sołectwie Dziesławice.</w:t>
      </w:r>
    </w:p>
    <w:p w14:paraId="40FCE16F" w14:textId="5917882F" w:rsidR="00FD0A30" w:rsidRDefault="00FD0A30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Rozpatrzenie</w:t>
      </w:r>
      <w:r w:rsidR="0075034E">
        <w:rPr>
          <w:rFonts w:eastAsia="Times New Roman"/>
          <w:lang w:eastAsia="pl-PL"/>
        </w:rPr>
        <w:t xml:space="preserve"> projektu</w:t>
      </w:r>
      <w:r>
        <w:rPr>
          <w:rFonts w:eastAsia="Times New Roman"/>
          <w:lang w:eastAsia="pl-PL"/>
        </w:rPr>
        <w:t xml:space="preserve"> uchwały </w:t>
      </w:r>
      <w:r w:rsidRPr="00FD0A30">
        <w:rPr>
          <w:rFonts w:eastAsia="Times New Roman"/>
          <w:lang w:eastAsia="pl-PL"/>
        </w:rPr>
        <w:t xml:space="preserve">sprawie rozpatrzenia petycji w przedmiocie podjęcia działań mających na celu nadanie miana pomnika przyrody głazowi narzutowemu znajdującemu się w Gminie Międzybórz w obrębie wsi Kraszów, wykupu gruntu z rąk </w:t>
      </w:r>
      <w:r w:rsidRPr="00FD0A30">
        <w:rPr>
          <w:rFonts w:eastAsia="Times New Roman"/>
          <w:lang w:eastAsia="pl-PL"/>
        </w:rPr>
        <w:lastRenderedPageBreak/>
        <w:t>osoby prywatnej, na którym ów obiekt się znajduje oraz oznakowanie szlaku doprowadzającego do tego miejsca.</w:t>
      </w:r>
    </w:p>
    <w:p w14:paraId="00F5C516" w14:textId="2E0AEED8" w:rsidR="00FD0A30" w:rsidRDefault="00FD0A30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Rozpatrzenie</w:t>
      </w:r>
      <w:r w:rsidR="0075034E">
        <w:rPr>
          <w:rFonts w:eastAsia="Times New Roman"/>
          <w:lang w:eastAsia="pl-PL"/>
        </w:rPr>
        <w:t xml:space="preserve"> projektu</w:t>
      </w:r>
      <w:r>
        <w:rPr>
          <w:rFonts w:eastAsia="Times New Roman"/>
          <w:lang w:eastAsia="pl-PL"/>
        </w:rPr>
        <w:t xml:space="preserve"> uchwały </w:t>
      </w:r>
      <w:r w:rsidRPr="00FD0A30">
        <w:rPr>
          <w:rFonts w:eastAsia="Times New Roman"/>
          <w:lang w:eastAsia="pl-PL"/>
        </w:rPr>
        <w:t>w sprawie rozpatrzenia petycji w obronie konstytucyjnej zasady niezawisłości i niezależności sędziów polskich.</w:t>
      </w:r>
    </w:p>
    <w:p w14:paraId="4E7A6093" w14:textId="094EE169" w:rsidR="00FD0A30" w:rsidRDefault="00FD0A30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Rozpatrzenie projektu uchwały </w:t>
      </w:r>
      <w:r w:rsidRPr="00FD0A30">
        <w:rPr>
          <w:rFonts w:eastAsia="Times New Roman"/>
          <w:lang w:eastAsia="pl-PL"/>
        </w:rPr>
        <w:t>w sprawie zmiany uchwały budżetowej Miasta i Gminy Międzybórz na rok 2025.</w:t>
      </w:r>
    </w:p>
    <w:p w14:paraId="612E515F" w14:textId="5FEDB5E8" w:rsidR="0075034E" w:rsidRDefault="0075034E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Rozpatrzenie projektu uchwały </w:t>
      </w:r>
      <w:r w:rsidRPr="0075034E">
        <w:rPr>
          <w:rFonts w:eastAsia="Times New Roman"/>
          <w:lang w:eastAsia="pl-PL"/>
        </w:rPr>
        <w:t>w sprawie zmiany wieloletniej prognozy finansowej Miasta i Gminy Międzybórz na lata 2025-2039.</w:t>
      </w:r>
    </w:p>
    <w:p w14:paraId="765B3555" w14:textId="3A468469" w:rsidR="0075034E" w:rsidRDefault="0075034E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75034E">
        <w:rPr>
          <w:rFonts w:eastAsia="Times New Roman"/>
          <w:lang w:eastAsia="pl-PL"/>
        </w:rPr>
        <w:t>Zapytania, wolne wnioski, informacje.</w:t>
      </w:r>
    </w:p>
    <w:p w14:paraId="57F9C416" w14:textId="50CE8A01" w:rsidR="00F66CF4" w:rsidRDefault="00F66CF4" w:rsidP="00F66CF4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B30037">
        <w:rPr>
          <w:rFonts w:eastAsia="Times New Roman"/>
          <w:lang w:eastAsia="pl-PL"/>
        </w:rPr>
        <w:t>Zamknięcie posiedzenia.</w:t>
      </w:r>
    </w:p>
    <w:p w14:paraId="6D554653" w14:textId="605E031F" w:rsidR="0075034E" w:rsidRDefault="0075034E" w:rsidP="0075034E">
      <w:pPr>
        <w:suppressAutoHyphens w:val="0"/>
        <w:spacing w:after="160" w:line="276" w:lineRule="auto"/>
        <w:ind w:left="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Porządek obrad został przyjęty przez radnych </w:t>
      </w:r>
    </w:p>
    <w:p w14:paraId="33E06112" w14:textId="3F1D2015" w:rsidR="00DB59BC" w:rsidRDefault="00DB59BC" w:rsidP="0075034E">
      <w:pPr>
        <w:suppressAutoHyphens w:val="0"/>
        <w:spacing w:after="160" w:line="276" w:lineRule="auto"/>
        <w:jc w:val="both"/>
      </w:pPr>
      <w:r>
        <w:rPr>
          <w:rFonts w:eastAsia="Times New Roman"/>
          <w:lang w:eastAsia="pl-PL"/>
        </w:rPr>
        <w:t xml:space="preserve">Ad.2. </w:t>
      </w:r>
      <w:r w:rsidR="0019515E">
        <w:t>Inspektor Magdalena Podgórska</w:t>
      </w:r>
      <w:r w:rsidR="0019515E" w:rsidRPr="0075034E">
        <w:rPr>
          <w:rFonts w:eastAsia="Times New Roman"/>
          <w:lang w:eastAsia="pl-PL"/>
        </w:rPr>
        <w:t xml:space="preserve"> </w:t>
      </w:r>
      <w:r w:rsidR="0019515E">
        <w:rPr>
          <w:rFonts w:eastAsia="Times New Roman"/>
          <w:lang w:eastAsia="pl-PL"/>
        </w:rPr>
        <w:t>przedstawiła</w:t>
      </w:r>
      <w:r w:rsidR="0075034E" w:rsidRPr="0094756B">
        <w:t xml:space="preserve"> </w:t>
      </w:r>
      <w:r w:rsidR="0019515E">
        <w:t>projekt</w:t>
      </w:r>
      <w:r w:rsidR="0075034E">
        <w:t xml:space="preserve"> uchwały w sprawie wyrażenia zgody na zawarcie dzierżawy na okres do 3 l</w:t>
      </w:r>
      <w:r w:rsidR="0019515E">
        <w:t>at z dotychczasowym dzierżawcą, a także przedstawiła zdjęcia przedmiotowej</w:t>
      </w:r>
      <w:r>
        <w:t xml:space="preserve"> działki</w:t>
      </w:r>
      <w:r w:rsidR="00655085">
        <w:t>.</w:t>
      </w:r>
    </w:p>
    <w:p w14:paraId="6056A59E" w14:textId="77777777" w:rsidR="0019515E" w:rsidRDefault="0019515E" w:rsidP="0019515E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14:paraId="771C8A38" w14:textId="77777777" w:rsidR="0019515E" w:rsidRDefault="0019515E" w:rsidP="00DB59BC">
      <w:pPr>
        <w:suppressAutoHyphens w:val="0"/>
        <w:spacing w:after="160" w:line="276" w:lineRule="auto"/>
        <w:jc w:val="both"/>
      </w:pPr>
    </w:p>
    <w:p w14:paraId="6D282161" w14:textId="77777777" w:rsidR="0019515E" w:rsidRDefault="00DB59BC" w:rsidP="0019515E">
      <w:pPr>
        <w:suppressAutoHyphens w:val="0"/>
        <w:spacing w:after="160" w:line="276" w:lineRule="auto"/>
        <w:jc w:val="both"/>
      </w:pPr>
      <w:r>
        <w:t xml:space="preserve">Ad.3. </w:t>
      </w:r>
      <w:r w:rsidR="0019515E">
        <w:t>Inspektor Magdalena Podgórska</w:t>
      </w:r>
      <w:r w:rsidR="0019515E" w:rsidRPr="0075034E">
        <w:rPr>
          <w:rFonts w:eastAsia="Times New Roman"/>
          <w:lang w:eastAsia="pl-PL"/>
        </w:rPr>
        <w:t xml:space="preserve"> </w:t>
      </w:r>
      <w:r w:rsidR="0019515E">
        <w:rPr>
          <w:rFonts w:eastAsia="Times New Roman"/>
          <w:lang w:eastAsia="pl-PL"/>
        </w:rPr>
        <w:t>przedstawiła</w:t>
      </w:r>
      <w:r w:rsidR="0019515E" w:rsidRPr="0094756B">
        <w:t xml:space="preserve"> </w:t>
      </w:r>
      <w:r w:rsidR="0019515E">
        <w:t>projekt uchwały w sprawie wyrażenia zgody na zawarcie dzierżawy na okres do 3 lat z dotychczasowym dzierżawcą, a także przedstawiła zdjęcia przedmiotowej działki.</w:t>
      </w:r>
    </w:p>
    <w:p w14:paraId="3795755C" w14:textId="77777777" w:rsidR="0019515E" w:rsidRDefault="0019515E" w:rsidP="0019515E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14:paraId="7BC40C48" w14:textId="77777777" w:rsidR="0019515E" w:rsidRDefault="0019515E" w:rsidP="0019515E">
      <w:pPr>
        <w:jc w:val="both"/>
        <w:rPr>
          <w:rFonts w:eastAsia="Calibri"/>
          <w:color w:val="000000"/>
        </w:rPr>
      </w:pPr>
    </w:p>
    <w:p w14:paraId="56931F9E" w14:textId="77777777" w:rsidR="0019515E" w:rsidRDefault="00DB59BC" w:rsidP="0019515E">
      <w:pPr>
        <w:suppressAutoHyphens w:val="0"/>
        <w:spacing w:after="160" w:line="276" w:lineRule="auto"/>
        <w:jc w:val="both"/>
      </w:pPr>
      <w:r>
        <w:rPr>
          <w:rFonts w:eastAsia="Times New Roman"/>
          <w:lang w:eastAsia="pl-PL"/>
        </w:rPr>
        <w:t xml:space="preserve">Ad.4. </w:t>
      </w:r>
      <w:r w:rsidR="0019515E">
        <w:t>Inspektor Magdalena Podgórska</w:t>
      </w:r>
      <w:r w:rsidR="0019515E" w:rsidRPr="0075034E">
        <w:rPr>
          <w:rFonts w:eastAsia="Times New Roman"/>
          <w:lang w:eastAsia="pl-PL"/>
        </w:rPr>
        <w:t xml:space="preserve"> </w:t>
      </w:r>
      <w:r w:rsidR="0019515E">
        <w:rPr>
          <w:rFonts w:eastAsia="Times New Roman"/>
          <w:lang w:eastAsia="pl-PL"/>
        </w:rPr>
        <w:t>przedstawiła</w:t>
      </w:r>
      <w:r w:rsidR="0019515E" w:rsidRPr="0094756B">
        <w:t xml:space="preserve"> </w:t>
      </w:r>
      <w:r w:rsidR="0019515E">
        <w:t>projekt uchwały w sprawie wyrażenia zgody na zawarcie dzierżawy na okres do 3 lat z dotychczasowym dzierżawcą, a także przedstawiła zdjęcia przedmiotowej działki.</w:t>
      </w:r>
    </w:p>
    <w:p w14:paraId="6530C7C3" w14:textId="77777777" w:rsidR="0019515E" w:rsidRDefault="0019515E" w:rsidP="0019515E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14:paraId="1B6C7C1A" w14:textId="77777777" w:rsidR="0019515E" w:rsidRDefault="0019515E" w:rsidP="0019515E">
      <w:pPr>
        <w:jc w:val="both"/>
        <w:rPr>
          <w:rFonts w:eastAsia="Calibri"/>
          <w:color w:val="000000"/>
        </w:rPr>
      </w:pPr>
    </w:p>
    <w:p w14:paraId="009B2BE1" w14:textId="1BB7F91D" w:rsidR="0007546E" w:rsidRDefault="0019515E" w:rsidP="0019515E">
      <w:pPr>
        <w:suppressAutoHyphens w:val="0"/>
        <w:spacing w:after="160" w:line="276" w:lineRule="auto"/>
        <w:jc w:val="both"/>
      </w:pPr>
      <w:r>
        <w:t>Ad.5.</w:t>
      </w:r>
      <w:r w:rsidR="00B94595" w:rsidRPr="00B94595">
        <w:rPr>
          <w:rFonts w:eastAsia="Times New Roman"/>
          <w:lang w:eastAsia="pl-PL"/>
        </w:rPr>
        <w:t xml:space="preserve"> </w:t>
      </w:r>
      <w:r w:rsidR="00D34A98">
        <w:t xml:space="preserve">Kierownik </w:t>
      </w:r>
      <w:r w:rsidR="00D34A98" w:rsidRPr="00057CEA">
        <w:t>Wydziału Edukacji, Kultury i Spraw Społecznych</w:t>
      </w:r>
      <w:r w:rsidR="00D34A98">
        <w:t xml:space="preserve"> – Pani Kindze Binkowskiej przedstawiła</w:t>
      </w:r>
      <w:r w:rsidR="00B94595" w:rsidRPr="0094756B">
        <w:t xml:space="preserve"> </w:t>
      </w:r>
      <w:r w:rsidR="00B94595">
        <w:t xml:space="preserve">projekt uchwały w sprawie </w:t>
      </w:r>
      <w:r w:rsidR="00B94595" w:rsidRPr="00F66CF4">
        <w:t>określenia zasad udzielania i rozmiaru zniżek tygodniowego obowiązkowego wymiaru godzin zajęć dla nauczycieli, którym powierzono stanowiska kierownicze w przedszkolach i szkołach podstawowych, dla których organem prowadzącym jest Gmina Międzybórz</w:t>
      </w:r>
      <w:r w:rsidR="00D34A98">
        <w:t>.</w:t>
      </w:r>
    </w:p>
    <w:p w14:paraId="73B0D3DD" w14:textId="77777777" w:rsidR="00D34A98" w:rsidRDefault="00D34A98" w:rsidP="00D34A9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14:paraId="701ADB8B" w14:textId="77777777" w:rsidR="00D34A98" w:rsidRDefault="00D34A98" w:rsidP="0052525C">
      <w:pPr>
        <w:suppressAutoHyphens w:val="0"/>
        <w:spacing w:after="160" w:line="276" w:lineRule="auto"/>
        <w:jc w:val="both"/>
      </w:pPr>
    </w:p>
    <w:p w14:paraId="4C7EC902" w14:textId="6F3B8051" w:rsidR="00D05AD5" w:rsidRDefault="0007546E" w:rsidP="0052525C">
      <w:pPr>
        <w:suppressAutoHyphens w:val="0"/>
        <w:spacing w:after="160" w:line="276" w:lineRule="auto"/>
        <w:jc w:val="both"/>
      </w:pPr>
      <w:r>
        <w:t xml:space="preserve">Przewodniczący RM- Pan Mariusz Zieliński zapytał ile oddziałów jest w szkole </w:t>
      </w:r>
      <w:r w:rsidR="00D34A98">
        <w:br/>
      </w:r>
      <w:r>
        <w:t>w Międzyborzu</w:t>
      </w:r>
      <w:r w:rsidR="00D34A98">
        <w:t>,</w:t>
      </w:r>
      <w:r>
        <w:t xml:space="preserve"> a ile w Bukowinie Sycowskiej.</w:t>
      </w:r>
    </w:p>
    <w:p w14:paraId="5B58C44D" w14:textId="58B69910" w:rsidR="0007546E" w:rsidRDefault="0007546E" w:rsidP="0052525C">
      <w:pPr>
        <w:suppressAutoHyphens w:val="0"/>
        <w:spacing w:after="160" w:line="276" w:lineRule="auto"/>
        <w:jc w:val="both"/>
      </w:pPr>
      <w:r>
        <w:t>Pani Kinga Binkowska odpowiedziała, że w Międzyborzu jest 16 oddziałów</w:t>
      </w:r>
      <w:r w:rsidR="00D34A98">
        <w:t>,</w:t>
      </w:r>
      <w:r>
        <w:t xml:space="preserve"> a w Bukowinie Sycowskiej jest 7.</w:t>
      </w:r>
    </w:p>
    <w:p w14:paraId="799BFA6D" w14:textId="65D0076C" w:rsidR="0085245E" w:rsidRDefault="0085245E" w:rsidP="0085245E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t>Ad.6.</w:t>
      </w:r>
      <w:r w:rsidR="0062630F">
        <w:t xml:space="preserve"> </w:t>
      </w:r>
      <w:r w:rsidR="00D34A98">
        <w:rPr>
          <w:rFonts w:eastAsia="Times New Roman"/>
          <w:lang w:eastAsia="pl-PL"/>
        </w:rPr>
        <w:t xml:space="preserve">Kierownik Miejsko – Gminnego Ośrodka Pomocy Społecznej – Pani Anna </w:t>
      </w:r>
      <w:proofErr w:type="spellStart"/>
      <w:r w:rsidR="00D34A98">
        <w:rPr>
          <w:rFonts w:eastAsia="Times New Roman"/>
          <w:lang w:eastAsia="pl-PL"/>
        </w:rPr>
        <w:t>Nawrot</w:t>
      </w:r>
      <w:proofErr w:type="spellEnd"/>
      <w:r w:rsidR="00D34A98">
        <w:rPr>
          <w:rFonts w:eastAsia="Times New Roman"/>
          <w:lang w:eastAsia="pl-PL"/>
        </w:rPr>
        <w:t xml:space="preserve"> przedstawiła </w:t>
      </w:r>
      <w:r>
        <w:t xml:space="preserve">projekt uchwały w sprawie </w:t>
      </w:r>
      <w:r w:rsidRPr="0085245E">
        <w:rPr>
          <w:rFonts w:eastAsia="Times New Roman"/>
          <w:lang w:eastAsia="pl-PL"/>
        </w:rPr>
        <w:t xml:space="preserve">przyjęcia Gminnego Programu </w:t>
      </w:r>
      <w:r w:rsidRPr="0085245E">
        <w:rPr>
          <w:rFonts w:eastAsia="Times New Roman"/>
          <w:lang w:eastAsia="pl-PL"/>
        </w:rPr>
        <w:lastRenderedPageBreak/>
        <w:t>Przeciwdziałania przemocy domowej i ochrony osób doznających przemocy domowej dla Gminy Międzybórz na lata 2025-2029.</w:t>
      </w:r>
      <w:r>
        <w:rPr>
          <w:rFonts w:eastAsia="Times New Roman"/>
          <w:lang w:eastAsia="pl-PL"/>
        </w:rPr>
        <w:t xml:space="preserve"> </w:t>
      </w:r>
    </w:p>
    <w:p w14:paraId="049A55BF" w14:textId="2FD841F3" w:rsidR="00D34A98" w:rsidRDefault="00D34A98" w:rsidP="0085245E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68675D64" w14:textId="6F0A06C9" w:rsidR="0085245E" w:rsidRDefault="008176CF" w:rsidP="0085245E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8176CF">
        <w:rPr>
          <w:rFonts w:eastAsia="Times New Roman"/>
          <w:lang w:eastAsia="pl-PL"/>
        </w:rPr>
        <w:t>Kierownik zapoznała wszystkich z zasadami funkcjonowania programu oraz przybliżyła jego wewnętrzne mechanizmy działania.</w:t>
      </w:r>
    </w:p>
    <w:p w14:paraId="26689471" w14:textId="1F68AC5B" w:rsidR="0017324D" w:rsidRDefault="00D34A98" w:rsidP="0017324D">
      <w:pPr>
        <w:suppressAutoHyphens w:val="0"/>
        <w:spacing w:after="160" w:line="276" w:lineRule="auto"/>
        <w:jc w:val="both"/>
      </w:pPr>
      <w:r>
        <w:rPr>
          <w:rFonts w:eastAsia="Times New Roman"/>
          <w:lang w:eastAsia="pl-PL"/>
        </w:rPr>
        <w:t>Ad. 6.1. Radna Lucyna Kanclerska</w:t>
      </w:r>
      <w:r w:rsidR="00F1021F" w:rsidRPr="00F1021F">
        <w:t xml:space="preserve"> </w:t>
      </w:r>
      <w:r>
        <w:t>z</w:t>
      </w:r>
      <w:r w:rsidR="0017324D" w:rsidRPr="0017324D">
        <w:t>apytała, czy w przypadku, gdy członek rodziny ma założoną Niebieską Kartę, pracownicy MOPS-u mają obowiązek odgórnej kontroli tej osoby oraz jak często takie dzi</w:t>
      </w:r>
      <w:r w:rsidR="0017324D">
        <w:t>ałania muszą być podejmowane.</w:t>
      </w:r>
    </w:p>
    <w:p w14:paraId="19794668" w14:textId="762FE4C7" w:rsidR="00F1021F" w:rsidRPr="0085245E" w:rsidRDefault="0017324D" w:rsidP="0017324D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17324D">
        <w:t>Pani Anna Nawrot odpowiedziała, że tak – zgodnie z obowiązującymi zasadami monitoring powinien odbywać się raz w miesiącu.</w:t>
      </w:r>
    </w:p>
    <w:p w14:paraId="5CE808F2" w14:textId="30F71787" w:rsidR="0065739B" w:rsidRDefault="0065739B" w:rsidP="0065739B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t>Ad.7.</w:t>
      </w:r>
      <w:r w:rsidR="0062630F">
        <w:t xml:space="preserve"> </w:t>
      </w:r>
      <w:r w:rsidR="00D34A98">
        <w:rPr>
          <w:rFonts w:eastAsia="Times New Roman"/>
          <w:lang w:eastAsia="pl-PL"/>
        </w:rPr>
        <w:t>Przewodniczącej Komisji skarg, wniosków i petycji – Pani Magdalena Grzelak</w:t>
      </w:r>
      <w:r w:rsidR="00D34A98" w:rsidRPr="0065739B">
        <w:rPr>
          <w:rFonts w:eastAsia="Times New Roman"/>
          <w:lang w:eastAsia="pl-PL"/>
        </w:rPr>
        <w:t xml:space="preserve"> </w:t>
      </w:r>
      <w:r w:rsidR="00D34A98">
        <w:rPr>
          <w:rFonts w:eastAsia="Times New Roman"/>
          <w:lang w:eastAsia="pl-PL"/>
        </w:rPr>
        <w:t>przedstawiła</w:t>
      </w:r>
      <w:r w:rsidRPr="0094756B">
        <w:t xml:space="preserve"> </w:t>
      </w:r>
      <w:r>
        <w:t xml:space="preserve">projekt uchwały </w:t>
      </w:r>
      <w:r w:rsidRPr="0065739B">
        <w:rPr>
          <w:rFonts w:eastAsia="Times New Roman"/>
          <w:lang w:eastAsia="pl-PL"/>
        </w:rPr>
        <w:t>w sprawie przekazania skargi do wojewódzkiego sądu administracyjnego.</w:t>
      </w:r>
      <w:r>
        <w:rPr>
          <w:rFonts w:eastAsia="Times New Roman"/>
          <w:lang w:eastAsia="pl-PL"/>
        </w:rPr>
        <w:t xml:space="preserve"> </w:t>
      </w:r>
    </w:p>
    <w:p w14:paraId="37716AC2" w14:textId="77777777" w:rsidR="00D34A98" w:rsidRDefault="00D34A98" w:rsidP="00D34A98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51BA34DA" w14:textId="08B30D3E" w:rsidR="00346704" w:rsidRDefault="00D34A98" w:rsidP="0065739B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Ad. 7.1. </w:t>
      </w:r>
      <w:r w:rsidR="00346704" w:rsidRPr="00346704">
        <w:rPr>
          <w:rFonts w:eastAsia="Times New Roman"/>
          <w:lang w:eastAsia="pl-PL"/>
        </w:rPr>
        <w:t xml:space="preserve">Burmistrz </w:t>
      </w:r>
      <w:proofErr w:type="spellStart"/>
      <w:r w:rsidR="00346704" w:rsidRPr="00346704">
        <w:rPr>
          <w:rFonts w:eastAsia="Times New Roman"/>
          <w:lang w:eastAsia="pl-PL"/>
        </w:rPr>
        <w:t>Kręblewski</w:t>
      </w:r>
      <w:proofErr w:type="spellEnd"/>
      <w:r w:rsidR="00346704" w:rsidRPr="00346704">
        <w:rPr>
          <w:rFonts w:eastAsia="Times New Roman"/>
          <w:lang w:eastAsia="pl-PL"/>
        </w:rPr>
        <w:t xml:space="preserve"> zapytał o szczegóły dotyczące czyszczenia kurników przez inwestora.</w:t>
      </w:r>
    </w:p>
    <w:p w14:paraId="0E9195B2" w14:textId="21C9A72D" w:rsidR="00346704" w:rsidRDefault="00346704" w:rsidP="0065739B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Pani Hanna Rak odpowiedziała, że informacje na ten temat nie są znane.</w:t>
      </w:r>
    </w:p>
    <w:p w14:paraId="57D7B756" w14:textId="6FEBF5A6" w:rsidR="00346704" w:rsidRDefault="00D34A98" w:rsidP="0065739B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Ad. 7.2. </w:t>
      </w:r>
      <w:r w:rsidR="00346704">
        <w:rPr>
          <w:rFonts w:eastAsia="Times New Roman"/>
          <w:lang w:eastAsia="pl-PL"/>
        </w:rPr>
        <w:t>Przewodniczący RM zadał pytanie, czy na terenie gminy istnieje regulamin informowania o ważnych wydarzeniach.</w:t>
      </w:r>
    </w:p>
    <w:p w14:paraId="232EEF96" w14:textId="5C33B6FC" w:rsidR="00346704" w:rsidRDefault="00346704" w:rsidP="0065739B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Burmistrz Kręblewski odpowiedział, że taki regulamin informowania nie istnieje, ale </w:t>
      </w:r>
      <w:r w:rsidR="00A115AD">
        <w:rPr>
          <w:rFonts w:eastAsia="Times New Roman"/>
          <w:lang w:eastAsia="pl-PL"/>
        </w:rPr>
        <w:t>obowiązuje</w:t>
      </w:r>
      <w:r>
        <w:rPr>
          <w:rFonts w:eastAsia="Times New Roman"/>
          <w:lang w:eastAsia="pl-PL"/>
        </w:rPr>
        <w:t xml:space="preserve"> stosowna uchwała dot. </w:t>
      </w:r>
      <w:r w:rsidR="00A115AD">
        <w:rPr>
          <w:rFonts w:eastAsia="Times New Roman"/>
          <w:lang w:eastAsia="pl-PL"/>
        </w:rPr>
        <w:t>s</w:t>
      </w:r>
      <w:r>
        <w:rPr>
          <w:rFonts w:eastAsia="Times New Roman"/>
          <w:lang w:eastAsia="pl-PL"/>
        </w:rPr>
        <w:t>posobu przeprow</w:t>
      </w:r>
      <w:r w:rsidR="00A115AD">
        <w:rPr>
          <w:rFonts w:eastAsia="Times New Roman"/>
          <w:lang w:eastAsia="pl-PL"/>
        </w:rPr>
        <w:t>adzania konsultacji społecznych.</w:t>
      </w:r>
    </w:p>
    <w:p w14:paraId="4FF3FA51" w14:textId="098172DC" w:rsidR="00637AE3" w:rsidRDefault="00D84B71" w:rsidP="00637AE3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D84B71">
        <w:rPr>
          <w:rFonts w:eastAsia="Times New Roman"/>
          <w:lang w:eastAsia="pl-PL"/>
        </w:rPr>
        <w:t>Ad.8.</w:t>
      </w:r>
      <w:r w:rsidR="0062630F">
        <w:rPr>
          <w:rFonts w:eastAsia="Times New Roman"/>
          <w:lang w:eastAsia="pl-PL"/>
        </w:rPr>
        <w:t xml:space="preserve"> </w:t>
      </w:r>
      <w:r w:rsidR="00A115AD">
        <w:rPr>
          <w:rFonts w:eastAsia="Times New Roman"/>
          <w:lang w:eastAsia="pl-PL"/>
        </w:rPr>
        <w:t>Przewodniczącej Komisji skarg, wniosków i petycji – Pani Magdalena Grzelak</w:t>
      </w:r>
      <w:r w:rsidR="00A115AD" w:rsidRPr="0065739B">
        <w:rPr>
          <w:rFonts w:eastAsia="Times New Roman"/>
          <w:lang w:eastAsia="pl-PL"/>
        </w:rPr>
        <w:t xml:space="preserve"> </w:t>
      </w:r>
      <w:r w:rsidR="00A115AD">
        <w:rPr>
          <w:rFonts w:eastAsia="Times New Roman"/>
          <w:lang w:eastAsia="pl-PL"/>
        </w:rPr>
        <w:t>przedstawiła</w:t>
      </w:r>
      <w:r w:rsidR="00A115AD" w:rsidRPr="0094756B">
        <w:t xml:space="preserve"> </w:t>
      </w:r>
      <w:r w:rsidR="00A115AD">
        <w:t>projekt</w:t>
      </w:r>
      <w:r>
        <w:t xml:space="preserve"> uchwały </w:t>
      </w:r>
      <w:r w:rsidRPr="00D84B71">
        <w:rPr>
          <w:rFonts w:eastAsia="Times New Roman"/>
          <w:lang w:eastAsia="pl-PL"/>
        </w:rPr>
        <w:t>w sprawie rozpatrzenia petycji w przedmiocie budowy farmy fotowoltaicznej w sołectwie Dziesławice.</w:t>
      </w:r>
      <w:r w:rsidR="00637AE3">
        <w:rPr>
          <w:rFonts w:eastAsia="Times New Roman"/>
          <w:lang w:eastAsia="pl-PL"/>
        </w:rPr>
        <w:t xml:space="preserve"> </w:t>
      </w:r>
    </w:p>
    <w:p w14:paraId="0ED0C3FF" w14:textId="77777777" w:rsidR="00A115AD" w:rsidRDefault="00A115AD" w:rsidP="00A115AD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51E8B80B" w14:textId="6BD91904" w:rsidR="00637AE3" w:rsidRDefault="00637AE3" w:rsidP="00637AE3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637AE3">
        <w:rPr>
          <w:rFonts w:eastAsia="Times New Roman"/>
          <w:lang w:eastAsia="pl-PL"/>
        </w:rPr>
        <w:t>Ad.</w:t>
      </w:r>
      <w:r w:rsidR="00A115AD">
        <w:rPr>
          <w:rFonts w:eastAsia="Times New Roman"/>
          <w:lang w:eastAsia="pl-PL"/>
        </w:rPr>
        <w:t xml:space="preserve"> </w:t>
      </w:r>
      <w:r w:rsidRPr="00637AE3">
        <w:rPr>
          <w:rFonts w:eastAsia="Times New Roman"/>
          <w:lang w:eastAsia="pl-PL"/>
        </w:rPr>
        <w:t xml:space="preserve">9. </w:t>
      </w:r>
      <w:r w:rsidR="00A115AD">
        <w:rPr>
          <w:rFonts w:eastAsia="Times New Roman"/>
          <w:lang w:eastAsia="pl-PL"/>
        </w:rPr>
        <w:t>Przewodniczącej Komisji skarg, wniosków i petycji – Pani Magdalena Grzelak</w:t>
      </w:r>
      <w:r w:rsidR="00A115AD" w:rsidRPr="0065739B">
        <w:rPr>
          <w:rFonts w:eastAsia="Times New Roman"/>
          <w:lang w:eastAsia="pl-PL"/>
        </w:rPr>
        <w:t xml:space="preserve"> </w:t>
      </w:r>
      <w:r w:rsidR="00A115AD">
        <w:rPr>
          <w:rFonts w:eastAsia="Times New Roman"/>
          <w:lang w:eastAsia="pl-PL"/>
        </w:rPr>
        <w:t>przedstawiła</w:t>
      </w:r>
      <w:r w:rsidR="00A115AD" w:rsidRPr="0094756B">
        <w:t xml:space="preserve"> </w:t>
      </w:r>
      <w:r w:rsidR="00A115AD">
        <w:t>projekt</w:t>
      </w:r>
      <w:r w:rsidRPr="00637AE3">
        <w:rPr>
          <w:rFonts w:eastAsia="Times New Roman"/>
          <w:lang w:eastAsia="pl-PL"/>
        </w:rPr>
        <w:t xml:space="preserve"> uchwały w sprawie rozpatrzenia petycji w przedmiocie podjęcia działań mających na celu nadanie miana pomnika przyrody głazowi narzutowemu znajdującemu się w Gminie Międzybórz w obrębie wsi Kraszów, wykupu gruntu z rąk osoby prywatnej, na którym ów obiekt się znajduje oraz oznakowanie szlaku doprowadzającego do tego miejsca.</w:t>
      </w:r>
    </w:p>
    <w:p w14:paraId="61D60DB7" w14:textId="77777777" w:rsidR="00A115AD" w:rsidRDefault="00A115AD" w:rsidP="00A115AD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6B875B35" w14:textId="2CBA9DA0" w:rsidR="0007449B" w:rsidRDefault="00A115AD" w:rsidP="0052525C">
      <w:pPr>
        <w:suppressAutoHyphens w:val="0"/>
        <w:spacing w:after="160" w:line="276" w:lineRule="auto"/>
        <w:jc w:val="both"/>
      </w:pPr>
      <w:r>
        <w:t xml:space="preserve">Ad. 9.1. </w:t>
      </w:r>
      <w:r w:rsidR="0007449B" w:rsidRPr="0007449B">
        <w:t xml:space="preserve">Radna Alina Sikora zapytała, czy w tej sytuacji bardziej korzystnym rozwiązaniem nie byłaby umowa dzierżawy. </w:t>
      </w:r>
    </w:p>
    <w:p w14:paraId="3459FF12" w14:textId="1CE17217" w:rsidR="0085245E" w:rsidRDefault="0007449B" w:rsidP="0052525C">
      <w:pPr>
        <w:suppressAutoHyphens w:val="0"/>
        <w:spacing w:after="160" w:line="276" w:lineRule="auto"/>
        <w:jc w:val="both"/>
      </w:pPr>
      <w:r w:rsidRPr="0007449B">
        <w:t xml:space="preserve">Radny Leszek </w:t>
      </w:r>
      <w:proofErr w:type="spellStart"/>
      <w:r w:rsidRPr="0007449B">
        <w:t>Iliński</w:t>
      </w:r>
      <w:proofErr w:type="spellEnd"/>
      <w:r w:rsidRPr="0007449B">
        <w:t xml:space="preserve"> odpowiedział, że dzierżawa nie jest w tym przypadku dobrym rozwiązaniem.</w:t>
      </w:r>
    </w:p>
    <w:p w14:paraId="4AD5C240" w14:textId="2EEFE009" w:rsidR="00E1579C" w:rsidRDefault="00A115AD" w:rsidP="0052525C">
      <w:pPr>
        <w:suppressAutoHyphens w:val="0"/>
        <w:spacing w:after="160" w:line="276" w:lineRule="auto"/>
        <w:jc w:val="both"/>
      </w:pPr>
      <w:r>
        <w:lastRenderedPageBreak/>
        <w:t xml:space="preserve">Ad. 9.2. </w:t>
      </w:r>
      <w:r w:rsidR="00E1579C" w:rsidRPr="00E1579C">
        <w:t>Radna Iwona Dzikowska zapytała, czy wspomniany głaz narzutowy nie będzie kolidował z przebiegiem obwodnicy.</w:t>
      </w:r>
    </w:p>
    <w:p w14:paraId="629053C9" w14:textId="0FE28FFC" w:rsidR="00655085" w:rsidRDefault="00E1579C" w:rsidP="0052525C">
      <w:pPr>
        <w:suppressAutoHyphens w:val="0"/>
        <w:spacing w:after="160" w:line="276" w:lineRule="auto"/>
        <w:jc w:val="both"/>
      </w:pPr>
      <w:r w:rsidRPr="00E1579C">
        <w:t xml:space="preserve">Radny Leszek </w:t>
      </w:r>
      <w:proofErr w:type="spellStart"/>
      <w:r w:rsidRPr="00E1579C">
        <w:t>Iliński</w:t>
      </w:r>
      <w:proofErr w:type="spellEnd"/>
      <w:r w:rsidRPr="00E1579C">
        <w:t xml:space="preserve"> odpowiedział, że kolizja nie jest możliwa, ponieważ odległość głazu od obwodnicy jest znaczna.</w:t>
      </w:r>
    </w:p>
    <w:p w14:paraId="004A5D48" w14:textId="2A8C3456" w:rsidR="005D0DE4" w:rsidRDefault="005D0DE4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Ad.</w:t>
      </w:r>
      <w:r w:rsidR="00A115A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10. </w:t>
      </w:r>
      <w:r w:rsidR="00A115AD">
        <w:rPr>
          <w:rFonts w:eastAsia="Times New Roman"/>
          <w:lang w:eastAsia="pl-PL"/>
        </w:rPr>
        <w:t>Przewodniczącej Komisji skarg, wniosków i petycji – Pani Magdalena Grzelak</w:t>
      </w:r>
      <w:r w:rsidR="00A115AD" w:rsidRPr="0065739B">
        <w:rPr>
          <w:rFonts w:eastAsia="Times New Roman"/>
          <w:lang w:eastAsia="pl-PL"/>
        </w:rPr>
        <w:t xml:space="preserve"> </w:t>
      </w:r>
      <w:r w:rsidR="00A115AD">
        <w:rPr>
          <w:rFonts w:eastAsia="Times New Roman"/>
          <w:lang w:eastAsia="pl-PL"/>
        </w:rPr>
        <w:t>przedstawiła</w:t>
      </w:r>
      <w:r w:rsidR="00A115AD" w:rsidRPr="0094756B">
        <w:t xml:space="preserve"> </w:t>
      </w:r>
      <w:r w:rsidR="00A115AD">
        <w:t>projekt</w:t>
      </w:r>
      <w:r w:rsidR="00A115AD" w:rsidRPr="00637AE3">
        <w:rPr>
          <w:rFonts w:eastAsia="Times New Roman"/>
          <w:lang w:eastAsia="pl-PL"/>
        </w:rPr>
        <w:t xml:space="preserve"> </w:t>
      </w:r>
      <w:r w:rsidRPr="00637AE3">
        <w:rPr>
          <w:rFonts w:eastAsia="Times New Roman"/>
          <w:lang w:eastAsia="pl-PL"/>
        </w:rPr>
        <w:t>uchwały w sprawie</w:t>
      </w:r>
      <w:r>
        <w:rPr>
          <w:rFonts w:eastAsia="Times New Roman"/>
          <w:lang w:eastAsia="pl-PL"/>
        </w:rPr>
        <w:t xml:space="preserve"> </w:t>
      </w:r>
      <w:r w:rsidRPr="00FD0A30">
        <w:rPr>
          <w:rFonts w:eastAsia="Times New Roman"/>
          <w:lang w:eastAsia="pl-PL"/>
        </w:rPr>
        <w:t>rozpatrzenia petycji w obronie konstytucyjnej zasady niezawisłości i niezależności sędziów polskich.</w:t>
      </w:r>
    </w:p>
    <w:p w14:paraId="048C0356" w14:textId="77777777" w:rsidR="00A115AD" w:rsidRDefault="00A115AD" w:rsidP="00A115AD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6C641456" w14:textId="3F2B7175" w:rsidR="005D0DE4" w:rsidRDefault="005D0DE4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5D0DE4">
        <w:rPr>
          <w:rFonts w:eastAsia="Times New Roman"/>
          <w:lang w:eastAsia="pl-PL"/>
        </w:rPr>
        <w:t>Ad.</w:t>
      </w:r>
      <w:r w:rsidR="00A115AD">
        <w:rPr>
          <w:rFonts w:eastAsia="Times New Roman"/>
          <w:lang w:eastAsia="pl-PL"/>
        </w:rPr>
        <w:t xml:space="preserve"> </w:t>
      </w:r>
      <w:r w:rsidRPr="005D0DE4">
        <w:rPr>
          <w:rFonts w:eastAsia="Times New Roman"/>
          <w:lang w:eastAsia="pl-PL"/>
        </w:rPr>
        <w:t>11</w:t>
      </w:r>
      <w:r w:rsidR="00A115AD">
        <w:rPr>
          <w:rFonts w:eastAsia="Times New Roman"/>
          <w:lang w:eastAsia="pl-PL"/>
        </w:rPr>
        <w:t xml:space="preserve">. Skarbnik </w:t>
      </w:r>
      <w:proofErr w:type="spellStart"/>
      <w:r w:rsidR="00A115AD">
        <w:rPr>
          <w:rFonts w:eastAsia="Times New Roman"/>
          <w:lang w:eastAsia="pl-PL"/>
        </w:rPr>
        <w:t>MiG</w:t>
      </w:r>
      <w:proofErr w:type="spellEnd"/>
      <w:r w:rsidR="00A115AD">
        <w:rPr>
          <w:rFonts w:eastAsia="Times New Roman"/>
          <w:lang w:eastAsia="pl-PL"/>
        </w:rPr>
        <w:t xml:space="preserve"> Pani Karolina Łukaszuk przedstawiła projekt</w:t>
      </w:r>
      <w:r>
        <w:t xml:space="preserve"> uchwały </w:t>
      </w:r>
      <w:r w:rsidRPr="005D0DE4">
        <w:rPr>
          <w:rFonts w:eastAsia="Times New Roman"/>
          <w:lang w:eastAsia="pl-PL"/>
        </w:rPr>
        <w:t>w sprawie zmiany uchwały budżetowej Miasta i Gminy Międzybórz na rok 2025.</w:t>
      </w:r>
    </w:p>
    <w:p w14:paraId="2DF676C5" w14:textId="63372B45" w:rsidR="00A115AD" w:rsidRDefault="00A115AD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Calibri"/>
          <w:color w:val="000000"/>
        </w:rPr>
        <w:t>Projekt uchwały stanowi załącznik do protokołu.</w:t>
      </w:r>
    </w:p>
    <w:p w14:paraId="5072B2D1" w14:textId="49333CCB" w:rsidR="009A1538" w:rsidRDefault="00A115AD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Ad. 11.1. </w:t>
      </w:r>
      <w:r w:rsidR="009A1538" w:rsidRPr="009A1538">
        <w:rPr>
          <w:rFonts w:eastAsia="Times New Roman"/>
          <w:lang w:eastAsia="pl-PL"/>
        </w:rPr>
        <w:t xml:space="preserve">Radna Pani Kamila </w:t>
      </w:r>
      <w:proofErr w:type="spellStart"/>
      <w:r w:rsidR="009A1538" w:rsidRPr="009A1538">
        <w:rPr>
          <w:rFonts w:eastAsia="Times New Roman"/>
          <w:lang w:eastAsia="pl-PL"/>
        </w:rPr>
        <w:t>Szaj</w:t>
      </w:r>
      <w:proofErr w:type="spellEnd"/>
      <w:r w:rsidR="009A1538" w:rsidRPr="009A1538">
        <w:rPr>
          <w:rFonts w:eastAsia="Times New Roman"/>
          <w:lang w:eastAsia="pl-PL"/>
        </w:rPr>
        <w:t>-Pawłowska zapytała, jakie są dalsze plany</w:t>
      </w:r>
      <w:r>
        <w:rPr>
          <w:rFonts w:eastAsia="Times New Roman"/>
          <w:lang w:eastAsia="pl-PL"/>
        </w:rPr>
        <w:t xml:space="preserve"> związane </w:t>
      </w:r>
      <w:r>
        <w:rPr>
          <w:rFonts w:eastAsia="Times New Roman"/>
          <w:lang w:eastAsia="pl-PL"/>
        </w:rPr>
        <w:br/>
        <w:t>z zaistniałą sytuacją, która wynikła w temacie dotacji przyznanej Fundacji Zenit.</w:t>
      </w:r>
    </w:p>
    <w:p w14:paraId="2C6EC4A1" w14:textId="00AC6EF9" w:rsidR="009A1538" w:rsidRDefault="009A1538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A1538">
        <w:rPr>
          <w:rFonts w:eastAsia="Times New Roman"/>
          <w:lang w:eastAsia="pl-PL"/>
        </w:rPr>
        <w:t xml:space="preserve">Skarbnik Miasta i Gminy odpowiedziała, że planowane jest wystąpienie o zwrot przyznanej dotacji. </w:t>
      </w:r>
    </w:p>
    <w:p w14:paraId="57CF1B07" w14:textId="77777777" w:rsidR="009A1538" w:rsidRDefault="009A1538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A1538">
        <w:rPr>
          <w:rFonts w:eastAsia="Times New Roman"/>
          <w:lang w:eastAsia="pl-PL"/>
        </w:rPr>
        <w:t xml:space="preserve">Radna Pani Magdalena Dynowska zapytała, jakie są realne szanse na powodzenie takiego działania. </w:t>
      </w:r>
    </w:p>
    <w:p w14:paraId="7772E10C" w14:textId="307A1D9F" w:rsidR="005D0DE4" w:rsidRDefault="009A1538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9A1538">
        <w:rPr>
          <w:rFonts w:eastAsia="Times New Roman"/>
          <w:lang w:eastAsia="pl-PL"/>
        </w:rPr>
        <w:t>Skarbnik odpowiedziała, że istnieją ku temu przesłanki i są na to szanse.</w:t>
      </w:r>
    </w:p>
    <w:p w14:paraId="4D2E1D8A" w14:textId="115BF0CD" w:rsidR="00BD5842" w:rsidRDefault="00A24C7A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Ad.12. </w:t>
      </w:r>
      <w:r w:rsidR="00190C5B">
        <w:rPr>
          <w:rFonts w:eastAsia="Times New Roman"/>
          <w:lang w:eastAsia="pl-PL"/>
        </w:rPr>
        <w:t>W punkcie</w:t>
      </w:r>
      <w:r>
        <w:rPr>
          <w:rFonts w:eastAsia="Times New Roman"/>
          <w:lang w:eastAsia="pl-PL"/>
        </w:rPr>
        <w:t xml:space="preserve"> z</w:t>
      </w:r>
      <w:r w:rsidRPr="0075034E">
        <w:rPr>
          <w:rFonts w:eastAsia="Times New Roman"/>
          <w:lang w:eastAsia="pl-PL"/>
        </w:rPr>
        <w:t>apyta</w:t>
      </w:r>
      <w:r w:rsidR="00190C5B">
        <w:rPr>
          <w:rFonts w:eastAsia="Times New Roman"/>
          <w:lang w:eastAsia="pl-PL"/>
        </w:rPr>
        <w:t>nia</w:t>
      </w:r>
      <w:r w:rsidRPr="0075034E">
        <w:rPr>
          <w:rFonts w:eastAsia="Times New Roman"/>
          <w:lang w:eastAsia="pl-PL"/>
        </w:rPr>
        <w:t>, woln</w:t>
      </w:r>
      <w:r w:rsidR="00190C5B">
        <w:rPr>
          <w:rFonts w:eastAsia="Times New Roman"/>
          <w:lang w:eastAsia="pl-PL"/>
        </w:rPr>
        <w:t>e</w:t>
      </w:r>
      <w:r w:rsidRPr="0075034E">
        <w:rPr>
          <w:rFonts w:eastAsia="Times New Roman"/>
          <w:lang w:eastAsia="pl-PL"/>
        </w:rPr>
        <w:t xml:space="preserve"> wniosk</w:t>
      </w:r>
      <w:r w:rsidR="00190C5B">
        <w:rPr>
          <w:rFonts w:eastAsia="Times New Roman"/>
          <w:lang w:eastAsia="pl-PL"/>
        </w:rPr>
        <w:t>i, informacje Przewodniczący RM</w:t>
      </w:r>
      <w:r w:rsidR="00190C5B" w:rsidRPr="00190C5B">
        <w:rPr>
          <w:rFonts w:eastAsia="Times New Roman"/>
          <w:lang w:eastAsia="pl-PL"/>
        </w:rPr>
        <w:t xml:space="preserve"> </w:t>
      </w:r>
      <w:r w:rsidR="00190C5B">
        <w:rPr>
          <w:rFonts w:eastAsia="Times New Roman"/>
          <w:lang w:eastAsia="pl-PL"/>
        </w:rPr>
        <w:t>zabrał</w:t>
      </w:r>
      <w:r w:rsidR="00190C5B" w:rsidRPr="00190C5B">
        <w:rPr>
          <w:rFonts w:eastAsia="Times New Roman"/>
          <w:lang w:eastAsia="pl-PL"/>
        </w:rPr>
        <w:t xml:space="preserve"> </w:t>
      </w:r>
      <w:r w:rsidR="00190C5B">
        <w:rPr>
          <w:rFonts w:eastAsia="Times New Roman"/>
          <w:lang w:eastAsia="pl-PL"/>
        </w:rPr>
        <w:t xml:space="preserve">głos </w:t>
      </w:r>
      <w:r w:rsidR="00190C5B">
        <w:rPr>
          <w:rFonts w:eastAsia="Times New Roman"/>
          <w:lang w:eastAsia="pl-PL"/>
        </w:rPr>
        <w:br/>
        <w:t xml:space="preserve">i przypomniał o obowiązku złożenia – najpóźniej do końca kwietnia – oświadczeń majątkowych. Poprosił również o wywieszenie flag, ze względu na zbliżające się obchody świąt 1. i 3. Maja. </w:t>
      </w:r>
    </w:p>
    <w:p w14:paraId="50B556D4" w14:textId="5F0FFBC4" w:rsidR="00FA59DC" w:rsidRDefault="00FA59DC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 w:rsidRPr="00FA59DC">
        <w:rPr>
          <w:rFonts w:eastAsia="Times New Roman"/>
          <w:lang w:eastAsia="pl-PL"/>
        </w:rPr>
        <w:t>W związku z wyczerpaniem porządku, Przewodniczący Komisji zamknął posiedzenie.</w:t>
      </w:r>
    </w:p>
    <w:p w14:paraId="7552765D" w14:textId="77777777" w:rsidR="00BD5842" w:rsidRPr="00EC36CB" w:rsidRDefault="00BD5842" w:rsidP="00BD5842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 tym protokół zakończono. </w:t>
      </w:r>
    </w:p>
    <w:p w14:paraId="24EE6B15" w14:textId="77777777" w:rsidR="00BD5842" w:rsidRDefault="00BD5842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</w:p>
    <w:p w14:paraId="50C1200E" w14:textId="77777777" w:rsidR="005D0DE4" w:rsidRDefault="005D0DE4" w:rsidP="005D0DE4">
      <w:pPr>
        <w:suppressAutoHyphens w:val="0"/>
        <w:spacing w:after="160" w:line="276" w:lineRule="auto"/>
        <w:jc w:val="both"/>
        <w:rPr>
          <w:rFonts w:eastAsia="Times New Roman"/>
          <w:lang w:eastAsia="pl-PL"/>
        </w:rPr>
      </w:pPr>
    </w:p>
    <w:p w14:paraId="643CF1D5" w14:textId="77777777" w:rsidR="005D0DE4" w:rsidRDefault="005D0DE4" w:rsidP="0052525C">
      <w:pPr>
        <w:suppressAutoHyphens w:val="0"/>
        <w:spacing w:after="160" w:line="276" w:lineRule="auto"/>
        <w:jc w:val="both"/>
      </w:pPr>
    </w:p>
    <w:p w14:paraId="18687362" w14:textId="77777777" w:rsidR="00E1579C" w:rsidRDefault="00E1579C" w:rsidP="0052525C">
      <w:pPr>
        <w:suppressAutoHyphens w:val="0"/>
        <w:spacing w:after="160" w:line="276" w:lineRule="auto"/>
        <w:jc w:val="both"/>
      </w:pPr>
    </w:p>
    <w:sectPr w:rsidR="00E1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5B18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6B5E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23E9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4204"/>
    <w:multiLevelType w:val="hybridMultilevel"/>
    <w:tmpl w:val="C79E6F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60872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14154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3AF2"/>
    <w:multiLevelType w:val="hybridMultilevel"/>
    <w:tmpl w:val="C79E6F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1"/>
    <w:rsid w:val="00024571"/>
    <w:rsid w:val="00057CEA"/>
    <w:rsid w:val="0007449B"/>
    <w:rsid w:val="0007546E"/>
    <w:rsid w:val="001511EB"/>
    <w:rsid w:val="00151B75"/>
    <w:rsid w:val="00165308"/>
    <w:rsid w:val="0017324D"/>
    <w:rsid w:val="00190C5B"/>
    <w:rsid w:val="0019515E"/>
    <w:rsid w:val="001A6E2C"/>
    <w:rsid w:val="002D4404"/>
    <w:rsid w:val="002E1E87"/>
    <w:rsid w:val="00346704"/>
    <w:rsid w:val="0052525C"/>
    <w:rsid w:val="00561C0F"/>
    <w:rsid w:val="00564993"/>
    <w:rsid w:val="005D0DE4"/>
    <w:rsid w:val="005D66D3"/>
    <w:rsid w:val="0062630F"/>
    <w:rsid w:val="00637AE3"/>
    <w:rsid w:val="00655085"/>
    <w:rsid w:val="0065739B"/>
    <w:rsid w:val="00740259"/>
    <w:rsid w:val="0075034E"/>
    <w:rsid w:val="00760541"/>
    <w:rsid w:val="008176CF"/>
    <w:rsid w:val="0085245E"/>
    <w:rsid w:val="00863C12"/>
    <w:rsid w:val="00892E0D"/>
    <w:rsid w:val="008A772B"/>
    <w:rsid w:val="008E52F6"/>
    <w:rsid w:val="00975CF6"/>
    <w:rsid w:val="009A1538"/>
    <w:rsid w:val="00A00A4C"/>
    <w:rsid w:val="00A115AD"/>
    <w:rsid w:val="00A2338C"/>
    <w:rsid w:val="00A24C7A"/>
    <w:rsid w:val="00A31C02"/>
    <w:rsid w:val="00A332E8"/>
    <w:rsid w:val="00A978A7"/>
    <w:rsid w:val="00B05BFC"/>
    <w:rsid w:val="00B94595"/>
    <w:rsid w:val="00BA186B"/>
    <w:rsid w:val="00BD5842"/>
    <w:rsid w:val="00C1614F"/>
    <w:rsid w:val="00CA24E7"/>
    <w:rsid w:val="00CB6FF5"/>
    <w:rsid w:val="00CC2766"/>
    <w:rsid w:val="00CE3716"/>
    <w:rsid w:val="00D05AD5"/>
    <w:rsid w:val="00D13A61"/>
    <w:rsid w:val="00D34A98"/>
    <w:rsid w:val="00D84B71"/>
    <w:rsid w:val="00DB59BC"/>
    <w:rsid w:val="00DC7C36"/>
    <w:rsid w:val="00E1579C"/>
    <w:rsid w:val="00E61694"/>
    <w:rsid w:val="00E61F79"/>
    <w:rsid w:val="00EB0B85"/>
    <w:rsid w:val="00F1021F"/>
    <w:rsid w:val="00F66CF4"/>
    <w:rsid w:val="00FA4CE1"/>
    <w:rsid w:val="00FA59DC"/>
    <w:rsid w:val="00FD0A30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CD8E"/>
  <w15:chartTrackingRefBased/>
  <w15:docId w15:val="{95D45CE4-3830-4497-9629-7B9FB995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541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5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5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5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541"/>
    <w:rPr>
      <w:b/>
      <w:bCs/>
      <w:smallCaps/>
      <w:color w:val="2F5496" w:themeColor="accent1" w:themeShade="BF"/>
      <w:spacing w:val="5"/>
    </w:rPr>
  </w:style>
  <w:style w:type="character" w:customStyle="1" w:styleId="h5">
    <w:name w:val="h5"/>
    <w:basedOn w:val="Domylnaczcionkaakapitu"/>
    <w:rsid w:val="00F66CF4"/>
  </w:style>
  <w:style w:type="paragraph" w:styleId="Tekstdymka">
    <w:name w:val="Balloon Text"/>
    <w:basedOn w:val="Normalny"/>
    <w:link w:val="TekstdymkaZnak"/>
    <w:uiPriority w:val="99"/>
    <w:semiHidden/>
    <w:unhideWhenUsed/>
    <w:rsid w:val="00CC27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766"/>
    <w:rPr>
      <w:rFonts w:ascii="Segoe UI" w:eastAsia="Batang" w:hAnsi="Segoe UI" w:cs="Segoe UI"/>
      <w:kern w:val="1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14</cp:revision>
  <cp:lastPrinted>2025-07-23T12:00:00Z</cp:lastPrinted>
  <dcterms:created xsi:type="dcterms:W3CDTF">2025-05-14T05:45:00Z</dcterms:created>
  <dcterms:modified xsi:type="dcterms:W3CDTF">2025-07-23T12:00:00Z</dcterms:modified>
</cp:coreProperties>
</file>