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49F8E7" w14:textId="00DD4FB3" w:rsidR="009618D4" w:rsidRPr="009618D4" w:rsidRDefault="009618D4" w:rsidP="009618D4">
      <w:pPr>
        <w:spacing w:after="0"/>
        <w:jc w:val="center"/>
        <w:rPr>
          <w:rFonts w:cstheme="minorHAnsi"/>
          <w:b/>
        </w:rPr>
      </w:pPr>
      <w:bookmarkStart w:id="0" w:name="_GoBack"/>
      <w:bookmarkEnd w:id="0"/>
      <w:r w:rsidRPr="009618D4">
        <w:rPr>
          <w:rFonts w:cstheme="minorHAnsi"/>
          <w:b/>
        </w:rPr>
        <w:t>ZARZĄDZENIE Nr 0050.</w:t>
      </w:r>
      <w:r w:rsidR="00915509">
        <w:rPr>
          <w:rFonts w:cstheme="minorHAnsi"/>
          <w:b/>
        </w:rPr>
        <w:t>5</w:t>
      </w:r>
      <w:r w:rsidR="009769E5">
        <w:rPr>
          <w:rFonts w:cstheme="minorHAnsi"/>
          <w:b/>
        </w:rPr>
        <w:t>6</w:t>
      </w:r>
      <w:r w:rsidRPr="009618D4">
        <w:rPr>
          <w:rFonts w:cstheme="minorHAnsi"/>
          <w:b/>
        </w:rPr>
        <w:t>.2024</w:t>
      </w:r>
    </w:p>
    <w:p w14:paraId="3CDEB9F1" w14:textId="77777777" w:rsidR="009618D4" w:rsidRPr="009618D4" w:rsidRDefault="009618D4" w:rsidP="009618D4">
      <w:pPr>
        <w:spacing w:after="0"/>
        <w:jc w:val="center"/>
        <w:rPr>
          <w:rFonts w:cstheme="minorHAnsi"/>
          <w:b/>
        </w:rPr>
      </w:pPr>
      <w:r w:rsidRPr="009618D4">
        <w:rPr>
          <w:rFonts w:cstheme="minorHAnsi"/>
          <w:b/>
        </w:rPr>
        <w:t>Burmistrza Miasta i Gminy Międzybórz</w:t>
      </w:r>
    </w:p>
    <w:p w14:paraId="47902E7D" w14:textId="5AB6E105" w:rsidR="009618D4" w:rsidRPr="009618D4" w:rsidRDefault="009618D4" w:rsidP="009618D4">
      <w:pPr>
        <w:spacing w:after="0"/>
        <w:jc w:val="center"/>
        <w:rPr>
          <w:rFonts w:cstheme="minorHAnsi"/>
          <w:b/>
        </w:rPr>
      </w:pPr>
      <w:r w:rsidRPr="009618D4">
        <w:rPr>
          <w:rFonts w:cstheme="minorHAnsi"/>
          <w:b/>
        </w:rPr>
        <w:t>z dnia 2</w:t>
      </w:r>
      <w:r w:rsidR="00021E77">
        <w:rPr>
          <w:rFonts w:cstheme="minorHAnsi"/>
          <w:b/>
        </w:rPr>
        <w:t>9 listopada</w:t>
      </w:r>
      <w:r w:rsidRPr="009618D4">
        <w:rPr>
          <w:rFonts w:cstheme="minorHAnsi"/>
          <w:b/>
        </w:rPr>
        <w:t xml:space="preserve"> 2024 r.</w:t>
      </w:r>
    </w:p>
    <w:p w14:paraId="01544662" w14:textId="77777777" w:rsidR="009618D4" w:rsidRPr="009618D4" w:rsidRDefault="009618D4" w:rsidP="009618D4">
      <w:pPr>
        <w:spacing w:after="0"/>
        <w:rPr>
          <w:rFonts w:cstheme="minorHAnsi"/>
          <w:b/>
        </w:rPr>
      </w:pPr>
    </w:p>
    <w:p w14:paraId="191CD055" w14:textId="77777777" w:rsidR="009618D4" w:rsidRPr="009618D4" w:rsidRDefault="009618D4" w:rsidP="00BB3073">
      <w:pPr>
        <w:spacing w:after="0"/>
        <w:jc w:val="both"/>
        <w:rPr>
          <w:rFonts w:cstheme="minorHAnsi"/>
          <w:b/>
        </w:rPr>
      </w:pPr>
      <w:r w:rsidRPr="009618D4">
        <w:rPr>
          <w:rFonts w:cstheme="minorHAnsi"/>
          <w:b/>
        </w:rPr>
        <w:t>w sprawie ustalenia zasad i trybu przyznawania nagrody rocznej dyrektorom samorządowych instytucji kultury Miasta i Gminy Międzybórz</w:t>
      </w:r>
    </w:p>
    <w:p w14:paraId="0170FF3C" w14:textId="77777777" w:rsidR="009618D4" w:rsidRPr="009618D4" w:rsidRDefault="009618D4" w:rsidP="00BB3073">
      <w:pPr>
        <w:spacing w:after="0"/>
        <w:jc w:val="both"/>
        <w:rPr>
          <w:rFonts w:cstheme="minorHAnsi"/>
        </w:rPr>
      </w:pPr>
    </w:p>
    <w:p w14:paraId="66FC622B" w14:textId="5BFA6D37" w:rsidR="009618D4" w:rsidRPr="009618D4" w:rsidRDefault="009618D4" w:rsidP="009618D4">
      <w:pPr>
        <w:spacing w:after="0" w:line="240" w:lineRule="auto"/>
        <w:jc w:val="both"/>
        <w:rPr>
          <w:rFonts w:cstheme="minorHAnsi"/>
        </w:rPr>
      </w:pPr>
      <w:r w:rsidRPr="009618D4">
        <w:rPr>
          <w:rFonts w:cstheme="minorHAnsi"/>
        </w:rPr>
        <w:t>Na podstawie art. 30 ust. 2 pkt 5 ustawa z dnia 8 marca 1990 r. o samorządzie gminnym (t.j. Dz. U. z</w:t>
      </w:r>
      <w:r>
        <w:rPr>
          <w:rFonts w:cstheme="minorHAnsi"/>
        </w:rPr>
        <w:t xml:space="preserve"> 2024 r. poz. 1465)</w:t>
      </w:r>
      <w:r w:rsidRPr="009618D4">
        <w:rPr>
          <w:rFonts w:cstheme="minorHAnsi"/>
        </w:rPr>
        <w:t xml:space="preserve"> i art. 10 ust. 1 ustawy z dnia 3 marca 2000 r. o wynagradzaniu osób kierujących niektórymi podmiotami prawnymi (Dz.U. z 2019 r. poz. 2136) zarządzam, co następuje:</w:t>
      </w:r>
    </w:p>
    <w:p w14:paraId="7B4F0B1C" w14:textId="77777777" w:rsidR="009618D4" w:rsidRPr="009618D4" w:rsidRDefault="009618D4" w:rsidP="009618D4">
      <w:pPr>
        <w:spacing w:after="0" w:line="240" w:lineRule="auto"/>
        <w:jc w:val="both"/>
        <w:rPr>
          <w:rFonts w:cstheme="minorHAnsi"/>
        </w:rPr>
      </w:pPr>
    </w:p>
    <w:p w14:paraId="226A2C0E" w14:textId="77777777" w:rsidR="00BB3073" w:rsidRDefault="009618D4" w:rsidP="0004408F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>§ 1.</w:t>
      </w:r>
    </w:p>
    <w:p w14:paraId="5E28EABA" w14:textId="77777777" w:rsidR="009618D4" w:rsidRPr="009618D4" w:rsidRDefault="009618D4" w:rsidP="00BB3073">
      <w:pPr>
        <w:spacing w:after="0"/>
        <w:jc w:val="both"/>
        <w:rPr>
          <w:rFonts w:cstheme="minorHAnsi"/>
        </w:rPr>
      </w:pPr>
      <w:r w:rsidRPr="009618D4">
        <w:rPr>
          <w:rFonts w:cstheme="minorHAnsi"/>
        </w:rPr>
        <w:t>Ustala się szczegółowe zasady i tryb przyznawania nagr</w:t>
      </w:r>
      <w:r>
        <w:rPr>
          <w:rFonts w:cstheme="minorHAnsi"/>
        </w:rPr>
        <w:t xml:space="preserve">ody rocznej oraz wzór wniosku o </w:t>
      </w:r>
      <w:r w:rsidRPr="009618D4">
        <w:rPr>
          <w:rFonts w:cstheme="minorHAnsi"/>
        </w:rPr>
        <w:t>przyznanie nagrody rocznej dyrektorom samorządowych instytucji kultury, dla których orga</w:t>
      </w:r>
      <w:r>
        <w:rPr>
          <w:rFonts w:cstheme="minorHAnsi"/>
        </w:rPr>
        <w:t>nizatorem jest Gmina Międzybórz</w:t>
      </w:r>
      <w:r w:rsidRPr="009618D4">
        <w:rPr>
          <w:rFonts w:cstheme="minorHAnsi"/>
        </w:rPr>
        <w:t>.</w:t>
      </w:r>
    </w:p>
    <w:p w14:paraId="62C1D303" w14:textId="7CDA7AB6" w:rsidR="00BB3073" w:rsidRDefault="009618D4" w:rsidP="001E676D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>§ 2.</w:t>
      </w:r>
    </w:p>
    <w:p w14:paraId="40C8F414" w14:textId="77777777" w:rsidR="009618D4" w:rsidRPr="009618D4" w:rsidRDefault="009618D4" w:rsidP="00BB3073">
      <w:pPr>
        <w:spacing w:after="0"/>
        <w:jc w:val="both"/>
        <w:rPr>
          <w:rFonts w:cstheme="minorHAnsi"/>
        </w:rPr>
      </w:pPr>
      <w:r w:rsidRPr="009618D4">
        <w:rPr>
          <w:rFonts w:cstheme="minorHAnsi"/>
        </w:rPr>
        <w:t>Użyte w zarządzeniu pojęcia oznaczają:</w:t>
      </w:r>
    </w:p>
    <w:p w14:paraId="784882DF" w14:textId="77777777" w:rsidR="009618D4" w:rsidRPr="00BB3073" w:rsidRDefault="00BB3073" w:rsidP="00DD03D2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dyrektor – </w:t>
      </w:r>
      <w:r w:rsidR="009618D4" w:rsidRPr="00BB3073">
        <w:rPr>
          <w:rFonts w:cstheme="minorHAnsi"/>
        </w:rPr>
        <w:t xml:space="preserve">dyrektora samorządowej instytucji kultury, dla której organizatorem jest </w:t>
      </w:r>
      <w:r w:rsidR="00B552BB" w:rsidRPr="00BB3073">
        <w:rPr>
          <w:rFonts w:cstheme="minorHAnsi"/>
        </w:rPr>
        <w:t>Gmina Międzybórz</w:t>
      </w:r>
      <w:r w:rsidR="009618D4" w:rsidRPr="00BB3073">
        <w:rPr>
          <w:rFonts w:cstheme="minorHAnsi"/>
        </w:rPr>
        <w:t>;</w:t>
      </w:r>
    </w:p>
    <w:p w14:paraId="10D19C87" w14:textId="31A3773A" w:rsidR="009618D4" w:rsidRPr="00BB3073" w:rsidRDefault="00BB3073" w:rsidP="00DD03D2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cstheme="minorHAnsi"/>
        </w:rPr>
      </w:pPr>
      <w:r>
        <w:rPr>
          <w:rFonts w:cstheme="minorHAnsi"/>
        </w:rPr>
        <w:t>instytucja kultury –</w:t>
      </w:r>
      <w:r w:rsidR="009618D4" w:rsidRPr="00BB3073">
        <w:rPr>
          <w:rFonts w:cstheme="minorHAnsi"/>
        </w:rPr>
        <w:t xml:space="preserve"> samorządową instytucję kultury w rozumieniu przepisów ustawy z dnia </w:t>
      </w:r>
      <w:r w:rsidR="0025442A">
        <w:rPr>
          <w:rFonts w:cstheme="minorHAnsi"/>
        </w:rPr>
        <w:t xml:space="preserve">                              </w:t>
      </w:r>
      <w:r w:rsidR="009618D4" w:rsidRPr="00BB3073">
        <w:rPr>
          <w:rFonts w:cstheme="minorHAnsi"/>
        </w:rPr>
        <w:t>25 października 1991 r. o organizowaniu i prowadzeniu działalności kulturalnej, dla których orga</w:t>
      </w:r>
      <w:r w:rsidR="00B552BB" w:rsidRPr="00BB3073">
        <w:rPr>
          <w:rFonts w:cstheme="minorHAnsi"/>
        </w:rPr>
        <w:t>nizatorem jest Gmina Międzybórz</w:t>
      </w:r>
      <w:r w:rsidR="009618D4" w:rsidRPr="00BB3073">
        <w:rPr>
          <w:rFonts w:cstheme="minorHAnsi"/>
        </w:rPr>
        <w:t>;</w:t>
      </w:r>
    </w:p>
    <w:p w14:paraId="546E8FBA" w14:textId="77777777" w:rsidR="009618D4" w:rsidRPr="00BB3073" w:rsidRDefault="00BB3073" w:rsidP="00DD03D2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cstheme="minorHAnsi"/>
        </w:rPr>
      </w:pPr>
      <w:r>
        <w:rPr>
          <w:rFonts w:cstheme="minorHAnsi"/>
        </w:rPr>
        <w:t>rok obrotowy –</w:t>
      </w:r>
      <w:r w:rsidR="009618D4" w:rsidRPr="00BB3073">
        <w:rPr>
          <w:rFonts w:cstheme="minorHAnsi"/>
        </w:rPr>
        <w:t xml:space="preserve"> rok obrotowy zgodnie z ustawą z dnia 29 września 1994 r. o rachunkowości poprzedzający rok, w którym przyznaje się nagrodę roczną.</w:t>
      </w:r>
    </w:p>
    <w:p w14:paraId="308CC49D" w14:textId="77777777" w:rsidR="00BB3073" w:rsidRDefault="00BB3073" w:rsidP="00BB3073">
      <w:pPr>
        <w:spacing w:after="0"/>
        <w:jc w:val="center"/>
        <w:rPr>
          <w:rFonts w:cstheme="minorHAnsi"/>
        </w:rPr>
      </w:pPr>
    </w:p>
    <w:p w14:paraId="235F800C" w14:textId="4BF9BC20" w:rsidR="00BB3073" w:rsidRDefault="009618D4" w:rsidP="00BB3073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 xml:space="preserve">§ </w:t>
      </w:r>
      <w:r w:rsidR="001E676D">
        <w:rPr>
          <w:rFonts w:cstheme="minorHAnsi"/>
        </w:rPr>
        <w:t>3</w:t>
      </w:r>
      <w:r w:rsidRPr="009618D4">
        <w:rPr>
          <w:rFonts w:cstheme="minorHAnsi"/>
        </w:rPr>
        <w:t>.</w:t>
      </w:r>
    </w:p>
    <w:p w14:paraId="21C00B00" w14:textId="77777777" w:rsidR="009618D4" w:rsidRPr="00BB3073" w:rsidRDefault="009618D4" w:rsidP="00DD03D2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cstheme="minorHAnsi"/>
        </w:rPr>
      </w:pPr>
      <w:r w:rsidRPr="00BB3073">
        <w:rPr>
          <w:rFonts w:cstheme="minorHAnsi"/>
        </w:rPr>
        <w:t xml:space="preserve">Nagroda roczna ma charakter uznaniowy i może być przyznana dyrektorowi instytucji kultury, który zajmował swoje stanowisko przez cały rok obrotowy i w tym okresie nie </w:t>
      </w:r>
      <w:r w:rsidRPr="00BB3073">
        <w:rPr>
          <w:rFonts w:cstheme="minorHAnsi"/>
        </w:rPr>
        <w:lastRenderedPageBreak/>
        <w:t>naruszył swoich obowiązków w sp</w:t>
      </w:r>
      <w:r w:rsidR="00DD03D2">
        <w:rPr>
          <w:rFonts w:cstheme="minorHAnsi"/>
        </w:rPr>
        <w:t>osób określony w art. 10 ust. 1b</w:t>
      </w:r>
      <w:r w:rsidRPr="00BB3073">
        <w:rPr>
          <w:rFonts w:cstheme="minorHAnsi"/>
        </w:rPr>
        <w:t xml:space="preserve"> ustawy z dnia 3 marca 2000 r. o wynagradzaniu osób kierujących niektórymi podmiotami prawnymi.</w:t>
      </w:r>
    </w:p>
    <w:p w14:paraId="5F72D325" w14:textId="77777777" w:rsidR="009618D4" w:rsidRPr="00BB3073" w:rsidRDefault="009618D4" w:rsidP="00DD03D2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cstheme="minorHAnsi"/>
        </w:rPr>
      </w:pPr>
      <w:r w:rsidRPr="00BB3073">
        <w:rPr>
          <w:rFonts w:cstheme="minorHAnsi"/>
        </w:rPr>
        <w:t>W przypadku zmiany formy organizacyjno-prawnej instytucji kultury wypłata nagrody rocznej za zakończony rok obrotowy może nastąpić, o ile dyrektor zajmował stanowisko zarówno przed, jak i po zmianie formy organizacyjno-prawnej instytucji, która nastąpiła w ciągu roku obrotowego.</w:t>
      </w:r>
    </w:p>
    <w:p w14:paraId="531B0B9B" w14:textId="77777777" w:rsidR="00DD03D2" w:rsidRDefault="00DD03D2" w:rsidP="00DD03D2">
      <w:pPr>
        <w:spacing w:after="0"/>
        <w:jc w:val="center"/>
        <w:rPr>
          <w:rFonts w:cstheme="minorHAnsi"/>
        </w:rPr>
      </w:pPr>
    </w:p>
    <w:p w14:paraId="4F9918FE" w14:textId="5AF7479D" w:rsidR="00DD03D2" w:rsidRDefault="009618D4" w:rsidP="00DD03D2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 xml:space="preserve">§ </w:t>
      </w:r>
      <w:r w:rsidR="001E676D">
        <w:rPr>
          <w:rFonts w:cstheme="minorHAnsi"/>
        </w:rPr>
        <w:t>4</w:t>
      </w:r>
      <w:r w:rsidRPr="009618D4">
        <w:rPr>
          <w:rFonts w:cstheme="minorHAnsi"/>
        </w:rPr>
        <w:t>.</w:t>
      </w:r>
    </w:p>
    <w:p w14:paraId="3F60A064" w14:textId="77777777" w:rsidR="009618D4" w:rsidRPr="00DD03D2" w:rsidRDefault="009618D4" w:rsidP="00DD03D2">
      <w:pPr>
        <w:pStyle w:val="Akapitzlist"/>
        <w:numPr>
          <w:ilvl w:val="0"/>
          <w:numId w:val="5"/>
        </w:numPr>
        <w:spacing w:after="0"/>
        <w:ind w:left="284" w:hanging="284"/>
        <w:jc w:val="both"/>
        <w:rPr>
          <w:rFonts w:cstheme="minorHAnsi"/>
        </w:rPr>
      </w:pPr>
      <w:r w:rsidRPr="00DD03D2">
        <w:rPr>
          <w:rFonts w:cstheme="minorHAnsi"/>
        </w:rPr>
        <w:t>Wysokość nagrody rocznej nie może przekroczyć jednokrotnego przeciętnego wynagrodzenia miesięcznego dyrektora w roku poprzedzającym przyznanie nagrody.</w:t>
      </w:r>
    </w:p>
    <w:p w14:paraId="78F5E72E" w14:textId="77777777" w:rsidR="009618D4" w:rsidRPr="00DD03D2" w:rsidRDefault="009618D4" w:rsidP="00DD03D2">
      <w:pPr>
        <w:pStyle w:val="Akapitzlist"/>
        <w:numPr>
          <w:ilvl w:val="0"/>
          <w:numId w:val="5"/>
        </w:numPr>
        <w:spacing w:after="0"/>
        <w:ind w:left="284" w:hanging="284"/>
        <w:jc w:val="both"/>
        <w:rPr>
          <w:rFonts w:cstheme="minorHAnsi"/>
        </w:rPr>
      </w:pPr>
      <w:r w:rsidRPr="00DD03D2">
        <w:rPr>
          <w:rFonts w:cstheme="minorHAnsi"/>
        </w:rPr>
        <w:t>Nagroda roczna może być przyznana pod warunkiem zabezpieczenia środków na jej wypłatę w budżecie danej instytucji kultury.</w:t>
      </w:r>
    </w:p>
    <w:p w14:paraId="0CB2BB29" w14:textId="25CCED92" w:rsidR="00DD03D2" w:rsidRDefault="009618D4" w:rsidP="00DD03D2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 xml:space="preserve">§ </w:t>
      </w:r>
      <w:r w:rsidR="00075C96">
        <w:rPr>
          <w:rFonts w:cstheme="minorHAnsi"/>
        </w:rPr>
        <w:t>5</w:t>
      </w:r>
      <w:r w:rsidRPr="009618D4">
        <w:rPr>
          <w:rFonts w:cstheme="minorHAnsi"/>
        </w:rPr>
        <w:t>.</w:t>
      </w:r>
    </w:p>
    <w:p w14:paraId="3FC2D9A7" w14:textId="77777777" w:rsidR="009618D4" w:rsidRPr="009618D4" w:rsidRDefault="009618D4" w:rsidP="00BB3073">
      <w:pPr>
        <w:spacing w:after="0"/>
        <w:jc w:val="both"/>
        <w:rPr>
          <w:rFonts w:cstheme="minorHAnsi"/>
        </w:rPr>
      </w:pPr>
      <w:r w:rsidRPr="009618D4">
        <w:rPr>
          <w:rFonts w:cstheme="minorHAnsi"/>
        </w:rPr>
        <w:t>Przyznanie nagrody rocznej i jej wysokość uzależnia się od:</w:t>
      </w:r>
    </w:p>
    <w:p w14:paraId="3124B9A1" w14:textId="77777777" w:rsidR="009618D4" w:rsidRPr="00DD03D2" w:rsidRDefault="009618D4" w:rsidP="00DD03D2">
      <w:pPr>
        <w:pStyle w:val="Akapitzlist"/>
        <w:numPr>
          <w:ilvl w:val="1"/>
          <w:numId w:val="9"/>
        </w:numPr>
        <w:spacing w:after="0"/>
        <w:ind w:left="426" w:hanging="426"/>
        <w:jc w:val="both"/>
        <w:rPr>
          <w:rFonts w:cstheme="minorHAnsi"/>
        </w:rPr>
      </w:pPr>
      <w:r w:rsidRPr="00DD03D2">
        <w:rPr>
          <w:rFonts w:cstheme="minorHAnsi"/>
        </w:rPr>
        <w:t>wyników finansowych instytucji kultury w porównaniu z rokiem poprzedzającym przyznanie nagrody (w tym porównanie do roku ubiegłego osiągniętego wyniku finansowego, udziału w kosztach ogółem, realizacji zadań w stosunku do planu),</w:t>
      </w:r>
    </w:p>
    <w:p w14:paraId="68F226C9" w14:textId="77777777" w:rsidR="009618D4" w:rsidRPr="00DD03D2" w:rsidRDefault="009618D4" w:rsidP="00DD03D2">
      <w:pPr>
        <w:pStyle w:val="Akapitzlist"/>
        <w:numPr>
          <w:ilvl w:val="1"/>
          <w:numId w:val="9"/>
        </w:numPr>
        <w:spacing w:after="0"/>
        <w:ind w:left="426" w:hanging="426"/>
        <w:jc w:val="both"/>
        <w:rPr>
          <w:rFonts w:cstheme="minorHAnsi"/>
        </w:rPr>
      </w:pPr>
      <w:r w:rsidRPr="00DD03D2">
        <w:rPr>
          <w:rFonts w:cstheme="minorHAnsi"/>
        </w:rPr>
        <w:t>terminowości regulowania wszelkich zobowiązań,</w:t>
      </w:r>
    </w:p>
    <w:p w14:paraId="2CC6C9EF" w14:textId="77777777" w:rsidR="009618D4" w:rsidRPr="00DD03D2" w:rsidRDefault="009618D4" w:rsidP="00DD03D2">
      <w:pPr>
        <w:pStyle w:val="Akapitzlist"/>
        <w:numPr>
          <w:ilvl w:val="1"/>
          <w:numId w:val="9"/>
        </w:numPr>
        <w:spacing w:after="0"/>
        <w:ind w:left="426" w:hanging="426"/>
        <w:jc w:val="both"/>
        <w:rPr>
          <w:rFonts w:cstheme="minorHAnsi"/>
        </w:rPr>
      </w:pPr>
      <w:r w:rsidRPr="00DD03D2">
        <w:rPr>
          <w:rFonts w:cstheme="minorHAnsi"/>
        </w:rPr>
        <w:t>pozyskiwania środków zewnętrznych na działalność,</w:t>
      </w:r>
    </w:p>
    <w:p w14:paraId="613D924A" w14:textId="77777777" w:rsidR="009618D4" w:rsidRPr="00DD03D2" w:rsidRDefault="009618D4" w:rsidP="00DD03D2">
      <w:pPr>
        <w:pStyle w:val="Akapitzlist"/>
        <w:numPr>
          <w:ilvl w:val="1"/>
          <w:numId w:val="9"/>
        </w:numPr>
        <w:spacing w:after="0"/>
        <w:ind w:left="426" w:hanging="426"/>
        <w:jc w:val="both"/>
        <w:rPr>
          <w:rFonts w:cstheme="minorHAnsi"/>
        </w:rPr>
      </w:pPr>
      <w:r w:rsidRPr="00DD03D2">
        <w:rPr>
          <w:rFonts w:cstheme="minorHAnsi"/>
        </w:rPr>
        <w:t>uzyskania zatwierdzenia sprawozdania finansowego za rok poprzedzający przyznanie nagrody,</w:t>
      </w:r>
    </w:p>
    <w:p w14:paraId="12221121" w14:textId="77777777" w:rsidR="009618D4" w:rsidRPr="00DD03D2" w:rsidRDefault="009618D4" w:rsidP="00DD03D2">
      <w:pPr>
        <w:pStyle w:val="Akapitzlist"/>
        <w:numPr>
          <w:ilvl w:val="1"/>
          <w:numId w:val="9"/>
        </w:numPr>
        <w:spacing w:after="0"/>
        <w:ind w:left="426" w:hanging="426"/>
        <w:jc w:val="both"/>
        <w:rPr>
          <w:rFonts w:cstheme="minorHAnsi"/>
        </w:rPr>
      </w:pPr>
      <w:r w:rsidRPr="00DD03D2">
        <w:rPr>
          <w:rFonts w:cstheme="minorHAnsi"/>
        </w:rPr>
        <w:t>dbałoś</w:t>
      </w:r>
      <w:r w:rsidR="00B552BB" w:rsidRPr="00DD03D2">
        <w:rPr>
          <w:rFonts w:cstheme="minorHAnsi"/>
        </w:rPr>
        <w:t>ci o wizerunek Gminy Międzybórz</w:t>
      </w:r>
      <w:r w:rsidRPr="00DD03D2">
        <w:rPr>
          <w:rFonts w:cstheme="minorHAnsi"/>
        </w:rPr>
        <w:t>.</w:t>
      </w:r>
    </w:p>
    <w:p w14:paraId="3FF7D636" w14:textId="66FFD62C" w:rsidR="00DD03D2" w:rsidRDefault="009618D4" w:rsidP="00DD03D2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 xml:space="preserve">§ </w:t>
      </w:r>
      <w:r w:rsidR="00075C96">
        <w:rPr>
          <w:rFonts w:cstheme="minorHAnsi"/>
        </w:rPr>
        <w:t>6</w:t>
      </w:r>
      <w:r w:rsidRPr="009618D4">
        <w:rPr>
          <w:rFonts w:cstheme="minorHAnsi"/>
        </w:rPr>
        <w:t>.</w:t>
      </w:r>
    </w:p>
    <w:p w14:paraId="21E1AA70" w14:textId="77777777" w:rsidR="009618D4" w:rsidRPr="009618D4" w:rsidRDefault="009618D4" w:rsidP="00BB3073">
      <w:pPr>
        <w:spacing w:after="0"/>
        <w:jc w:val="both"/>
        <w:rPr>
          <w:rFonts w:cstheme="minorHAnsi"/>
        </w:rPr>
      </w:pPr>
      <w:r w:rsidRPr="009618D4">
        <w:rPr>
          <w:rFonts w:cstheme="minorHAnsi"/>
        </w:rPr>
        <w:t>Zmniejszenie lub nieprzyznanie nagrody rocznej może nastąpić na skutek:</w:t>
      </w:r>
    </w:p>
    <w:p w14:paraId="695455D7" w14:textId="77777777" w:rsidR="009618D4" w:rsidRPr="00DD03D2" w:rsidRDefault="009618D4" w:rsidP="00DD03D2">
      <w:pPr>
        <w:pStyle w:val="Akapitzlist"/>
        <w:numPr>
          <w:ilvl w:val="1"/>
          <w:numId w:val="10"/>
        </w:numPr>
        <w:spacing w:after="0"/>
        <w:ind w:left="567" w:hanging="425"/>
        <w:jc w:val="both"/>
        <w:rPr>
          <w:rFonts w:cstheme="minorHAnsi"/>
        </w:rPr>
      </w:pPr>
      <w:r w:rsidRPr="00DD03D2">
        <w:rPr>
          <w:rFonts w:cstheme="minorHAnsi"/>
        </w:rPr>
        <w:t>naruszenia dyscypliny finansów publicznych,</w:t>
      </w:r>
    </w:p>
    <w:p w14:paraId="636DFA10" w14:textId="77777777" w:rsidR="009618D4" w:rsidRPr="00DD03D2" w:rsidRDefault="009618D4" w:rsidP="00DD03D2">
      <w:pPr>
        <w:pStyle w:val="Akapitzlist"/>
        <w:numPr>
          <w:ilvl w:val="1"/>
          <w:numId w:val="10"/>
        </w:numPr>
        <w:spacing w:after="0"/>
        <w:ind w:left="567" w:hanging="425"/>
        <w:jc w:val="both"/>
        <w:rPr>
          <w:rFonts w:cstheme="minorHAnsi"/>
        </w:rPr>
      </w:pPr>
      <w:r w:rsidRPr="00DD03D2">
        <w:rPr>
          <w:rFonts w:cstheme="minorHAnsi"/>
        </w:rPr>
        <w:t>naruszenia lub zaniedbania przepisów bhp i ppoż.,</w:t>
      </w:r>
    </w:p>
    <w:p w14:paraId="0D1F134E" w14:textId="77777777" w:rsidR="009618D4" w:rsidRPr="00DD03D2" w:rsidRDefault="009618D4" w:rsidP="00DD03D2">
      <w:pPr>
        <w:pStyle w:val="Akapitzlist"/>
        <w:numPr>
          <w:ilvl w:val="1"/>
          <w:numId w:val="10"/>
        </w:numPr>
        <w:spacing w:after="0"/>
        <w:ind w:left="567" w:hanging="425"/>
        <w:jc w:val="both"/>
        <w:rPr>
          <w:rFonts w:cstheme="minorHAnsi"/>
        </w:rPr>
      </w:pPr>
      <w:r w:rsidRPr="00DD03D2">
        <w:rPr>
          <w:rFonts w:cstheme="minorHAnsi"/>
        </w:rPr>
        <w:t>braku dbałości o powierzone mienie,</w:t>
      </w:r>
    </w:p>
    <w:p w14:paraId="7C34427E" w14:textId="77777777" w:rsidR="00DD03D2" w:rsidRDefault="009618D4" w:rsidP="00BB3073">
      <w:pPr>
        <w:pStyle w:val="Akapitzlist"/>
        <w:numPr>
          <w:ilvl w:val="1"/>
          <w:numId w:val="10"/>
        </w:numPr>
        <w:spacing w:after="0"/>
        <w:ind w:left="567" w:hanging="425"/>
        <w:jc w:val="both"/>
        <w:rPr>
          <w:rFonts w:cstheme="minorHAnsi"/>
        </w:rPr>
      </w:pPr>
      <w:r w:rsidRPr="00DD03D2">
        <w:rPr>
          <w:rFonts w:cstheme="minorHAnsi"/>
        </w:rPr>
        <w:t>działania na szkodę instytuc</w:t>
      </w:r>
      <w:r w:rsidR="00B552BB" w:rsidRPr="00DD03D2">
        <w:rPr>
          <w:rFonts w:cstheme="minorHAnsi"/>
        </w:rPr>
        <w:t>ji kultury lub Gminy Międzybórz</w:t>
      </w:r>
      <w:r w:rsidR="00DD03D2">
        <w:rPr>
          <w:rFonts w:cstheme="minorHAnsi"/>
        </w:rPr>
        <w:t>,</w:t>
      </w:r>
    </w:p>
    <w:p w14:paraId="7BE7CD96" w14:textId="1E03D2D7" w:rsidR="009618D4" w:rsidRPr="00DD03D2" w:rsidRDefault="009618D4" w:rsidP="00BB3073">
      <w:pPr>
        <w:pStyle w:val="Akapitzlist"/>
        <w:numPr>
          <w:ilvl w:val="1"/>
          <w:numId w:val="10"/>
        </w:numPr>
        <w:spacing w:after="0"/>
        <w:ind w:left="567" w:hanging="425"/>
        <w:jc w:val="both"/>
        <w:rPr>
          <w:rFonts w:cstheme="minorHAnsi"/>
        </w:rPr>
      </w:pPr>
      <w:r w:rsidRPr="00DD03D2">
        <w:rPr>
          <w:rFonts w:cstheme="minorHAnsi"/>
        </w:rPr>
        <w:lastRenderedPageBreak/>
        <w:t xml:space="preserve">absencji chorobowej (powyżej 30 dni absencji w ciągu roku) </w:t>
      </w:r>
      <w:r w:rsidR="0025442A">
        <w:rPr>
          <w:rFonts w:cstheme="minorHAnsi"/>
        </w:rPr>
        <w:t>–</w:t>
      </w:r>
      <w:r w:rsidRPr="00DD03D2">
        <w:rPr>
          <w:rFonts w:cstheme="minorHAnsi"/>
        </w:rPr>
        <w:t xml:space="preserve"> nagroda może być pomniejszona proporcjonalnie.</w:t>
      </w:r>
    </w:p>
    <w:p w14:paraId="06C6F067" w14:textId="3FEAABCA" w:rsidR="00DD03D2" w:rsidRDefault="009618D4" w:rsidP="00287B87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 xml:space="preserve">§ </w:t>
      </w:r>
      <w:r w:rsidR="00075C96">
        <w:rPr>
          <w:rFonts w:cstheme="minorHAnsi"/>
        </w:rPr>
        <w:t>7</w:t>
      </w:r>
      <w:r w:rsidR="00287B87">
        <w:rPr>
          <w:rFonts w:cstheme="minorHAnsi"/>
        </w:rPr>
        <w:t>.</w:t>
      </w:r>
    </w:p>
    <w:p w14:paraId="19014B1B" w14:textId="77777777" w:rsidR="009618D4" w:rsidRPr="00287B87" w:rsidRDefault="009618D4" w:rsidP="00287B87">
      <w:pPr>
        <w:pStyle w:val="Akapitzlist"/>
        <w:numPr>
          <w:ilvl w:val="0"/>
          <w:numId w:val="11"/>
        </w:numPr>
        <w:spacing w:after="0"/>
        <w:ind w:left="284" w:hanging="284"/>
        <w:jc w:val="both"/>
        <w:rPr>
          <w:rFonts w:cstheme="minorHAnsi"/>
        </w:rPr>
      </w:pPr>
      <w:r w:rsidRPr="00287B87">
        <w:rPr>
          <w:rFonts w:cstheme="minorHAnsi"/>
        </w:rPr>
        <w:t>Wniosek o przyznanie nagrody rocznej, którego wzór stanowi załącznik do niniejszego zarządzenia, składany jest</w:t>
      </w:r>
      <w:r w:rsidR="0035097A" w:rsidRPr="00287B87">
        <w:rPr>
          <w:rFonts w:cstheme="minorHAnsi"/>
        </w:rPr>
        <w:t xml:space="preserve"> do Burmistrza Miasta i Gminy Międzybórz</w:t>
      </w:r>
      <w:r w:rsidRPr="00287B87">
        <w:rPr>
          <w:rFonts w:cstheme="minorHAnsi"/>
        </w:rPr>
        <w:t xml:space="preserve"> </w:t>
      </w:r>
      <w:r w:rsidR="0035097A" w:rsidRPr="00287B87">
        <w:rPr>
          <w:rFonts w:cstheme="minorHAnsi"/>
        </w:rPr>
        <w:t>przez Sekretarza Miasta i Gminy Międzybórz</w:t>
      </w:r>
      <w:r w:rsidRPr="00287B87">
        <w:rPr>
          <w:rFonts w:cstheme="minorHAnsi"/>
        </w:rPr>
        <w:t>, uwzględniając uwarunkowania wynikające z § 2-5.</w:t>
      </w:r>
    </w:p>
    <w:p w14:paraId="61AAFA50" w14:textId="77777777" w:rsidR="009618D4" w:rsidRPr="00287B87" w:rsidRDefault="009618D4" w:rsidP="00287B87">
      <w:pPr>
        <w:pStyle w:val="Akapitzlist"/>
        <w:numPr>
          <w:ilvl w:val="0"/>
          <w:numId w:val="11"/>
        </w:numPr>
        <w:spacing w:after="0"/>
        <w:ind w:left="284" w:hanging="284"/>
        <w:rPr>
          <w:rFonts w:cstheme="minorHAnsi"/>
        </w:rPr>
      </w:pPr>
      <w:r w:rsidRPr="00287B87">
        <w:rPr>
          <w:rFonts w:cstheme="minorHAnsi"/>
        </w:rPr>
        <w:t>Ostateczną decyzję o przyznaniu wysokości nagrody rocznej podej</w:t>
      </w:r>
      <w:r w:rsidR="0035097A" w:rsidRPr="00287B87">
        <w:rPr>
          <w:rFonts w:cstheme="minorHAnsi"/>
        </w:rPr>
        <w:t>muje Burmistrz Miasta i Gminy Międzybórz</w:t>
      </w:r>
      <w:r w:rsidRPr="00287B87">
        <w:rPr>
          <w:rFonts w:cstheme="minorHAnsi"/>
        </w:rPr>
        <w:t>.</w:t>
      </w:r>
    </w:p>
    <w:p w14:paraId="7751AF0B" w14:textId="619D079F" w:rsidR="00287B87" w:rsidRDefault="009618D4" w:rsidP="00287B87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 xml:space="preserve">§ </w:t>
      </w:r>
      <w:r w:rsidR="00075C96">
        <w:rPr>
          <w:rFonts w:cstheme="minorHAnsi"/>
        </w:rPr>
        <w:t>8</w:t>
      </w:r>
      <w:r w:rsidR="00287B87">
        <w:rPr>
          <w:rFonts w:cstheme="minorHAnsi"/>
        </w:rPr>
        <w:t>.</w:t>
      </w:r>
    </w:p>
    <w:p w14:paraId="13B52CFD" w14:textId="77777777" w:rsidR="0035097A" w:rsidRPr="00287B87" w:rsidRDefault="009618D4" w:rsidP="0025442A">
      <w:pPr>
        <w:pStyle w:val="Akapitzlist"/>
        <w:numPr>
          <w:ilvl w:val="0"/>
          <w:numId w:val="13"/>
        </w:numPr>
        <w:spacing w:after="0"/>
        <w:ind w:left="284" w:hanging="284"/>
        <w:jc w:val="both"/>
        <w:rPr>
          <w:rFonts w:cstheme="minorHAnsi"/>
        </w:rPr>
      </w:pPr>
      <w:r w:rsidRPr="00287B87">
        <w:rPr>
          <w:rFonts w:cstheme="minorHAnsi"/>
        </w:rPr>
        <w:t xml:space="preserve">Dyrektorowi instytucji kultury nie przysługuje roszczenie z tytułu nagrody rocznej. </w:t>
      </w:r>
    </w:p>
    <w:p w14:paraId="288BA048" w14:textId="77777777" w:rsidR="009618D4" w:rsidRPr="00287B87" w:rsidRDefault="009618D4" w:rsidP="0025442A">
      <w:pPr>
        <w:pStyle w:val="Akapitzlist"/>
        <w:numPr>
          <w:ilvl w:val="0"/>
          <w:numId w:val="13"/>
        </w:numPr>
        <w:spacing w:after="0"/>
        <w:ind w:left="284" w:hanging="284"/>
        <w:jc w:val="both"/>
        <w:rPr>
          <w:rFonts w:cstheme="minorHAnsi"/>
        </w:rPr>
      </w:pPr>
      <w:r w:rsidRPr="00287B87">
        <w:rPr>
          <w:rFonts w:cstheme="minorHAnsi"/>
        </w:rPr>
        <w:t>Nagroda roczna wypłacana jest ze środków budżetu instytucji kultury, w której zatrudniony jest uprawniony do nagrody.</w:t>
      </w:r>
    </w:p>
    <w:p w14:paraId="0F90B0BE" w14:textId="39ECC051" w:rsidR="00287B87" w:rsidRDefault="009618D4" w:rsidP="00287B87">
      <w:pPr>
        <w:spacing w:after="0"/>
        <w:jc w:val="center"/>
        <w:rPr>
          <w:rFonts w:cstheme="minorHAnsi"/>
        </w:rPr>
      </w:pPr>
      <w:r w:rsidRPr="009618D4">
        <w:rPr>
          <w:rFonts w:cstheme="minorHAnsi"/>
        </w:rPr>
        <w:t xml:space="preserve">§ </w:t>
      </w:r>
      <w:r w:rsidR="00075C96">
        <w:rPr>
          <w:rFonts w:cstheme="minorHAnsi"/>
        </w:rPr>
        <w:t>9</w:t>
      </w:r>
      <w:r w:rsidR="00287B87">
        <w:rPr>
          <w:rFonts w:cstheme="minorHAnsi"/>
        </w:rPr>
        <w:t>.</w:t>
      </w:r>
    </w:p>
    <w:p w14:paraId="3CD9208C" w14:textId="05BC406C" w:rsidR="00287B87" w:rsidRPr="000A4605" w:rsidRDefault="006C1F6F" w:rsidP="000A4605">
      <w:pPr>
        <w:jc w:val="both"/>
      </w:pPr>
      <w:r w:rsidRPr="00021E77">
        <w:rPr>
          <w:rFonts w:cstheme="minorHAnsi"/>
        </w:rPr>
        <w:t>Uchylam Zarządzenie Nr</w:t>
      </w:r>
      <w:r w:rsidR="00021E77" w:rsidRPr="00021E77">
        <w:rPr>
          <w:rFonts w:cstheme="minorHAnsi"/>
        </w:rPr>
        <w:t xml:space="preserve"> </w:t>
      </w:r>
      <w:r w:rsidR="00021E77" w:rsidRPr="00021E77">
        <w:t xml:space="preserve">0050.63.2015 </w:t>
      </w:r>
      <w:r w:rsidRPr="00021E77">
        <w:rPr>
          <w:rFonts w:cstheme="minorHAnsi"/>
        </w:rPr>
        <w:t>Burmistrza Miasta i Gminy Międzybórz z dnia</w:t>
      </w:r>
      <w:r w:rsidR="00021E77" w:rsidRPr="00021E77">
        <w:rPr>
          <w:rFonts w:cstheme="minorHAnsi"/>
        </w:rPr>
        <w:t xml:space="preserve"> 24.11.2015</w:t>
      </w:r>
      <w:r w:rsidR="00021E77">
        <w:rPr>
          <w:rFonts w:cstheme="minorHAnsi"/>
        </w:rPr>
        <w:t xml:space="preserve"> </w:t>
      </w:r>
      <w:r w:rsidR="00021E77" w:rsidRPr="00021E77">
        <w:rPr>
          <w:rFonts w:cstheme="minorHAnsi"/>
        </w:rPr>
        <w:t>r.</w:t>
      </w:r>
      <w:r w:rsidRPr="00021E77">
        <w:rPr>
          <w:rFonts w:cstheme="minorHAnsi"/>
        </w:rPr>
        <w:t xml:space="preserve"> </w:t>
      </w:r>
      <w:r w:rsidR="00021E77">
        <w:rPr>
          <w:rFonts w:cstheme="minorHAnsi"/>
        </w:rPr>
        <w:t xml:space="preserve">                       </w:t>
      </w:r>
      <w:r w:rsidRPr="00021E77">
        <w:rPr>
          <w:rFonts w:cstheme="minorHAnsi"/>
        </w:rPr>
        <w:t>w</w:t>
      </w:r>
      <w:r w:rsidR="00021E77" w:rsidRPr="00021E77">
        <w:t xml:space="preserve"> sprawie szczegółowych zasad i trybu przyznawania nagrody rocznej dyrektorowi samorządowej instytucji kultury w Gminie Międzybórz</w:t>
      </w:r>
    </w:p>
    <w:p w14:paraId="70C26530" w14:textId="32B13F54" w:rsidR="00287B87" w:rsidRDefault="00287B87" w:rsidP="00287B87">
      <w:pPr>
        <w:spacing w:after="0"/>
        <w:jc w:val="center"/>
        <w:rPr>
          <w:rFonts w:cstheme="minorHAnsi"/>
        </w:rPr>
      </w:pPr>
      <w:r>
        <w:rPr>
          <w:rFonts w:cstheme="minorHAnsi"/>
        </w:rPr>
        <w:t xml:space="preserve">§ </w:t>
      </w:r>
      <w:r w:rsidR="00075C96">
        <w:rPr>
          <w:rFonts w:cstheme="minorHAnsi"/>
        </w:rPr>
        <w:t>10</w:t>
      </w:r>
      <w:r>
        <w:rPr>
          <w:rFonts w:cstheme="minorHAnsi"/>
        </w:rPr>
        <w:t>.</w:t>
      </w:r>
    </w:p>
    <w:p w14:paraId="6CB0C378" w14:textId="77777777" w:rsidR="006C1F6F" w:rsidRPr="009618D4" w:rsidRDefault="006C1F6F" w:rsidP="006C1F6F">
      <w:pPr>
        <w:spacing w:after="0"/>
        <w:rPr>
          <w:rFonts w:cstheme="minorHAnsi"/>
        </w:rPr>
      </w:pPr>
      <w:r w:rsidRPr="009618D4">
        <w:rPr>
          <w:rFonts w:cstheme="minorHAnsi"/>
        </w:rPr>
        <w:t xml:space="preserve">Wykonanie zarządzenia powierzam </w:t>
      </w:r>
      <w:r>
        <w:rPr>
          <w:rFonts w:cstheme="minorHAnsi"/>
        </w:rPr>
        <w:t>Sekretarzowi Miasta i Gminy Międzybórz</w:t>
      </w:r>
      <w:r w:rsidRPr="009618D4">
        <w:rPr>
          <w:rFonts w:cstheme="minorHAnsi"/>
        </w:rPr>
        <w:t>.</w:t>
      </w:r>
    </w:p>
    <w:p w14:paraId="6E2DB848" w14:textId="77777777" w:rsidR="001E676D" w:rsidRDefault="001E676D" w:rsidP="001E676D">
      <w:pPr>
        <w:spacing w:after="0"/>
        <w:jc w:val="center"/>
        <w:rPr>
          <w:rFonts w:cstheme="minorHAnsi"/>
        </w:rPr>
      </w:pPr>
    </w:p>
    <w:p w14:paraId="5447B520" w14:textId="63ED787F" w:rsidR="006C1F6F" w:rsidRDefault="001E676D" w:rsidP="001E676D">
      <w:pPr>
        <w:spacing w:after="0"/>
        <w:jc w:val="center"/>
        <w:rPr>
          <w:rFonts w:cstheme="minorHAnsi"/>
        </w:rPr>
      </w:pPr>
      <w:r>
        <w:rPr>
          <w:rFonts w:cstheme="minorHAnsi"/>
        </w:rPr>
        <w:t>§ 1</w:t>
      </w:r>
      <w:r w:rsidR="00075C96">
        <w:rPr>
          <w:rFonts w:cstheme="minorHAnsi"/>
        </w:rPr>
        <w:t>1</w:t>
      </w:r>
      <w:r>
        <w:rPr>
          <w:rFonts w:cstheme="minorHAnsi"/>
        </w:rPr>
        <w:t>.</w:t>
      </w:r>
    </w:p>
    <w:p w14:paraId="5DFC6111" w14:textId="77777777" w:rsidR="00265051" w:rsidRDefault="009618D4" w:rsidP="009618D4">
      <w:pPr>
        <w:spacing w:after="0"/>
        <w:rPr>
          <w:rFonts w:cstheme="minorHAnsi"/>
        </w:rPr>
      </w:pPr>
      <w:r w:rsidRPr="009618D4">
        <w:rPr>
          <w:rFonts w:cstheme="minorHAnsi"/>
        </w:rPr>
        <w:t xml:space="preserve">Zarządzenie wchodzi w życie z dniem podjęcia. </w:t>
      </w:r>
    </w:p>
    <w:p w14:paraId="3624BE37" w14:textId="77777777" w:rsidR="0035097A" w:rsidRDefault="0035097A" w:rsidP="009618D4">
      <w:pPr>
        <w:spacing w:after="0"/>
        <w:rPr>
          <w:rFonts w:cstheme="minorHAnsi"/>
        </w:rPr>
      </w:pPr>
    </w:p>
    <w:p w14:paraId="3AA2132E" w14:textId="77777777" w:rsidR="00693140" w:rsidRDefault="00693140" w:rsidP="009618D4">
      <w:pPr>
        <w:spacing w:after="0"/>
        <w:rPr>
          <w:rFonts w:cstheme="minorHAnsi"/>
        </w:rPr>
      </w:pPr>
    </w:p>
    <w:p w14:paraId="76C6A552" w14:textId="77777777" w:rsidR="00693140" w:rsidRDefault="00693140" w:rsidP="009618D4">
      <w:pPr>
        <w:spacing w:after="0"/>
        <w:rPr>
          <w:rFonts w:cstheme="minorHAnsi"/>
        </w:rPr>
      </w:pPr>
    </w:p>
    <w:p w14:paraId="3DC14448" w14:textId="77777777" w:rsidR="00693140" w:rsidRDefault="00693140" w:rsidP="009618D4">
      <w:pPr>
        <w:spacing w:after="0"/>
        <w:rPr>
          <w:rFonts w:cstheme="minorHAnsi"/>
        </w:rPr>
      </w:pPr>
    </w:p>
    <w:p w14:paraId="3A6563FC" w14:textId="77777777" w:rsidR="00693140" w:rsidRDefault="00693140" w:rsidP="009618D4">
      <w:pPr>
        <w:spacing w:after="0"/>
        <w:rPr>
          <w:rFonts w:cstheme="minorHAnsi"/>
        </w:rPr>
      </w:pPr>
    </w:p>
    <w:p w14:paraId="5EB98E9D" w14:textId="77777777" w:rsidR="00693140" w:rsidRDefault="00693140" w:rsidP="009618D4">
      <w:pPr>
        <w:spacing w:after="0"/>
        <w:rPr>
          <w:rFonts w:cstheme="minorHAnsi"/>
        </w:rPr>
      </w:pPr>
    </w:p>
    <w:p w14:paraId="0FA11599" w14:textId="77777777" w:rsidR="00693140" w:rsidRDefault="00693140" w:rsidP="009618D4">
      <w:pPr>
        <w:spacing w:after="0"/>
        <w:rPr>
          <w:rFonts w:cstheme="minorHAnsi"/>
        </w:rPr>
      </w:pPr>
    </w:p>
    <w:p w14:paraId="31C64C06" w14:textId="77777777" w:rsidR="00693140" w:rsidRDefault="00693140" w:rsidP="009618D4">
      <w:pPr>
        <w:spacing w:after="0"/>
        <w:rPr>
          <w:rFonts w:cstheme="minorHAnsi"/>
        </w:rPr>
      </w:pPr>
    </w:p>
    <w:p w14:paraId="1F5F59EC" w14:textId="77777777" w:rsidR="00693140" w:rsidRDefault="00693140" w:rsidP="009618D4">
      <w:pPr>
        <w:spacing w:after="0"/>
        <w:rPr>
          <w:rFonts w:cstheme="minorHAnsi"/>
        </w:rPr>
      </w:pPr>
    </w:p>
    <w:p w14:paraId="2809811C" w14:textId="77777777" w:rsidR="00693140" w:rsidRDefault="00693140" w:rsidP="009618D4">
      <w:pPr>
        <w:spacing w:after="0"/>
        <w:rPr>
          <w:rFonts w:cstheme="minorHAnsi"/>
        </w:rPr>
      </w:pPr>
    </w:p>
    <w:p w14:paraId="0FAAE8DD" w14:textId="77777777" w:rsidR="00693140" w:rsidRDefault="00693140" w:rsidP="009618D4">
      <w:pPr>
        <w:spacing w:after="0"/>
        <w:rPr>
          <w:rFonts w:cstheme="minorHAnsi"/>
        </w:rPr>
      </w:pPr>
    </w:p>
    <w:p w14:paraId="2AB42A06" w14:textId="77777777" w:rsidR="00693140" w:rsidRDefault="00693140" w:rsidP="009618D4">
      <w:pPr>
        <w:spacing w:after="0"/>
        <w:rPr>
          <w:rFonts w:cstheme="minorHAnsi"/>
        </w:rPr>
      </w:pPr>
    </w:p>
    <w:p w14:paraId="5CBCE372" w14:textId="77777777" w:rsidR="00693140" w:rsidRDefault="00693140" w:rsidP="009618D4">
      <w:pPr>
        <w:spacing w:after="0"/>
        <w:rPr>
          <w:rFonts w:cstheme="minorHAnsi"/>
        </w:rPr>
      </w:pPr>
    </w:p>
    <w:p w14:paraId="556E8041" w14:textId="77777777" w:rsidR="00693140" w:rsidRDefault="00693140" w:rsidP="009618D4">
      <w:pPr>
        <w:spacing w:after="0"/>
        <w:rPr>
          <w:rFonts w:cstheme="minorHAnsi"/>
        </w:rPr>
      </w:pPr>
    </w:p>
    <w:p w14:paraId="0B3B106A" w14:textId="77777777" w:rsidR="00693140" w:rsidRDefault="00693140" w:rsidP="009618D4">
      <w:pPr>
        <w:spacing w:after="0"/>
        <w:rPr>
          <w:rFonts w:cstheme="minorHAnsi"/>
        </w:rPr>
      </w:pPr>
    </w:p>
    <w:p w14:paraId="73F15AF7" w14:textId="77777777" w:rsidR="00693140" w:rsidRDefault="00693140" w:rsidP="009618D4">
      <w:pPr>
        <w:spacing w:after="0"/>
        <w:rPr>
          <w:rFonts w:cstheme="minorHAnsi"/>
        </w:rPr>
      </w:pPr>
    </w:p>
    <w:p w14:paraId="0D3BB93C" w14:textId="77777777" w:rsidR="00693140" w:rsidRDefault="00693140" w:rsidP="009618D4">
      <w:pPr>
        <w:spacing w:after="0"/>
        <w:rPr>
          <w:rFonts w:cstheme="minorHAnsi"/>
        </w:rPr>
      </w:pPr>
    </w:p>
    <w:p w14:paraId="473DDDE1" w14:textId="77777777" w:rsidR="00693140" w:rsidRDefault="00693140" w:rsidP="009618D4">
      <w:pPr>
        <w:spacing w:after="0"/>
        <w:rPr>
          <w:rFonts w:cstheme="minorHAnsi"/>
        </w:rPr>
      </w:pPr>
    </w:p>
    <w:p w14:paraId="780251FD" w14:textId="77777777" w:rsidR="0079413B" w:rsidRDefault="0079413B" w:rsidP="009618D4">
      <w:pPr>
        <w:spacing w:after="0"/>
        <w:rPr>
          <w:rFonts w:cstheme="minorHAnsi"/>
        </w:rPr>
      </w:pPr>
    </w:p>
    <w:p w14:paraId="669293C2" w14:textId="77777777" w:rsidR="0097737F" w:rsidRDefault="0097737F" w:rsidP="00693140">
      <w:pPr>
        <w:spacing w:after="0"/>
        <w:jc w:val="right"/>
        <w:rPr>
          <w:rFonts w:cstheme="minorHAnsi"/>
        </w:rPr>
      </w:pPr>
    </w:p>
    <w:p w14:paraId="7C0C5D18" w14:textId="77777777" w:rsidR="000A4605" w:rsidRDefault="000A4605" w:rsidP="00693140">
      <w:pPr>
        <w:spacing w:after="0"/>
        <w:jc w:val="right"/>
        <w:rPr>
          <w:rFonts w:cstheme="minorHAnsi"/>
        </w:rPr>
      </w:pPr>
    </w:p>
    <w:p w14:paraId="55F51D17" w14:textId="0AAA6C0E" w:rsidR="00693140" w:rsidRPr="0079413B" w:rsidRDefault="00693140" w:rsidP="00693140">
      <w:pPr>
        <w:spacing w:after="0"/>
        <w:jc w:val="right"/>
        <w:rPr>
          <w:rFonts w:cstheme="minorHAnsi"/>
          <w:sz w:val="18"/>
          <w:szCs w:val="18"/>
        </w:rPr>
      </w:pPr>
      <w:r w:rsidRPr="0079413B">
        <w:rPr>
          <w:rFonts w:cstheme="minorHAnsi"/>
          <w:sz w:val="18"/>
          <w:szCs w:val="18"/>
        </w:rPr>
        <w:t>Załącznik do Zarządzenia Nr 0050.</w:t>
      </w:r>
      <w:r w:rsidR="00915509">
        <w:rPr>
          <w:rFonts w:cstheme="minorHAnsi"/>
          <w:sz w:val="18"/>
          <w:szCs w:val="18"/>
        </w:rPr>
        <w:t>56</w:t>
      </w:r>
      <w:r w:rsidRPr="0079413B">
        <w:rPr>
          <w:rFonts w:cstheme="minorHAnsi"/>
          <w:sz w:val="18"/>
          <w:szCs w:val="18"/>
        </w:rPr>
        <w:t>.2024</w:t>
      </w:r>
    </w:p>
    <w:p w14:paraId="3769DF9C" w14:textId="77777777" w:rsidR="00693140" w:rsidRPr="0079413B" w:rsidRDefault="00693140" w:rsidP="00693140">
      <w:pPr>
        <w:spacing w:after="0"/>
        <w:jc w:val="right"/>
        <w:rPr>
          <w:rFonts w:cstheme="minorHAnsi"/>
          <w:sz w:val="18"/>
          <w:szCs w:val="18"/>
        </w:rPr>
      </w:pPr>
      <w:r w:rsidRPr="0079413B">
        <w:rPr>
          <w:rFonts w:cstheme="minorHAnsi"/>
          <w:sz w:val="18"/>
          <w:szCs w:val="18"/>
        </w:rPr>
        <w:t>Burmistrza Miasta i Gminy Międzybórz</w:t>
      </w:r>
    </w:p>
    <w:p w14:paraId="73B43EDB" w14:textId="30DBD596" w:rsidR="00693140" w:rsidRPr="0079413B" w:rsidRDefault="00693140" w:rsidP="00693140">
      <w:pPr>
        <w:spacing w:after="0"/>
        <w:jc w:val="right"/>
        <w:rPr>
          <w:rFonts w:cstheme="minorHAnsi"/>
          <w:sz w:val="18"/>
          <w:szCs w:val="18"/>
        </w:rPr>
      </w:pPr>
      <w:r w:rsidRPr="0079413B">
        <w:rPr>
          <w:rFonts w:cstheme="minorHAnsi"/>
          <w:sz w:val="18"/>
          <w:szCs w:val="18"/>
        </w:rPr>
        <w:t xml:space="preserve">z dnia </w:t>
      </w:r>
      <w:r w:rsidR="0079413B" w:rsidRPr="0079413B">
        <w:rPr>
          <w:rFonts w:cstheme="minorHAnsi"/>
          <w:sz w:val="18"/>
          <w:szCs w:val="18"/>
        </w:rPr>
        <w:t>29 listopada</w:t>
      </w:r>
      <w:r w:rsidRPr="0079413B">
        <w:rPr>
          <w:rFonts w:cstheme="minorHAnsi"/>
          <w:sz w:val="18"/>
          <w:szCs w:val="18"/>
        </w:rPr>
        <w:t xml:space="preserve"> 2024 r.</w:t>
      </w:r>
    </w:p>
    <w:p w14:paraId="64DC59EF" w14:textId="77777777" w:rsidR="00693140" w:rsidRPr="0079413B" w:rsidRDefault="00693140" w:rsidP="00693140">
      <w:pPr>
        <w:spacing w:after="0"/>
        <w:rPr>
          <w:rFonts w:cstheme="minorHAnsi"/>
          <w:sz w:val="18"/>
          <w:szCs w:val="18"/>
        </w:rPr>
      </w:pPr>
    </w:p>
    <w:p w14:paraId="747301C2" w14:textId="77777777" w:rsidR="00693140" w:rsidRPr="00693140" w:rsidRDefault="00693140" w:rsidP="00693140">
      <w:pPr>
        <w:spacing w:after="0"/>
        <w:jc w:val="center"/>
        <w:rPr>
          <w:rFonts w:cstheme="minorHAnsi"/>
          <w:i/>
        </w:rPr>
      </w:pPr>
      <w:r w:rsidRPr="00693140">
        <w:rPr>
          <w:rFonts w:cstheme="minorHAnsi"/>
          <w:i/>
        </w:rPr>
        <w:t>Wzór</w:t>
      </w:r>
    </w:p>
    <w:p w14:paraId="7B176ACE" w14:textId="77777777" w:rsidR="00693140" w:rsidRDefault="00693140" w:rsidP="00693140">
      <w:pPr>
        <w:spacing w:after="0"/>
        <w:rPr>
          <w:rFonts w:cstheme="minorHAnsi"/>
        </w:rPr>
      </w:pPr>
    </w:p>
    <w:p w14:paraId="4C696070" w14:textId="77777777" w:rsidR="00693140" w:rsidRPr="00693140" w:rsidRDefault="00693140" w:rsidP="00693140">
      <w:pPr>
        <w:spacing w:after="0"/>
        <w:jc w:val="right"/>
        <w:rPr>
          <w:rFonts w:cstheme="minorHAnsi"/>
          <w:sz w:val="18"/>
        </w:rPr>
      </w:pPr>
      <w:r w:rsidRPr="00693140">
        <w:rPr>
          <w:rFonts w:cstheme="minorHAnsi"/>
          <w:sz w:val="18"/>
        </w:rPr>
        <w:t>(miejscowość, data)</w:t>
      </w:r>
    </w:p>
    <w:p w14:paraId="01A58F6B" w14:textId="77777777" w:rsidR="00693140" w:rsidRDefault="00693140" w:rsidP="00693140">
      <w:pPr>
        <w:spacing w:after="0"/>
        <w:ind w:left="4248"/>
        <w:rPr>
          <w:rFonts w:cstheme="minorHAnsi"/>
        </w:rPr>
      </w:pPr>
    </w:p>
    <w:p w14:paraId="477BB078" w14:textId="77777777" w:rsidR="00693140" w:rsidRDefault="00693140" w:rsidP="00693140">
      <w:pPr>
        <w:spacing w:after="0"/>
        <w:ind w:left="4248"/>
        <w:rPr>
          <w:rFonts w:cstheme="minorHAnsi"/>
        </w:rPr>
      </w:pPr>
    </w:p>
    <w:p w14:paraId="6F2DD910" w14:textId="77777777" w:rsidR="00693140" w:rsidRPr="00693140" w:rsidRDefault="00693140" w:rsidP="00693140">
      <w:pPr>
        <w:spacing w:after="0"/>
        <w:ind w:left="4248"/>
        <w:rPr>
          <w:rFonts w:cstheme="minorHAnsi"/>
          <w:b/>
        </w:rPr>
      </w:pPr>
      <w:r w:rsidRPr="00693140">
        <w:rPr>
          <w:rFonts w:cstheme="minorHAnsi"/>
          <w:b/>
        </w:rPr>
        <w:t xml:space="preserve">BURMISTRZ </w:t>
      </w:r>
    </w:p>
    <w:p w14:paraId="4CED2E94" w14:textId="77777777" w:rsidR="00693140" w:rsidRPr="00693140" w:rsidRDefault="00693140" w:rsidP="00693140">
      <w:pPr>
        <w:spacing w:after="0"/>
        <w:ind w:left="4248"/>
        <w:rPr>
          <w:rFonts w:cstheme="minorHAnsi"/>
          <w:b/>
        </w:rPr>
      </w:pPr>
      <w:r w:rsidRPr="00693140">
        <w:rPr>
          <w:rFonts w:cstheme="minorHAnsi"/>
          <w:b/>
        </w:rPr>
        <w:t>MIASTA I GMINY MIĘDZYBÓRZ</w:t>
      </w:r>
    </w:p>
    <w:p w14:paraId="4220AFAB" w14:textId="77777777" w:rsidR="00693140" w:rsidRPr="00693140" w:rsidRDefault="00693140" w:rsidP="00693140">
      <w:pPr>
        <w:spacing w:after="0"/>
        <w:rPr>
          <w:rFonts w:cstheme="minorHAnsi"/>
          <w:b/>
        </w:rPr>
      </w:pPr>
    </w:p>
    <w:p w14:paraId="7B000D08" w14:textId="77777777" w:rsidR="00693140" w:rsidRDefault="00693140" w:rsidP="00693140">
      <w:pPr>
        <w:spacing w:after="0"/>
        <w:jc w:val="center"/>
        <w:rPr>
          <w:rFonts w:cstheme="minorHAnsi"/>
          <w:b/>
        </w:rPr>
      </w:pPr>
      <w:r w:rsidRPr="00693140">
        <w:rPr>
          <w:rFonts w:cstheme="minorHAnsi"/>
          <w:b/>
        </w:rPr>
        <w:t>WNIOSEK O PRZYZNANIE NAGRODY ROCZNEJ</w:t>
      </w:r>
    </w:p>
    <w:p w14:paraId="4C00EAE9" w14:textId="77777777" w:rsidR="00693140" w:rsidRDefault="00693140" w:rsidP="00693140">
      <w:pPr>
        <w:spacing w:after="0"/>
        <w:jc w:val="center"/>
        <w:rPr>
          <w:rFonts w:cstheme="minorHAnsi"/>
          <w:b/>
        </w:rPr>
      </w:pPr>
    </w:p>
    <w:p w14:paraId="5A40C1FD" w14:textId="77777777" w:rsidR="00693140" w:rsidRPr="00693140" w:rsidRDefault="00693140" w:rsidP="00693140">
      <w:pPr>
        <w:spacing w:after="0"/>
        <w:jc w:val="center"/>
        <w:rPr>
          <w:rFonts w:cstheme="minorHAnsi"/>
          <w:b/>
        </w:rPr>
      </w:pPr>
    </w:p>
    <w:p w14:paraId="015EDC7B" w14:textId="77777777" w:rsidR="00693140" w:rsidRPr="00693140" w:rsidRDefault="00693140" w:rsidP="00693140">
      <w:pPr>
        <w:pStyle w:val="Akapitzlist"/>
        <w:numPr>
          <w:ilvl w:val="2"/>
          <w:numId w:val="15"/>
        </w:numPr>
        <w:spacing w:after="0"/>
        <w:ind w:left="284" w:hanging="284"/>
        <w:rPr>
          <w:rFonts w:cstheme="minorHAnsi"/>
        </w:rPr>
      </w:pPr>
      <w:r w:rsidRPr="00693140">
        <w:rPr>
          <w:rFonts w:cstheme="minorHAnsi"/>
        </w:rPr>
        <w:t>Imię i nazwisko dyrektora instytucji kultury:</w:t>
      </w:r>
      <w:r w:rsidRPr="00693140">
        <w:rPr>
          <w:rFonts w:cstheme="minorHAnsi"/>
        </w:rPr>
        <w:tab/>
      </w:r>
    </w:p>
    <w:p w14:paraId="2F3D1ECB" w14:textId="77777777" w:rsidR="00693140" w:rsidRPr="00693140" w:rsidRDefault="00693140" w:rsidP="00693140">
      <w:pPr>
        <w:pStyle w:val="Akapitzlist"/>
        <w:numPr>
          <w:ilvl w:val="2"/>
          <w:numId w:val="15"/>
        </w:numPr>
        <w:spacing w:after="0"/>
        <w:ind w:left="284" w:hanging="284"/>
        <w:rPr>
          <w:rFonts w:cstheme="minorHAnsi"/>
        </w:rPr>
      </w:pPr>
      <w:r w:rsidRPr="00693140">
        <w:rPr>
          <w:rFonts w:cstheme="minorHAnsi"/>
        </w:rPr>
        <w:t xml:space="preserve">Nazwa instytucji kultury: </w:t>
      </w:r>
      <w:r w:rsidRPr="00693140">
        <w:rPr>
          <w:rFonts w:cstheme="minorHAnsi"/>
        </w:rPr>
        <w:tab/>
      </w:r>
    </w:p>
    <w:p w14:paraId="56D32FDB" w14:textId="77777777" w:rsidR="00693140" w:rsidRPr="00693140" w:rsidRDefault="00693140" w:rsidP="00693140">
      <w:pPr>
        <w:pStyle w:val="Akapitzlist"/>
        <w:numPr>
          <w:ilvl w:val="2"/>
          <w:numId w:val="15"/>
        </w:numPr>
        <w:spacing w:after="0"/>
        <w:ind w:left="284" w:hanging="284"/>
        <w:rPr>
          <w:rFonts w:cstheme="minorHAnsi"/>
        </w:rPr>
      </w:pPr>
      <w:r w:rsidRPr="00693140">
        <w:rPr>
          <w:rFonts w:cstheme="minorHAnsi"/>
        </w:rPr>
        <w:lastRenderedPageBreak/>
        <w:t xml:space="preserve">Data objęcia stanowiska: </w:t>
      </w:r>
      <w:r w:rsidRPr="00693140">
        <w:rPr>
          <w:rFonts w:cstheme="minorHAnsi"/>
        </w:rPr>
        <w:tab/>
      </w:r>
    </w:p>
    <w:p w14:paraId="7EDFCF4A" w14:textId="77777777" w:rsidR="00693140" w:rsidRPr="00693140" w:rsidRDefault="00693140" w:rsidP="00693140">
      <w:pPr>
        <w:pStyle w:val="Akapitzlist"/>
        <w:numPr>
          <w:ilvl w:val="2"/>
          <w:numId w:val="15"/>
        </w:numPr>
        <w:spacing w:after="0"/>
        <w:ind w:left="284" w:hanging="284"/>
        <w:rPr>
          <w:rFonts w:cstheme="minorHAnsi"/>
        </w:rPr>
      </w:pPr>
      <w:r w:rsidRPr="00693140">
        <w:rPr>
          <w:rFonts w:cstheme="minorHAnsi"/>
        </w:rPr>
        <w:t>Wysokość przeciętnego wynagrodzenia miesięcznego brutto dyrektora w roku poprzedzającym:</w:t>
      </w:r>
    </w:p>
    <w:p w14:paraId="6B205399" w14:textId="77777777" w:rsidR="00693140" w:rsidRDefault="00693140" w:rsidP="00693140">
      <w:pPr>
        <w:pStyle w:val="Akapitzlist"/>
        <w:numPr>
          <w:ilvl w:val="2"/>
          <w:numId w:val="15"/>
        </w:numPr>
        <w:spacing w:after="0"/>
        <w:ind w:left="284" w:hanging="284"/>
        <w:rPr>
          <w:rFonts w:cstheme="minorHAnsi"/>
        </w:rPr>
      </w:pPr>
      <w:r w:rsidRPr="00693140">
        <w:rPr>
          <w:rFonts w:cstheme="minorHAnsi"/>
        </w:rPr>
        <w:t>Proponowana wysokość nagrody rocznej wraz z jej uzasadnieniem:</w:t>
      </w:r>
    </w:p>
    <w:p w14:paraId="52340F64" w14:textId="77777777" w:rsidR="00693140" w:rsidRPr="00693140" w:rsidRDefault="00693140" w:rsidP="00693140">
      <w:pPr>
        <w:spacing w:after="0"/>
        <w:rPr>
          <w:rFonts w:cstheme="minorHAnsi"/>
        </w:rPr>
      </w:pPr>
      <w:r w:rsidRPr="00693140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14:paraId="323F3E14" w14:textId="77777777" w:rsidR="00693140" w:rsidRPr="00693140" w:rsidRDefault="00693140" w:rsidP="00693140">
      <w:pPr>
        <w:spacing w:after="0"/>
        <w:rPr>
          <w:rFonts w:cstheme="minorHAnsi"/>
        </w:rPr>
      </w:pPr>
      <w:r w:rsidRPr="00693140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14:paraId="3F3D5B6F" w14:textId="77777777" w:rsidR="00693140" w:rsidRPr="00693140" w:rsidRDefault="00693140" w:rsidP="00693140">
      <w:pPr>
        <w:spacing w:after="0"/>
        <w:rPr>
          <w:rFonts w:cstheme="minorHAnsi"/>
        </w:rPr>
      </w:pPr>
      <w:r w:rsidRPr="00693140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14:paraId="2FE986D2" w14:textId="77777777" w:rsidR="00693140" w:rsidRPr="00693140" w:rsidRDefault="00693140" w:rsidP="00693140">
      <w:pPr>
        <w:spacing w:after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14:paraId="2CE5E36F" w14:textId="77777777" w:rsidR="00693140" w:rsidRPr="00693140" w:rsidRDefault="00693140" w:rsidP="00693140">
      <w:pPr>
        <w:spacing w:after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14:paraId="0A52D532" w14:textId="77777777" w:rsidR="00693140" w:rsidRDefault="00693140" w:rsidP="00693140">
      <w:pPr>
        <w:spacing w:after="0"/>
        <w:rPr>
          <w:rFonts w:cstheme="minorHAnsi"/>
        </w:rPr>
      </w:pPr>
    </w:p>
    <w:p w14:paraId="26C997A9" w14:textId="77777777" w:rsidR="00693140" w:rsidRDefault="00693140" w:rsidP="00693140">
      <w:pPr>
        <w:spacing w:after="0"/>
        <w:rPr>
          <w:rFonts w:cstheme="minorHAnsi"/>
        </w:rPr>
      </w:pPr>
    </w:p>
    <w:p w14:paraId="1ECC0696" w14:textId="77777777" w:rsidR="00693140" w:rsidRDefault="00693140" w:rsidP="00693140">
      <w:pPr>
        <w:spacing w:after="0"/>
        <w:rPr>
          <w:rFonts w:cstheme="minorHAnsi"/>
        </w:rPr>
      </w:pPr>
    </w:p>
    <w:p w14:paraId="14257A51" w14:textId="77777777" w:rsidR="00693140" w:rsidRPr="00693140" w:rsidRDefault="00693140" w:rsidP="00693140">
      <w:pPr>
        <w:spacing w:after="0"/>
        <w:ind w:left="4956" w:firstLine="708"/>
        <w:rPr>
          <w:rFonts w:cstheme="minorHAnsi"/>
          <w:sz w:val="18"/>
        </w:rPr>
      </w:pPr>
      <w:r w:rsidRPr="00693140">
        <w:rPr>
          <w:rFonts w:cstheme="minorHAnsi"/>
          <w:sz w:val="18"/>
        </w:rPr>
        <w:t>(podpis wnioskodawcy)</w:t>
      </w:r>
    </w:p>
    <w:sectPr w:rsidR="00693140" w:rsidRPr="006931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D58C4"/>
    <w:multiLevelType w:val="hybridMultilevel"/>
    <w:tmpl w:val="4D4275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7121E"/>
    <w:multiLevelType w:val="hybridMultilevel"/>
    <w:tmpl w:val="70A28E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F5AAB"/>
    <w:multiLevelType w:val="hybridMultilevel"/>
    <w:tmpl w:val="2D00E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D60720A">
      <w:start w:val="1"/>
      <w:numFmt w:val="decimal"/>
      <w:lvlText w:val="%2)"/>
      <w:lvlJc w:val="left"/>
      <w:pPr>
        <w:ind w:left="1788" w:hanging="708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B5161"/>
    <w:multiLevelType w:val="hybridMultilevel"/>
    <w:tmpl w:val="BDFE4E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90953"/>
    <w:multiLevelType w:val="hybridMultilevel"/>
    <w:tmpl w:val="6F9AE5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A24AC"/>
    <w:multiLevelType w:val="hybridMultilevel"/>
    <w:tmpl w:val="39E679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27CC4"/>
    <w:multiLevelType w:val="hybridMultilevel"/>
    <w:tmpl w:val="95509E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61280"/>
    <w:multiLevelType w:val="hybridMultilevel"/>
    <w:tmpl w:val="4DC296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900629E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48CC48B6">
      <w:start w:val="1"/>
      <w:numFmt w:val="decimal"/>
      <w:lvlText w:val="%3.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C77551"/>
    <w:multiLevelType w:val="hybridMultilevel"/>
    <w:tmpl w:val="CC149C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A36A71"/>
    <w:multiLevelType w:val="hybridMultilevel"/>
    <w:tmpl w:val="861429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9A4DC2"/>
    <w:multiLevelType w:val="hybridMultilevel"/>
    <w:tmpl w:val="A2AE9A62"/>
    <w:lvl w:ilvl="0" w:tplc="E8383146">
      <w:start w:val="1"/>
      <w:numFmt w:val="decimal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E8021F"/>
    <w:multiLevelType w:val="hybridMultilevel"/>
    <w:tmpl w:val="3A32DB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106577"/>
    <w:multiLevelType w:val="hybridMultilevel"/>
    <w:tmpl w:val="7B1A0F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C42CA4"/>
    <w:multiLevelType w:val="hybridMultilevel"/>
    <w:tmpl w:val="10F6E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92C972E">
      <w:start w:val="1"/>
      <w:numFmt w:val="decimal"/>
      <w:lvlText w:val="%3."/>
      <w:lvlJc w:val="right"/>
      <w:pPr>
        <w:ind w:left="2160" w:hanging="180"/>
      </w:pPr>
      <w:rPr>
        <w:rFonts w:asciiTheme="minorHAnsi" w:eastAsiaTheme="minorHAnsi" w:hAnsiTheme="minorHAnsi" w:cstheme="min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D87787"/>
    <w:multiLevelType w:val="hybridMultilevel"/>
    <w:tmpl w:val="A48C20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2"/>
  </w:num>
  <w:num w:numId="4">
    <w:abstractNumId w:val="3"/>
  </w:num>
  <w:num w:numId="5">
    <w:abstractNumId w:val="11"/>
  </w:num>
  <w:num w:numId="6">
    <w:abstractNumId w:val="12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  <w:num w:numId="11">
    <w:abstractNumId w:val="1"/>
  </w:num>
  <w:num w:numId="12">
    <w:abstractNumId w:val="5"/>
  </w:num>
  <w:num w:numId="13">
    <w:abstractNumId w:val="0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B5D"/>
    <w:rsid w:val="00021E77"/>
    <w:rsid w:val="0004408F"/>
    <w:rsid w:val="00075C96"/>
    <w:rsid w:val="000A4605"/>
    <w:rsid w:val="00187257"/>
    <w:rsid w:val="001E676D"/>
    <w:rsid w:val="0025442A"/>
    <w:rsid w:val="00265051"/>
    <w:rsid w:val="00287B87"/>
    <w:rsid w:val="0032762E"/>
    <w:rsid w:val="0035097A"/>
    <w:rsid w:val="003B4A05"/>
    <w:rsid w:val="00693140"/>
    <w:rsid w:val="006C1F6F"/>
    <w:rsid w:val="0079413B"/>
    <w:rsid w:val="00915509"/>
    <w:rsid w:val="009618D4"/>
    <w:rsid w:val="009769E5"/>
    <w:rsid w:val="0097737F"/>
    <w:rsid w:val="009A0B5D"/>
    <w:rsid w:val="009B58BE"/>
    <w:rsid w:val="009C145D"/>
    <w:rsid w:val="00B552BB"/>
    <w:rsid w:val="00BB3073"/>
    <w:rsid w:val="00DD03D2"/>
    <w:rsid w:val="00F0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D6050"/>
  <w15:chartTrackingRefBased/>
  <w15:docId w15:val="{2E05A753-3176-492B-B6DC-EA6D62A5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B30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687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dcterms:created xsi:type="dcterms:W3CDTF">2024-12-04T10:46:00Z</dcterms:created>
  <dcterms:modified xsi:type="dcterms:W3CDTF">2024-12-04T10:46:00Z</dcterms:modified>
</cp:coreProperties>
</file>