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AB5" w:rsidRPr="00E27A94" w:rsidRDefault="00D06AB5" w:rsidP="00D06AB5">
      <w:pPr>
        <w:pStyle w:val="Default"/>
        <w:jc w:val="center"/>
        <w:rPr>
          <w:rFonts w:ascii="Times New Roman" w:hAnsi="Times New Roman" w:cs="Times New Roman"/>
          <w:b/>
          <w:color w:val="000000" w:themeColor="text1"/>
        </w:rPr>
      </w:pPr>
      <w:bookmarkStart w:id="0" w:name="_GoBack"/>
      <w:bookmarkEnd w:id="0"/>
      <w:r w:rsidRPr="00E27A94">
        <w:rPr>
          <w:rFonts w:ascii="Times New Roman" w:hAnsi="Times New Roman" w:cs="Times New Roman"/>
          <w:b/>
          <w:color w:val="000000" w:themeColor="text1"/>
        </w:rPr>
        <w:t>ZARZĄDZENIE NR</w:t>
      </w:r>
      <w:r w:rsidR="001D6EC5" w:rsidRPr="00E27A94">
        <w:rPr>
          <w:rFonts w:ascii="Times New Roman" w:hAnsi="Times New Roman" w:cs="Times New Roman"/>
          <w:b/>
          <w:color w:val="000000" w:themeColor="text1"/>
        </w:rPr>
        <w:t xml:space="preserve">  </w:t>
      </w:r>
      <w:r w:rsidR="007E5A12" w:rsidRPr="00E27A94">
        <w:rPr>
          <w:rFonts w:ascii="Times New Roman" w:hAnsi="Times New Roman" w:cs="Times New Roman"/>
          <w:b/>
          <w:color w:val="000000" w:themeColor="text1"/>
        </w:rPr>
        <w:t>0050.46.2024</w:t>
      </w:r>
    </w:p>
    <w:p w:rsidR="00D06AB5" w:rsidRPr="00E27A94" w:rsidRDefault="00D06AB5" w:rsidP="00D06AB5">
      <w:pPr>
        <w:jc w:val="center"/>
        <w:rPr>
          <w:b/>
          <w:color w:val="000000" w:themeColor="text1"/>
          <w:szCs w:val="24"/>
        </w:rPr>
      </w:pPr>
      <w:r w:rsidRPr="00E27A94">
        <w:rPr>
          <w:b/>
          <w:color w:val="000000" w:themeColor="text1"/>
          <w:szCs w:val="24"/>
        </w:rPr>
        <w:t>Burmistrza Miasta i Gminy Międzybórz</w:t>
      </w:r>
    </w:p>
    <w:p w:rsidR="00D06AB5" w:rsidRPr="00E27A94" w:rsidRDefault="007E5A12" w:rsidP="00D06AB5">
      <w:pPr>
        <w:jc w:val="center"/>
        <w:rPr>
          <w:b/>
          <w:color w:val="000000" w:themeColor="text1"/>
          <w:szCs w:val="24"/>
        </w:rPr>
      </w:pPr>
      <w:r w:rsidRPr="00E27A94">
        <w:rPr>
          <w:b/>
          <w:color w:val="000000" w:themeColor="text1"/>
          <w:szCs w:val="24"/>
        </w:rPr>
        <w:t xml:space="preserve">z dnia 17 października 2024 r. </w:t>
      </w:r>
      <w:r w:rsidR="00D06AB5" w:rsidRPr="00E27A94">
        <w:rPr>
          <w:b/>
          <w:color w:val="000000" w:themeColor="text1"/>
          <w:szCs w:val="24"/>
        </w:rPr>
        <w:br/>
      </w:r>
    </w:p>
    <w:p w:rsidR="00C039F1" w:rsidRPr="00E27A94" w:rsidRDefault="00D06AB5" w:rsidP="00C039F1">
      <w:pPr>
        <w:jc w:val="both"/>
        <w:rPr>
          <w:b/>
          <w:color w:val="000000" w:themeColor="text1"/>
          <w:szCs w:val="24"/>
        </w:rPr>
      </w:pPr>
      <w:r w:rsidRPr="00E27A94">
        <w:rPr>
          <w:b/>
          <w:color w:val="000000" w:themeColor="text1"/>
          <w:szCs w:val="24"/>
        </w:rPr>
        <w:t xml:space="preserve">w sprawie </w:t>
      </w:r>
      <w:r w:rsidR="00C039F1" w:rsidRPr="00E27A94">
        <w:rPr>
          <w:b/>
          <w:color w:val="000000" w:themeColor="text1"/>
          <w:szCs w:val="24"/>
        </w:rPr>
        <w:t>nabycia do zasobów komunalnych Gminy Międzybórz nieruchomości niezabudowanej</w:t>
      </w:r>
    </w:p>
    <w:p w:rsidR="00C039F1" w:rsidRDefault="00C039F1" w:rsidP="00C039F1">
      <w:pPr>
        <w:jc w:val="both"/>
        <w:rPr>
          <w:color w:val="000000" w:themeColor="text1"/>
          <w:szCs w:val="24"/>
        </w:rPr>
      </w:pPr>
    </w:p>
    <w:p w:rsidR="00C039F1" w:rsidRPr="001D6EC5" w:rsidRDefault="00C039F1" w:rsidP="00C039F1">
      <w:pPr>
        <w:jc w:val="both"/>
        <w:rPr>
          <w:color w:val="000000" w:themeColor="text1"/>
          <w:szCs w:val="24"/>
        </w:rPr>
      </w:pPr>
    </w:p>
    <w:p w:rsidR="00D06AB5" w:rsidRDefault="00D06AB5" w:rsidP="00D96B5B">
      <w:pPr>
        <w:jc w:val="both"/>
        <w:rPr>
          <w:color w:val="000000" w:themeColor="text1"/>
          <w:szCs w:val="24"/>
        </w:rPr>
      </w:pPr>
      <w:r w:rsidRPr="001D6EC5">
        <w:rPr>
          <w:color w:val="000000" w:themeColor="text1"/>
          <w:szCs w:val="24"/>
        </w:rPr>
        <w:t>N</w:t>
      </w:r>
      <w:r w:rsidR="00C039F1">
        <w:rPr>
          <w:color w:val="000000" w:themeColor="text1"/>
          <w:szCs w:val="24"/>
        </w:rPr>
        <w:t>a podstawie art. 30 ust. 2 pkt 3</w:t>
      </w:r>
      <w:r w:rsidRPr="001D6EC5">
        <w:rPr>
          <w:color w:val="000000" w:themeColor="text1"/>
          <w:szCs w:val="24"/>
        </w:rPr>
        <w:t xml:space="preserve"> </w:t>
      </w:r>
      <w:r w:rsidR="00E27A94">
        <w:rPr>
          <w:color w:val="000000" w:themeColor="text1"/>
          <w:szCs w:val="24"/>
        </w:rPr>
        <w:t>ustawy</w:t>
      </w:r>
      <w:r w:rsidR="002310CA" w:rsidRPr="001D6EC5">
        <w:rPr>
          <w:color w:val="000000" w:themeColor="text1"/>
          <w:szCs w:val="24"/>
        </w:rPr>
        <w:t xml:space="preserve"> z dnia 8 marca 1990 r. </w:t>
      </w:r>
      <w:r w:rsidR="00E27A94">
        <w:t xml:space="preserve">o samorządzie gminnym </w:t>
      </w:r>
      <w:r w:rsidR="00E27A94">
        <w:br/>
        <w:t xml:space="preserve">(t.j. Dz. U. z 2024 r. poz. 1465), </w:t>
      </w:r>
      <w:r w:rsidR="00E27A94">
        <w:rPr>
          <w:color w:val="000000" w:themeColor="text1"/>
          <w:szCs w:val="24"/>
        </w:rPr>
        <w:t>art. 6</w:t>
      </w:r>
      <w:r w:rsidRPr="001D6EC5">
        <w:rPr>
          <w:color w:val="000000" w:themeColor="text1"/>
          <w:szCs w:val="24"/>
        </w:rPr>
        <w:t xml:space="preserve"> pkt</w:t>
      </w:r>
      <w:r w:rsidR="00E27A94">
        <w:rPr>
          <w:color w:val="000000" w:themeColor="text1"/>
          <w:szCs w:val="24"/>
        </w:rPr>
        <w:t xml:space="preserve"> 5</w:t>
      </w:r>
      <w:r w:rsidR="002310CA" w:rsidRPr="001D6EC5">
        <w:rPr>
          <w:color w:val="000000" w:themeColor="text1"/>
          <w:szCs w:val="24"/>
        </w:rPr>
        <w:t xml:space="preserve"> </w:t>
      </w:r>
      <w:r w:rsidR="00E27A94">
        <w:t xml:space="preserve">ustawy z dnia 21 sierpnia 1997 r. o gospodarce nieruchomościami (t.j. Dz. U. z 2024 r. poz. 1145) </w:t>
      </w:r>
      <w:r w:rsidR="002310CA" w:rsidRPr="001D6EC5">
        <w:rPr>
          <w:color w:val="000000" w:themeColor="text1"/>
          <w:szCs w:val="24"/>
        </w:rPr>
        <w:t xml:space="preserve">oraz </w:t>
      </w:r>
      <w:r w:rsidR="00D96B5B">
        <w:rPr>
          <w:color w:val="000000" w:themeColor="text1"/>
          <w:szCs w:val="24"/>
        </w:rPr>
        <w:t>uchwały Nr XXXV</w:t>
      </w:r>
      <w:r w:rsidR="00E27A94">
        <w:rPr>
          <w:color w:val="000000" w:themeColor="text1"/>
          <w:szCs w:val="24"/>
        </w:rPr>
        <w:t xml:space="preserve">II/225/98 Rady Miejskiej </w:t>
      </w:r>
      <w:r w:rsidR="00D96B5B">
        <w:rPr>
          <w:color w:val="000000" w:themeColor="text1"/>
          <w:szCs w:val="24"/>
        </w:rPr>
        <w:t xml:space="preserve">w Międzyborzu z dnia 29 maja 1998 r. w sprawie określania zasad nabycia, </w:t>
      </w:r>
      <w:r w:rsidR="00E27A94">
        <w:rPr>
          <w:color w:val="000000" w:themeColor="text1"/>
          <w:szCs w:val="24"/>
        </w:rPr>
        <w:br/>
      </w:r>
      <w:r w:rsidR="00D96B5B">
        <w:rPr>
          <w:color w:val="000000" w:themeColor="text1"/>
          <w:szCs w:val="24"/>
        </w:rPr>
        <w:t>zbycia i obciążenia nieruchomości stanowiących własność miasta i gminy Międzybórz</w:t>
      </w:r>
      <w:r w:rsidR="00E27A94">
        <w:rPr>
          <w:color w:val="000000" w:themeColor="text1"/>
          <w:szCs w:val="24"/>
        </w:rPr>
        <w:t xml:space="preserve">, </w:t>
      </w:r>
      <w:r w:rsidR="00E27A94" w:rsidRPr="00E27A94">
        <w:rPr>
          <w:b/>
          <w:color w:val="000000" w:themeColor="text1"/>
          <w:szCs w:val="24"/>
        </w:rPr>
        <w:t xml:space="preserve">zarządza się co nastepuje: </w:t>
      </w:r>
    </w:p>
    <w:p w:rsidR="00D96B5B" w:rsidRPr="001D6EC5" w:rsidRDefault="00D96B5B" w:rsidP="00D96B5B">
      <w:pPr>
        <w:jc w:val="both"/>
        <w:rPr>
          <w:color w:val="000000" w:themeColor="text1"/>
          <w:szCs w:val="24"/>
        </w:rPr>
      </w:pPr>
    </w:p>
    <w:p w:rsidR="00D96B5B" w:rsidRPr="00D96B5B" w:rsidRDefault="0033029E" w:rsidP="00D96B5B">
      <w:pPr>
        <w:jc w:val="center"/>
        <w:rPr>
          <w:b/>
          <w:color w:val="000000" w:themeColor="text1"/>
          <w:szCs w:val="24"/>
        </w:rPr>
      </w:pPr>
      <w:r>
        <w:rPr>
          <w:b/>
          <w:color w:val="000000" w:themeColor="text1"/>
          <w:szCs w:val="24"/>
        </w:rPr>
        <w:t>§ 1</w:t>
      </w:r>
    </w:p>
    <w:p w:rsidR="0033029E" w:rsidRDefault="00C039F1" w:rsidP="00D96B5B">
      <w:pPr>
        <w:jc w:val="both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Nabyć do zasobów komunalnych Gminy Międzybórz nieruchomość niezabudowaną, oznaczoną w ewidencji gruntów jako działka 74 obręb Ose o pow. </w:t>
      </w:r>
      <w:r w:rsidR="0033029E">
        <w:rPr>
          <w:color w:val="000000" w:themeColor="text1"/>
          <w:szCs w:val="24"/>
        </w:rPr>
        <w:t xml:space="preserve">0,5558 ha, stanowiącej własność Skarbu Państwa, której prawo własności wpisane jest w księdze wieczystej </w:t>
      </w:r>
      <w:r w:rsidR="00D96B5B">
        <w:rPr>
          <w:color w:val="000000" w:themeColor="text1"/>
          <w:szCs w:val="24"/>
        </w:rPr>
        <w:br/>
      </w:r>
      <w:r w:rsidR="0033029E">
        <w:rPr>
          <w:color w:val="000000" w:themeColor="text1"/>
          <w:szCs w:val="24"/>
        </w:rPr>
        <w:t xml:space="preserve">nr WR1E/00089193/0, będącej w zasobie nieruchomości Starosty Powiatu Oleńskiego. </w:t>
      </w:r>
    </w:p>
    <w:p w:rsidR="0033029E" w:rsidRDefault="0033029E" w:rsidP="00D06AB5">
      <w:pPr>
        <w:jc w:val="center"/>
        <w:rPr>
          <w:b/>
          <w:color w:val="000000" w:themeColor="text1"/>
          <w:szCs w:val="24"/>
        </w:rPr>
      </w:pPr>
    </w:p>
    <w:p w:rsidR="00D06AB5" w:rsidRPr="001D6EC5" w:rsidRDefault="00D06AB5" w:rsidP="00D06AB5">
      <w:pPr>
        <w:jc w:val="center"/>
        <w:rPr>
          <w:b/>
          <w:color w:val="000000" w:themeColor="text1"/>
          <w:szCs w:val="24"/>
        </w:rPr>
      </w:pPr>
      <w:r w:rsidRPr="001D6EC5">
        <w:rPr>
          <w:b/>
          <w:color w:val="000000" w:themeColor="text1"/>
          <w:szCs w:val="24"/>
        </w:rPr>
        <w:t>§ 2</w:t>
      </w:r>
    </w:p>
    <w:p w:rsidR="0033029E" w:rsidRPr="0033029E" w:rsidRDefault="0033029E" w:rsidP="00D96B5B">
      <w:pPr>
        <w:jc w:val="both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>Nieruchomość opis</w:t>
      </w:r>
      <w:r w:rsidRPr="0033029E">
        <w:rPr>
          <w:color w:val="000000" w:themeColor="text1"/>
          <w:szCs w:val="24"/>
        </w:rPr>
        <w:t>ane w § 1 zostanie nabyta do gminnego zasobu nieruchomości  celu realizacji zdań własnych oraz celów publicznych</w:t>
      </w:r>
      <w:r>
        <w:rPr>
          <w:color w:val="000000" w:themeColor="text1"/>
          <w:szCs w:val="24"/>
        </w:rPr>
        <w:t>.</w:t>
      </w:r>
    </w:p>
    <w:p w:rsidR="00D06AB5" w:rsidRPr="001D6EC5" w:rsidRDefault="00D06AB5" w:rsidP="00D06AB5">
      <w:pPr>
        <w:jc w:val="both"/>
        <w:rPr>
          <w:b/>
          <w:color w:val="000000" w:themeColor="text1"/>
          <w:szCs w:val="24"/>
        </w:rPr>
      </w:pPr>
    </w:p>
    <w:p w:rsidR="00D06AB5" w:rsidRPr="001D6EC5" w:rsidRDefault="00D06AB5" w:rsidP="00D06AB5">
      <w:pPr>
        <w:jc w:val="center"/>
        <w:rPr>
          <w:b/>
          <w:color w:val="000000" w:themeColor="text1"/>
          <w:szCs w:val="24"/>
        </w:rPr>
      </w:pPr>
      <w:r w:rsidRPr="001D6EC5">
        <w:rPr>
          <w:b/>
          <w:color w:val="000000" w:themeColor="text1"/>
          <w:szCs w:val="24"/>
        </w:rPr>
        <w:t>§ 3</w:t>
      </w:r>
    </w:p>
    <w:p w:rsidR="00D06AB5" w:rsidRPr="001D6EC5" w:rsidRDefault="0033029E" w:rsidP="00D96B5B">
      <w:pPr>
        <w:jc w:val="both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lastRenderedPageBreak/>
        <w:t>Koszty przygotowania dokumentacji oraz koszty sporządzenia umowy notarialnej ponosi Gmina Międzybórz.</w:t>
      </w:r>
    </w:p>
    <w:p w:rsidR="00D06AB5" w:rsidRPr="001D6EC5" w:rsidRDefault="00D06AB5" w:rsidP="00D06AB5">
      <w:pPr>
        <w:jc w:val="center"/>
        <w:rPr>
          <w:b/>
          <w:color w:val="000000" w:themeColor="text1"/>
          <w:szCs w:val="24"/>
        </w:rPr>
      </w:pPr>
      <w:r w:rsidRPr="001D6EC5">
        <w:rPr>
          <w:color w:val="000000" w:themeColor="text1"/>
          <w:szCs w:val="24"/>
        </w:rPr>
        <w:br/>
      </w:r>
      <w:r w:rsidR="0033029E">
        <w:rPr>
          <w:b/>
          <w:color w:val="000000" w:themeColor="text1"/>
          <w:szCs w:val="24"/>
        </w:rPr>
        <w:t>§ 4</w:t>
      </w:r>
    </w:p>
    <w:p w:rsidR="00D06AB5" w:rsidRPr="001D6EC5" w:rsidRDefault="00D06AB5" w:rsidP="00D96B5B">
      <w:pPr>
        <w:jc w:val="both"/>
        <w:rPr>
          <w:color w:val="000000" w:themeColor="text1"/>
          <w:szCs w:val="24"/>
        </w:rPr>
      </w:pPr>
      <w:r w:rsidRPr="001D6EC5">
        <w:rPr>
          <w:color w:val="000000" w:themeColor="text1"/>
          <w:szCs w:val="24"/>
        </w:rPr>
        <w:t xml:space="preserve">Wykonanie zarządzenia powierza się </w:t>
      </w:r>
      <w:r w:rsidR="0033029E">
        <w:rPr>
          <w:color w:val="000000" w:themeColor="text1"/>
          <w:szCs w:val="24"/>
        </w:rPr>
        <w:t xml:space="preserve">Kierownikowi Wydziału Gospodarki Komunalnej </w:t>
      </w:r>
      <w:r w:rsidR="00D96B5B">
        <w:rPr>
          <w:color w:val="000000" w:themeColor="text1"/>
          <w:szCs w:val="24"/>
        </w:rPr>
        <w:br/>
      </w:r>
      <w:r w:rsidR="0033029E">
        <w:rPr>
          <w:color w:val="000000" w:themeColor="text1"/>
          <w:szCs w:val="24"/>
        </w:rPr>
        <w:t xml:space="preserve">i Rozwoju Gospodarczego. </w:t>
      </w:r>
    </w:p>
    <w:p w:rsidR="00D06AB5" w:rsidRPr="001D6EC5" w:rsidRDefault="00D06AB5" w:rsidP="00D06AB5">
      <w:pPr>
        <w:rPr>
          <w:color w:val="000000" w:themeColor="text1"/>
          <w:szCs w:val="24"/>
        </w:rPr>
      </w:pPr>
    </w:p>
    <w:p w:rsidR="00116B78" w:rsidRDefault="0033029E" w:rsidP="0033029E">
      <w:pPr>
        <w:jc w:val="center"/>
        <w:rPr>
          <w:b/>
          <w:color w:val="000000" w:themeColor="text1"/>
          <w:szCs w:val="24"/>
        </w:rPr>
      </w:pPr>
      <w:r>
        <w:rPr>
          <w:b/>
          <w:color w:val="000000" w:themeColor="text1"/>
          <w:szCs w:val="24"/>
        </w:rPr>
        <w:t>§ 5</w:t>
      </w:r>
    </w:p>
    <w:p w:rsidR="0033029E" w:rsidRPr="0033029E" w:rsidRDefault="0033029E" w:rsidP="00D96B5B">
      <w:pPr>
        <w:jc w:val="both"/>
        <w:rPr>
          <w:color w:val="000000" w:themeColor="text1"/>
          <w:szCs w:val="24"/>
        </w:rPr>
      </w:pPr>
      <w:r w:rsidRPr="0033029E">
        <w:rPr>
          <w:color w:val="000000" w:themeColor="text1"/>
          <w:szCs w:val="24"/>
        </w:rPr>
        <w:t xml:space="preserve">Zarządzenie wchodzi w życie z dniem podpisania. </w:t>
      </w:r>
    </w:p>
    <w:sectPr w:rsidR="0033029E" w:rsidRPr="003302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AB5"/>
    <w:rsid w:val="00116B78"/>
    <w:rsid w:val="00151C62"/>
    <w:rsid w:val="001D6EC5"/>
    <w:rsid w:val="001F084F"/>
    <w:rsid w:val="001F0A39"/>
    <w:rsid w:val="002310CA"/>
    <w:rsid w:val="0033029E"/>
    <w:rsid w:val="007E5A12"/>
    <w:rsid w:val="00970DD4"/>
    <w:rsid w:val="00B101E3"/>
    <w:rsid w:val="00C039F1"/>
    <w:rsid w:val="00C81393"/>
    <w:rsid w:val="00D06AB5"/>
    <w:rsid w:val="00D81D36"/>
    <w:rsid w:val="00D96B5B"/>
    <w:rsid w:val="00E2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35C322-66CC-4846-BBD2-3284DE714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06AB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ZnakZnak">
    <w:name w:val="Znak Znak Znak"/>
    <w:basedOn w:val="Normalny"/>
    <w:rsid w:val="00D06AB5"/>
    <w:pPr>
      <w:keepNext/>
      <w:tabs>
        <w:tab w:val="left" w:pos="709"/>
      </w:tabs>
      <w:ind w:firstLine="567"/>
    </w:pPr>
    <w:rPr>
      <w:rFonts w:ascii="Tahoma" w:eastAsia="MS Mincho" w:hAnsi="Tahoma" w:cs="Tahoma"/>
      <w:szCs w:val="24"/>
    </w:rPr>
  </w:style>
  <w:style w:type="paragraph" w:customStyle="1" w:styleId="Default">
    <w:name w:val="Default"/>
    <w:rsid w:val="00D06AB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UMIG-RADA</cp:lastModifiedBy>
  <cp:revision>2</cp:revision>
  <dcterms:created xsi:type="dcterms:W3CDTF">2024-10-31T08:45:00Z</dcterms:created>
  <dcterms:modified xsi:type="dcterms:W3CDTF">2024-10-31T08:45:00Z</dcterms:modified>
</cp:coreProperties>
</file>