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8EF34D" w14:textId="5873CCFA" w:rsidR="008D5EF1" w:rsidRPr="0021456E" w:rsidRDefault="008D5EF1" w:rsidP="00F859B9">
      <w:pPr>
        <w:spacing w:after="0" w:line="276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0" w:name="_GoBack"/>
      <w:bookmarkEnd w:id="0"/>
      <w:r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Zarządzenie Nr </w:t>
      </w:r>
      <w:r w:rsidR="004C2088"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>0050.42.2024</w:t>
      </w:r>
    </w:p>
    <w:p w14:paraId="5CCA9EDD" w14:textId="7F9A125F" w:rsidR="008D5EF1" w:rsidRPr="0021456E" w:rsidRDefault="008D5EF1" w:rsidP="00F859B9">
      <w:pPr>
        <w:spacing w:after="0" w:line="276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>Burmistrza Miasta i Gminy Międzybórz</w:t>
      </w:r>
    </w:p>
    <w:p w14:paraId="5AFAFA74" w14:textId="556EF8EE" w:rsidR="008D5EF1" w:rsidRPr="0021456E" w:rsidRDefault="008D5EF1" w:rsidP="004C2088">
      <w:pPr>
        <w:spacing w:before="240" w:after="24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456E">
        <w:rPr>
          <w:rFonts w:ascii="Times New Roman" w:hAnsi="Times New Roman" w:cs="Times New Roman"/>
          <w:b/>
          <w:bCs/>
          <w:sz w:val="24"/>
          <w:szCs w:val="24"/>
        </w:rPr>
        <w:t>z dnia 14.10.2024 r.</w:t>
      </w:r>
    </w:p>
    <w:p w14:paraId="5ACCB93B" w14:textId="5E99B3E7" w:rsidR="008D5EF1" w:rsidRPr="005D3BAF" w:rsidRDefault="008D5EF1" w:rsidP="005D3BAF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 xml:space="preserve">w sprawie powołania Zespołu ds. opracowania Strategii </w:t>
      </w:r>
      <w:r w:rsidR="0074340A">
        <w:rPr>
          <w:rFonts w:ascii="Times New Roman" w:hAnsi="Times New Roman" w:cs="Times New Roman"/>
          <w:b/>
          <w:bCs/>
        </w:rPr>
        <w:t xml:space="preserve">Rozwoju </w:t>
      </w:r>
      <w:r w:rsidRPr="005D3BAF">
        <w:rPr>
          <w:rFonts w:ascii="Times New Roman" w:hAnsi="Times New Roman" w:cs="Times New Roman"/>
          <w:b/>
          <w:bCs/>
        </w:rPr>
        <w:t>Gminy Międzybórz na</w:t>
      </w:r>
      <w:r w:rsidR="002E0F41" w:rsidRPr="005D3BAF">
        <w:rPr>
          <w:rFonts w:ascii="Times New Roman" w:hAnsi="Times New Roman" w:cs="Times New Roman"/>
          <w:b/>
          <w:bCs/>
        </w:rPr>
        <w:t> </w:t>
      </w:r>
      <w:r w:rsidRPr="005D3BAF">
        <w:rPr>
          <w:rFonts w:ascii="Times New Roman" w:hAnsi="Times New Roman" w:cs="Times New Roman"/>
          <w:b/>
          <w:bCs/>
        </w:rPr>
        <w:t>lata 2025-2035</w:t>
      </w:r>
    </w:p>
    <w:p w14:paraId="6FAE9599" w14:textId="77777777" w:rsidR="008D5EF1" w:rsidRPr="005D3BAF" w:rsidRDefault="008D5EF1" w:rsidP="00F859B9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5D6E5E04" w14:textId="7660C7F2" w:rsidR="00A24136" w:rsidRPr="005D3BAF" w:rsidRDefault="008D5EF1" w:rsidP="005D3BAF">
      <w:pPr>
        <w:spacing w:after="0" w:line="276" w:lineRule="auto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Na podstawie art. 30</w:t>
      </w:r>
      <w:r w:rsidR="005D3BAF">
        <w:rPr>
          <w:rFonts w:ascii="Times New Roman" w:hAnsi="Times New Roman" w:cs="Times New Roman"/>
        </w:rPr>
        <w:t xml:space="preserve"> ust. 1</w:t>
      </w:r>
      <w:r w:rsidRPr="005D3BAF">
        <w:rPr>
          <w:rFonts w:ascii="Times New Roman" w:hAnsi="Times New Roman" w:cs="Times New Roman"/>
        </w:rPr>
        <w:t xml:space="preserve"> w związku z art. 10e ustawy z dnia 8 marca 1990 r. o samorządzie gminnym</w:t>
      </w:r>
      <w:r w:rsidR="00F859B9" w:rsidRPr="005D3BAF">
        <w:rPr>
          <w:rFonts w:ascii="Times New Roman" w:hAnsi="Times New Roman" w:cs="Times New Roman"/>
        </w:rPr>
        <w:br/>
      </w:r>
      <w:r w:rsidRPr="005D3BAF">
        <w:rPr>
          <w:rFonts w:ascii="Times New Roman" w:hAnsi="Times New Roman" w:cs="Times New Roman"/>
        </w:rPr>
        <w:t>(t.j. Dz. U. z 2024 r. poz. 1465) oraz Uchwały Nr VI/25/2024 Rady Miejskiej w Międzyborzu z dnia 29</w:t>
      </w:r>
      <w:r w:rsidR="00F859B9" w:rsidRPr="005D3BAF">
        <w:rPr>
          <w:rFonts w:ascii="Times New Roman" w:hAnsi="Times New Roman" w:cs="Times New Roman"/>
        </w:rPr>
        <w:t> </w:t>
      </w:r>
      <w:r w:rsidRPr="005D3BAF">
        <w:rPr>
          <w:rFonts w:ascii="Times New Roman" w:hAnsi="Times New Roman" w:cs="Times New Roman"/>
        </w:rPr>
        <w:t>sierpnia 2024 r. w sprawie przystąpienia do sporządzenia Strategii Rozwoju Gminy Międzybórz na</w:t>
      </w:r>
      <w:r w:rsidR="00F859B9" w:rsidRPr="005D3BAF">
        <w:rPr>
          <w:rFonts w:ascii="Times New Roman" w:hAnsi="Times New Roman" w:cs="Times New Roman"/>
        </w:rPr>
        <w:t> </w:t>
      </w:r>
      <w:r w:rsidRPr="005D3BAF">
        <w:rPr>
          <w:rFonts w:ascii="Times New Roman" w:hAnsi="Times New Roman" w:cs="Times New Roman"/>
        </w:rPr>
        <w:t>lata 2025-2035 oraz</w:t>
      </w:r>
      <w:r w:rsidR="00D667D5" w:rsidRPr="005D3BAF">
        <w:rPr>
          <w:rFonts w:ascii="Times New Roman" w:hAnsi="Times New Roman" w:cs="Times New Roman"/>
        </w:rPr>
        <w:t> </w:t>
      </w:r>
      <w:r w:rsidRPr="005D3BAF">
        <w:rPr>
          <w:rFonts w:ascii="Times New Roman" w:hAnsi="Times New Roman" w:cs="Times New Roman"/>
        </w:rPr>
        <w:t>określenia szczegółowego trybu i harmonogramu opracowania projektu strategii, w tym trybu konsultacji</w:t>
      </w:r>
      <w:r w:rsidR="005D3BAF" w:rsidRPr="005D3BAF">
        <w:rPr>
          <w:rFonts w:ascii="Times New Roman" w:hAnsi="Times New Roman" w:cs="Times New Roman"/>
        </w:rPr>
        <w:t xml:space="preserve"> </w:t>
      </w:r>
      <w:r w:rsidR="00A24136" w:rsidRPr="005D3BAF">
        <w:rPr>
          <w:rFonts w:ascii="Times New Roman" w:hAnsi="Times New Roman" w:cs="Times New Roman"/>
        </w:rPr>
        <w:t>zarządzam, co następuje:</w:t>
      </w:r>
    </w:p>
    <w:p w14:paraId="52D816A5" w14:textId="79E38F0A" w:rsidR="00A24136" w:rsidRPr="005D3BAF" w:rsidRDefault="00A24136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1</w:t>
      </w:r>
    </w:p>
    <w:p w14:paraId="49600461" w14:textId="73FC5ED6" w:rsidR="00A24136" w:rsidRPr="005D3BAF" w:rsidRDefault="00A24136" w:rsidP="00CF30FB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W związku z przystąpieniem do opracowania „Strategii Rozwoju Gminy Międzybórz na lata 2025-2035”, zwaną dalej Strategią Rozwoju, powołuje się Zespół ds. opracowania Strategii Rozwoju, zwany dalej Zespołem, w następującym składzie:</w:t>
      </w:r>
    </w:p>
    <w:p w14:paraId="4CB78D74" w14:textId="59DF06DA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Paweł Adamczyk – Burmistrz Miasta i Gminy Międzybórz</w:t>
      </w:r>
      <w:r w:rsidR="005D3BAF">
        <w:rPr>
          <w:rFonts w:ascii="Times New Roman" w:hAnsi="Times New Roman" w:cs="Times New Roman"/>
        </w:rPr>
        <w:t>;</w:t>
      </w:r>
    </w:p>
    <w:p w14:paraId="767A6697" w14:textId="5C16CAB6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Przemysław Sadowski – Sekretarz Miasta i Gminy Międzybórz</w:t>
      </w:r>
      <w:r w:rsidR="005D3BAF">
        <w:rPr>
          <w:rFonts w:ascii="Times New Roman" w:hAnsi="Times New Roman" w:cs="Times New Roman"/>
        </w:rPr>
        <w:t>;</w:t>
      </w:r>
    </w:p>
    <w:p w14:paraId="4EDCDD7A" w14:textId="716B8912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Rafał Kręblewski – Kierownik Wydziału Gospodarki Komunalnej i Rozwoju Gospodarczego</w:t>
      </w:r>
      <w:r w:rsidR="005D3BAF">
        <w:rPr>
          <w:rFonts w:ascii="Times New Roman" w:hAnsi="Times New Roman" w:cs="Times New Roman"/>
        </w:rPr>
        <w:t>;</w:t>
      </w:r>
    </w:p>
    <w:p w14:paraId="2C17CB47" w14:textId="73A3121D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Barbara Kasprzak – Podinspektor ds. ochrony środowiska i planowania przestrzennego</w:t>
      </w:r>
    </w:p>
    <w:p w14:paraId="43CB31D3" w14:textId="45B369E8" w:rsidR="00CF30FB" w:rsidRPr="005D3BAF" w:rsidRDefault="00CF30FB" w:rsidP="002E0F41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W czasie prac Zespołu udział w nich mogą brać niezbędni eksperci i specjaliści.</w:t>
      </w:r>
    </w:p>
    <w:p w14:paraId="1256CC62" w14:textId="7C41FC27" w:rsidR="00CF30FB" w:rsidRPr="005D3BAF" w:rsidRDefault="00CF30FB" w:rsidP="002E0F41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W trakcie prac Zespół przeprowadzi konsultacje społeczne z udziałem mieszkańców oraz reprezentantów różnych środowisk działających na terenie miasta i gminy Międzybórz.</w:t>
      </w:r>
    </w:p>
    <w:p w14:paraId="06236BD5" w14:textId="29F363B4" w:rsidR="00A24136" w:rsidRPr="005D3BAF" w:rsidRDefault="00A24136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lastRenderedPageBreak/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2</w:t>
      </w:r>
    </w:p>
    <w:p w14:paraId="089FE79E" w14:textId="05F0592D" w:rsidR="008D5EF1" w:rsidRPr="005D3BAF" w:rsidRDefault="00A24136" w:rsidP="00F859B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Zadaniem zespołu jest opracowanie projektu Strategii Rozwoju Gminy Międzybórz na lata</w:t>
      </w:r>
      <w:r w:rsidR="00E27239" w:rsidRPr="005D3BAF">
        <w:rPr>
          <w:rFonts w:ascii="Times New Roman" w:hAnsi="Times New Roman" w:cs="Times New Roman"/>
        </w:rPr>
        <w:br/>
      </w:r>
      <w:r w:rsidRPr="005D3BAF">
        <w:rPr>
          <w:rFonts w:ascii="Times New Roman" w:hAnsi="Times New Roman" w:cs="Times New Roman"/>
        </w:rPr>
        <w:t>2025-2035, na podstawie dostępnych danych, wyników ankiet oraz innych form konsultacji społecznych. Strategia wyznacza kierunki i ramy rozwoju gminy w sferze społecznej, gospodarczej, w zakresie infrastruktury technicznej i stanu środowiska naturalnego.</w:t>
      </w:r>
    </w:p>
    <w:p w14:paraId="46B75485" w14:textId="7944A79C" w:rsidR="00E5038B" w:rsidRPr="005D3BAF" w:rsidRDefault="00E5038B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3</w:t>
      </w:r>
    </w:p>
    <w:p w14:paraId="075D7314" w14:textId="452EF395" w:rsidR="00E5038B" w:rsidRPr="005D3BAF" w:rsidRDefault="00E5038B" w:rsidP="00F859B9">
      <w:pPr>
        <w:spacing w:line="276" w:lineRule="auto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Zobowiązuję wszystkich kierowników i pracowników Urzędu Miasta i Gminy w Międzyborzu oraz kierowników podległych i nadzorowanych jednostek organizacyjnych do ścisłej współpracy i udzielania Zespołowi wszelkiej pomocy związanej z realizacją zadania, w tym udzielania żądanych informacji i danych.</w:t>
      </w:r>
    </w:p>
    <w:p w14:paraId="1D53BB19" w14:textId="18B0E9CA" w:rsidR="00E5038B" w:rsidRPr="005D3BAF" w:rsidRDefault="00E5038B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B05EE4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4</w:t>
      </w:r>
    </w:p>
    <w:p w14:paraId="0BEB57C7" w14:textId="5143C059" w:rsidR="00E5038B" w:rsidRPr="005D3BAF" w:rsidRDefault="00E5038B" w:rsidP="00F859B9">
      <w:pPr>
        <w:spacing w:line="276" w:lineRule="auto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Zespół ulega samorozwiązaniu z dniem przyjęcia strategii w formie uchwały Rady</w:t>
      </w:r>
      <w:r w:rsidR="00F859B9" w:rsidRPr="005D3BAF">
        <w:rPr>
          <w:rFonts w:ascii="Times New Roman" w:hAnsi="Times New Roman" w:cs="Times New Roman"/>
        </w:rPr>
        <w:t xml:space="preserve"> Miejskiej w Międzyborzu.</w:t>
      </w:r>
    </w:p>
    <w:p w14:paraId="25338952" w14:textId="45767964" w:rsidR="00F859B9" w:rsidRPr="005D3BAF" w:rsidRDefault="00F859B9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5</w:t>
      </w:r>
    </w:p>
    <w:p w14:paraId="4527CB1B" w14:textId="43987418" w:rsidR="00F859B9" w:rsidRPr="005D3BAF" w:rsidRDefault="00F859B9" w:rsidP="00F859B9">
      <w:pPr>
        <w:spacing w:line="276" w:lineRule="auto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 xml:space="preserve">Nadzór nad Wykonaniem Zarządzenia powierza się </w:t>
      </w:r>
      <w:r w:rsidR="002E0F41" w:rsidRPr="005D3BAF">
        <w:rPr>
          <w:rFonts w:ascii="Times New Roman" w:hAnsi="Times New Roman" w:cs="Times New Roman"/>
        </w:rPr>
        <w:t xml:space="preserve">Sekretarzowi </w:t>
      </w:r>
      <w:r w:rsidRPr="005D3BAF">
        <w:rPr>
          <w:rFonts w:ascii="Times New Roman" w:hAnsi="Times New Roman" w:cs="Times New Roman"/>
        </w:rPr>
        <w:t>Miasta i Gminy Międzybórz.</w:t>
      </w:r>
    </w:p>
    <w:p w14:paraId="789325ED" w14:textId="6D1BC2EC" w:rsidR="00F859B9" w:rsidRPr="005D3BAF" w:rsidRDefault="00F859B9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6</w:t>
      </w:r>
    </w:p>
    <w:p w14:paraId="57EBAD1F" w14:textId="65EE44E5" w:rsidR="00E5038B" w:rsidRDefault="00F859B9" w:rsidP="00F859B9">
      <w:pPr>
        <w:spacing w:line="276" w:lineRule="auto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Zarządzenie wchodzi w życie z dniem podpisania.</w:t>
      </w:r>
    </w:p>
    <w:p w14:paraId="10493BA2" w14:textId="77777777" w:rsidR="00716A4C" w:rsidRDefault="00716A4C" w:rsidP="00F859B9">
      <w:pPr>
        <w:spacing w:line="276" w:lineRule="auto"/>
        <w:jc w:val="both"/>
        <w:rPr>
          <w:rFonts w:ascii="Times New Roman" w:hAnsi="Times New Roman" w:cs="Times New Roman"/>
        </w:rPr>
      </w:pPr>
    </w:p>
    <w:p w14:paraId="725FD700" w14:textId="4CCE6370" w:rsidR="00716A4C" w:rsidRPr="00201082" w:rsidRDefault="00716A4C" w:rsidP="00716A4C">
      <w:pPr>
        <w:spacing w:after="0" w:line="276" w:lineRule="auto"/>
        <w:jc w:val="center"/>
        <w:rPr>
          <w:rFonts w:ascii="Times New Roman" w:hAnsi="Times New Roman" w:cs="Times New Roman"/>
          <w:i/>
          <w:iCs/>
        </w:rPr>
      </w:pPr>
      <w:r w:rsidRPr="00201082">
        <w:rPr>
          <w:rFonts w:ascii="Times New Roman" w:hAnsi="Times New Roman" w:cs="Times New Roman"/>
          <w:i/>
          <w:iCs/>
        </w:rPr>
        <w:t>Burmistrz Miasta i Gminy Międzybórz</w:t>
      </w:r>
    </w:p>
    <w:p w14:paraId="682CFE05" w14:textId="43D956F5" w:rsidR="00716A4C" w:rsidRPr="00201082" w:rsidRDefault="00716A4C" w:rsidP="00716A4C">
      <w:pPr>
        <w:spacing w:after="0" w:line="276" w:lineRule="auto"/>
        <w:jc w:val="center"/>
        <w:rPr>
          <w:rFonts w:ascii="Times New Roman" w:hAnsi="Times New Roman" w:cs="Times New Roman"/>
          <w:i/>
          <w:iCs/>
        </w:rPr>
      </w:pPr>
      <w:r w:rsidRPr="00201082">
        <w:rPr>
          <w:rFonts w:ascii="Times New Roman" w:hAnsi="Times New Roman" w:cs="Times New Roman"/>
          <w:i/>
          <w:iCs/>
        </w:rPr>
        <w:t>/-/ Paweł Adamczyk</w:t>
      </w:r>
    </w:p>
    <w:sectPr w:rsidR="00716A4C" w:rsidRPr="00201082" w:rsidSect="0021456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00718"/>
    <w:multiLevelType w:val="hybridMultilevel"/>
    <w:tmpl w:val="19F2D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70DF4"/>
    <w:multiLevelType w:val="hybridMultilevel"/>
    <w:tmpl w:val="895021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EF1"/>
    <w:rsid w:val="00201082"/>
    <w:rsid w:val="0021456E"/>
    <w:rsid w:val="002E0F41"/>
    <w:rsid w:val="003A520F"/>
    <w:rsid w:val="003B0B32"/>
    <w:rsid w:val="004C2088"/>
    <w:rsid w:val="004E346A"/>
    <w:rsid w:val="005D3BAF"/>
    <w:rsid w:val="00716A4C"/>
    <w:rsid w:val="0074340A"/>
    <w:rsid w:val="007F370E"/>
    <w:rsid w:val="008D5EF1"/>
    <w:rsid w:val="00A24136"/>
    <w:rsid w:val="00A47256"/>
    <w:rsid w:val="00AC4AC4"/>
    <w:rsid w:val="00B05EE4"/>
    <w:rsid w:val="00B802E5"/>
    <w:rsid w:val="00C452DA"/>
    <w:rsid w:val="00CF30FB"/>
    <w:rsid w:val="00D667D5"/>
    <w:rsid w:val="00E27239"/>
    <w:rsid w:val="00E5038B"/>
    <w:rsid w:val="00ED54B9"/>
    <w:rsid w:val="00EF1669"/>
    <w:rsid w:val="00F8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CD114"/>
  <w15:chartTrackingRefBased/>
  <w15:docId w15:val="{8A358995-977D-4CC1-8C6D-8180DEB21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41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2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Krotla</dc:creator>
  <cp:keywords/>
  <dc:description/>
  <cp:lastModifiedBy>UMIG-RADA</cp:lastModifiedBy>
  <cp:revision>2</cp:revision>
  <dcterms:created xsi:type="dcterms:W3CDTF">2024-10-15T09:45:00Z</dcterms:created>
  <dcterms:modified xsi:type="dcterms:W3CDTF">2024-10-15T09:45:00Z</dcterms:modified>
</cp:coreProperties>
</file>