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011" w:rsidRPr="00674011" w:rsidRDefault="00674011" w:rsidP="0067401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bookmarkStart w:id="0" w:name="_GoBack"/>
      <w:r w:rsidRPr="0067401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Zarządzenie Nr 0050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.17</w:t>
      </w:r>
      <w:r w:rsidRPr="0067401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.2024</w:t>
      </w:r>
    </w:p>
    <w:p w:rsidR="00674011" w:rsidRPr="00674011" w:rsidRDefault="00674011" w:rsidP="0067401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67401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Burmistrza Miasta i Gminy Międzybórz</w:t>
      </w:r>
    </w:p>
    <w:p w:rsidR="00674011" w:rsidRPr="00674011" w:rsidRDefault="00674011" w:rsidP="0067401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67401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 dnia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</w:t>
      </w:r>
      <w:r w:rsidRPr="0067401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lipca</w:t>
      </w:r>
      <w:r w:rsidRPr="0067401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2024 r.</w:t>
      </w:r>
    </w:p>
    <w:p w:rsidR="00674011" w:rsidRDefault="00674011" w:rsidP="00674011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67401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7401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sprawie upoważnienia do prowadzenia postępowań w sprawach dotyczących wypłaty bonu energetycznego</w:t>
      </w:r>
    </w:p>
    <w:p w:rsidR="00674011" w:rsidRDefault="00674011" w:rsidP="00674011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674011" w:rsidRPr="00674011" w:rsidRDefault="00674011" w:rsidP="00674011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74011" w:rsidRPr="00674011" w:rsidRDefault="00674011" w:rsidP="00674011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674011">
        <w:rPr>
          <w:rFonts w:ascii="Times New Roman" w:eastAsia="Times New Roman" w:hAnsi="Times New Roman" w:cs="Times New Roman"/>
          <w:sz w:val="24"/>
          <w:szCs w:val="20"/>
          <w:lang w:eastAsia="pl-PL"/>
        </w:rPr>
        <w:t>Na art. 4 ust. 4 ustawy z dnia 23 maja 2024 r o bonie energetycznym oraz o zmianie niektórych ustaw w celu ograniczenia cen energii elektrycznej, gazu ziemnego i ciepła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systemowego (Dz. U. 2024 r.</w:t>
      </w:r>
      <w:r w:rsidRPr="00674011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poz. 859) </w:t>
      </w:r>
      <w:r w:rsidRPr="0067401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zarządzam, co następuje:</w:t>
      </w:r>
    </w:p>
    <w:p w:rsidR="00674011" w:rsidRPr="00674011" w:rsidRDefault="00674011" w:rsidP="00674011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674011" w:rsidRPr="00674011" w:rsidRDefault="00674011" w:rsidP="0067401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67401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. </w:t>
      </w:r>
      <w:r w:rsidRPr="00674011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Upoważniam Panią 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Annę </w:t>
      </w:r>
      <w:proofErr w:type="spellStart"/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Nawrot</w:t>
      </w:r>
      <w:proofErr w:type="spellEnd"/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- Kierownika Miejsko-</w:t>
      </w:r>
      <w:r w:rsidRPr="00674011">
        <w:rPr>
          <w:rFonts w:ascii="Times New Roman" w:eastAsia="Times New Roman" w:hAnsi="Times New Roman" w:cs="Times New Roman"/>
          <w:sz w:val="24"/>
          <w:szCs w:val="20"/>
          <w:lang w:eastAsia="pl-PL"/>
        </w:rPr>
        <w:t>Gminnego Ośrodka Pomocy</w:t>
      </w:r>
      <w:r w:rsidRPr="00674011">
        <w:rPr>
          <w:rFonts w:ascii="Times New Roman" w:eastAsia="Times New Roman" w:hAnsi="Times New Roman" w:cs="Times New Roman"/>
          <w:sz w:val="24"/>
          <w:szCs w:val="20"/>
          <w:lang w:eastAsia="pl-PL"/>
        </w:rPr>
        <w:br/>
        <w:t xml:space="preserve">Społecznej w 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Międzyborzu</w:t>
      </w:r>
      <w:r w:rsidRPr="00674011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do prowadzenia postępowań w sprawach, o których mowa</w:t>
      </w:r>
      <w:r w:rsidRPr="00674011">
        <w:rPr>
          <w:rFonts w:ascii="Times New Roman" w:eastAsia="Times New Roman" w:hAnsi="Times New Roman" w:cs="Times New Roman"/>
          <w:sz w:val="24"/>
          <w:szCs w:val="20"/>
          <w:lang w:eastAsia="pl-PL"/>
        </w:rPr>
        <w:br/>
        <w:t>w art. 4 ust. 4 ustawy z dnia 23 maja 2024 r. o bonie energetycznym oraz o zmianie niektórych</w:t>
      </w:r>
      <w:r w:rsidRPr="00674011">
        <w:rPr>
          <w:rFonts w:ascii="Times New Roman" w:eastAsia="Times New Roman" w:hAnsi="Times New Roman" w:cs="Times New Roman"/>
          <w:sz w:val="24"/>
          <w:szCs w:val="20"/>
          <w:lang w:eastAsia="pl-PL"/>
        </w:rPr>
        <w:br/>
        <w:t>ustaw w celu ograniczenia cen energii elektrycznej, gazu ziemnego i ciepła systemowego</w:t>
      </w:r>
      <w:r w:rsidRPr="00674011">
        <w:rPr>
          <w:rFonts w:ascii="Times New Roman" w:eastAsia="Times New Roman" w:hAnsi="Times New Roman" w:cs="Times New Roman"/>
          <w:sz w:val="24"/>
          <w:szCs w:val="20"/>
          <w:lang w:eastAsia="pl-PL"/>
        </w:rPr>
        <w:br/>
        <w:t>(Dz. U. 2024 r., poz. 859), w tym do przesyłania informacji o przyznaniu bonu energetycznego,</w:t>
      </w:r>
      <w:r w:rsidRPr="00674011">
        <w:rPr>
          <w:rFonts w:ascii="Times New Roman" w:eastAsia="Times New Roman" w:hAnsi="Times New Roman" w:cs="Times New Roman"/>
          <w:sz w:val="24"/>
          <w:szCs w:val="20"/>
          <w:lang w:eastAsia="pl-PL"/>
        </w:rPr>
        <w:br/>
        <w:t>wydawania decyzji administracyjnych, a także do wydawania zaświadczeń w sprawie bonu</w:t>
      </w:r>
      <w:r w:rsidRPr="00674011">
        <w:rPr>
          <w:rFonts w:ascii="Times New Roman" w:eastAsia="Times New Roman" w:hAnsi="Times New Roman" w:cs="Times New Roman"/>
          <w:sz w:val="24"/>
          <w:szCs w:val="20"/>
          <w:lang w:eastAsia="pl-PL"/>
        </w:rPr>
        <w:br/>
        <w:t>energetycznego.</w:t>
      </w:r>
    </w:p>
    <w:p w:rsidR="00674011" w:rsidRPr="00674011" w:rsidRDefault="00674011" w:rsidP="0067401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674011" w:rsidRPr="00674011" w:rsidRDefault="00674011" w:rsidP="00674011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67401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. </w:t>
      </w:r>
      <w:r w:rsidRPr="00674011"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Zarządzenie wchodzi w życie z dniem podjęcia.</w:t>
      </w:r>
    </w:p>
    <w:bookmarkEnd w:id="0"/>
    <w:p w:rsidR="00674011" w:rsidRPr="00674011" w:rsidRDefault="00674011" w:rsidP="0067401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05C46" w:rsidRPr="00674011" w:rsidRDefault="00674011" w:rsidP="00674011">
      <w:pPr>
        <w:tabs>
          <w:tab w:val="center" w:pos="6804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401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sectPr w:rsidR="00B05C46" w:rsidRPr="006740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A67134"/>
    <w:multiLevelType w:val="hybridMultilevel"/>
    <w:tmpl w:val="2BFCD49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011"/>
    <w:rsid w:val="00674011"/>
    <w:rsid w:val="006F398C"/>
    <w:rsid w:val="009E706B"/>
    <w:rsid w:val="00B05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4203CD-6BA9-48FC-948B-11EA3B2C1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6740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685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5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</TotalTime>
  <Pages>1</Pages>
  <Words>144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Binkowska</dc:creator>
  <cp:keywords/>
  <dc:description/>
  <cp:lastModifiedBy>Kinga Binkowska</cp:lastModifiedBy>
  <cp:revision>2</cp:revision>
  <dcterms:created xsi:type="dcterms:W3CDTF">2024-08-05T20:37:00Z</dcterms:created>
  <dcterms:modified xsi:type="dcterms:W3CDTF">2024-08-06T11:22:00Z</dcterms:modified>
</cp:coreProperties>
</file>