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AA5390" w14:textId="49716012" w:rsidR="00E6131B" w:rsidRDefault="00BC44A2" w:rsidP="00E254D7">
      <w:pPr>
        <w:pStyle w:val="NormalnyWeb"/>
        <w:jc w:val="center"/>
        <w:rPr>
          <w:rStyle w:val="Pogrubienie"/>
        </w:rPr>
      </w:pPr>
      <w:bookmarkStart w:id="0" w:name="_GoBack"/>
      <w:bookmarkEnd w:id="0"/>
      <w:r>
        <w:rPr>
          <w:rStyle w:val="Pogrubienie"/>
        </w:rPr>
        <w:t>Zarządzenie  Nr 0050.</w:t>
      </w:r>
      <w:r w:rsidR="005A7FD3">
        <w:rPr>
          <w:rStyle w:val="Pogrubienie"/>
        </w:rPr>
        <w:t>15</w:t>
      </w:r>
      <w:r w:rsidR="0087559E">
        <w:rPr>
          <w:rStyle w:val="Pogrubienie"/>
        </w:rPr>
        <w:t>.2024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5A7FD3">
        <w:rPr>
          <w:rStyle w:val="Pogrubienie"/>
        </w:rPr>
        <w:t>18 czerwca</w:t>
      </w:r>
      <w:r w:rsidR="0087559E">
        <w:rPr>
          <w:rStyle w:val="Pogrubienie"/>
        </w:rPr>
        <w:t xml:space="preserve"> 2024</w:t>
      </w:r>
      <w:r w:rsidR="00444053">
        <w:rPr>
          <w:rStyle w:val="Pogrubienie"/>
        </w:rPr>
        <w:t xml:space="preserve"> roku</w:t>
      </w:r>
    </w:p>
    <w:p w14:paraId="2454AC9B" w14:textId="3ABAACB1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</w:t>
      </w:r>
      <w:r w:rsidR="00FC20E3">
        <w:rPr>
          <w:rStyle w:val="Pogrubienie"/>
        </w:rPr>
        <w:t xml:space="preserve"> nieruchomościach</w:t>
      </w:r>
      <w:r w:rsidRPr="0087559E">
        <w:rPr>
          <w:rStyle w:val="Pogrubienie"/>
        </w:rPr>
        <w:t xml:space="preserve"> stanowiąc</w:t>
      </w:r>
      <w:r w:rsidR="0087559E" w:rsidRPr="0087559E">
        <w:rPr>
          <w:rStyle w:val="Pogrubienie"/>
        </w:rPr>
        <w:t xml:space="preserve">ych </w:t>
      </w:r>
      <w:r w:rsidRPr="0087559E">
        <w:rPr>
          <w:rStyle w:val="Pogrubienie"/>
        </w:rPr>
        <w:t>własność Gminy  Międzybórz</w:t>
      </w:r>
      <w:r w:rsidR="00536104" w:rsidRPr="0087559E">
        <w:rPr>
          <w:rStyle w:val="Pogrubienie"/>
        </w:rPr>
        <w:t>, oznaczon</w:t>
      </w:r>
      <w:r w:rsidR="0087559E" w:rsidRPr="0087559E">
        <w:rPr>
          <w:rStyle w:val="Pogrubienie"/>
        </w:rPr>
        <w:t xml:space="preserve">ych </w:t>
      </w:r>
      <w:r w:rsidR="00536104" w:rsidRPr="0087559E">
        <w:rPr>
          <w:rStyle w:val="Pogrubienie"/>
        </w:rPr>
        <w:t>jako działk</w:t>
      </w:r>
      <w:r w:rsidR="0087559E" w:rsidRPr="0087559E">
        <w:rPr>
          <w:rStyle w:val="Pogrubienie"/>
        </w:rPr>
        <w:t>i</w:t>
      </w:r>
      <w:r w:rsidR="00536104" w:rsidRPr="0087559E">
        <w:rPr>
          <w:rStyle w:val="Pogrubienie"/>
        </w:rPr>
        <w:t xml:space="preserve"> </w:t>
      </w:r>
      <w:r w:rsidR="005A7FD3">
        <w:rPr>
          <w:b/>
        </w:rPr>
        <w:t>609, 611</w:t>
      </w:r>
      <w:r w:rsidR="0087559E" w:rsidRPr="0087559E">
        <w:rPr>
          <w:b/>
        </w:rPr>
        <w:t xml:space="preserve"> obręb Międzybórz</w:t>
      </w:r>
      <w:r w:rsidR="003A1CA7" w:rsidRPr="0087559E">
        <w:rPr>
          <w:rStyle w:val="Pogrubienie"/>
          <w:b w:val="0"/>
        </w:rPr>
        <w:t>.</w:t>
      </w:r>
    </w:p>
    <w:p w14:paraId="2D8BEB46" w14:textId="3E4DDB42" w:rsidR="00E6131B" w:rsidRDefault="009278FB" w:rsidP="00576325">
      <w:pPr>
        <w:pStyle w:val="NormalnyWeb"/>
        <w:jc w:val="both"/>
        <w:rPr>
          <w:rStyle w:val="Uwydatnienie"/>
          <w:b/>
          <w:i w:val="0"/>
        </w:rPr>
      </w:pPr>
      <w:r w:rsidRPr="009278FB">
        <w:rPr>
          <w:rStyle w:val="Uwydatnienie"/>
          <w:i w:val="0"/>
        </w:rPr>
        <w:t xml:space="preserve">Na podstawie art. 30 ust. </w:t>
      </w:r>
      <w:r w:rsidR="00FD261A">
        <w:rPr>
          <w:rStyle w:val="Uwydatnienie"/>
          <w:i w:val="0"/>
        </w:rPr>
        <w:t xml:space="preserve">1 i ust. </w:t>
      </w:r>
      <w:r w:rsidRPr="009278FB">
        <w:rPr>
          <w:rStyle w:val="Uwydatnienie"/>
          <w:i w:val="0"/>
        </w:rPr>
        <w:t>2 pkt 3</w:t>
      </w:r>
      <w:r w:rsidR="00E6131B" w:rsidRPr="009278FB">
        <w:rPr>
          <w:rStyle w:val="Uwydatnienie"/>
          <w:i w:val="0"/>
        </w:rPr>
        <w:t xml:space="preserve"> ustawy z dnia 8 marca 1990 r. o samorządzie gminnym (</w:t>
      </w:r>
      <w:r w:rsidR="00FD261A">
        <w:rPr>
          <w:rStyle w:val="Uwydatnienie"/>
          <w:i w:val="0"/>
        </w:rPr>
        <w:t xml:space="preserve">t.j. </w:t>
      </w:r>
      <w:r w:rsidR="00E6131B" w:rsidRPr="009278FB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</w:t>
      </w:r>
      <w:r w:rsidR="00FC20E3">
        <w:rPr>
          <w:rStyle w:val="Uwydatnienie"/>
          <w:i w:val="0"/>
        </w:rPr>
        <w:t>4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FC20E3">
        <w:rPr>
          <w:rStyle w:val="Uwydatnienie"/>
          <w:i w:val="0"/>
        </w:rPr>
        <w:t>609</w:t>
      </w:r>
      <w:r w:rsidR="00FD261A">
        <w:rPr>
          <w:rStyle w:val="Uwydatnienie"/>
          <w:i w:val="0"/>
        </w:rPr>
        <w:t xml:space="preserve"> ze zm.</w:t>
      </w:r>
      <w:r w:rsidR="00E6131B" w:rsidRPr="009278FB">
        <w:rPr>
          <w:rStyle w:val="Uwydatnienie"/>
          <w:i w:val="0"/>
        </w:rPr>
        <w:t xml:space="preserve">), art. 13 ust. 1 </w:t>
      </w:r>
      <w:r w:rsidR="00FD261A">
        <w:rPr>
          <w:rStyle w:val="Uwydatnienie"/>
          <w:i w:val="0"/>
        </w:rPr>
        <w:t xml:space="preserve">i art. 25 ust. 1 </w:t>
      </w:r>
      <w:r w:rsidR="00E6131B" w:rsidRPr="009278FB">
        <w:rPr>
          <w:rStyle w:val="Uwydatnienie"/>
          <w:i w:val="0"/>
        </w:rPr>
        <w:t>ustawy z dnia 21 sierpnia</w:t>
      </w:r>
      <w:r w:rsidR="006B2F95">
        <w:rPr>
          <w:rStyle w:val="Uwydatnienie"/>
          <w:i w:val="0"/>
        </w:rPr>
        <w:t xml:space="preserve"> 1997</w:t>
      </w:r>
      <w:r w:rsidR="00E6131B" w:rsidRPr="009278FB">
        <w:rPr>
          <w:rStyle w:val="Uwydatnienie"/>
          <w:i w:val="0"/>
        </w:rPr>
        <w:t>r.</w:t>
      </w:r>
      <w:r w:rsidR="00FD261A">
        <w:rPr>
          <w:rStyle w:val="Uwydatnienie"/>
          <w:i w:val="0"/>
        </w:rPr>
        <w:t xml:space="preserve"> </w:t>
      </w:r>
      <w:r w:rsidR="00F61E70">
        <w:rPr>
          <w:rStyle w:val="Uwydatnienie"/>
          <w:i w:val="0"/>
        </w:rPr>
        <w:t>o gospodarce nieruchomościami (</w:t>
      </w:r>
      <w:r w:rsidR="00FD261A">
        <w:rPr>
          <w:rStyle w:val="Uwydatnienie"/>
          <w:i w:val="0"/>
        </w:rPr>
        <w:t xml:space="preserve">t.j. </w:t>
      </w:r>
      <w:r w:rsidR="00BC44A2" w:rsidRPr="00BC44A2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2023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5731C6">
        <w:rPr>
          <w:rStyle w:val="Uwydatnienie"/>
          <w:i w:val="0"/>
        </w:rPr>
        <w:t>344</w:t>
      </w:r>
      <w:r w:rsidR="00FD261A">
        <w:rPr>
          <w:rStyle w:val="Uwydatnienie"/>
          <w:i w:val="0"/>
        </w:rPr>
        <w:t xml:space="preserve"> ze zm.)</w:t>
      </w:r>
      <w:r w:rsidR="00E6131B" w:rsidRPr="009278FB">
        <w:rPr>
          <w:rStyle w:val="Uwydatnienie"/>
          <w:i w:val="0"/>
        </w:rPr>
        <w:t xml:space="preserve"> </w:t>
      </w:r>
      <w:r w:rsidR="00FD261A">
        <w:rPr>
          <w:rStyle w:val="Uwydatnienie"/>
          <w:i w:val="0"/>
        </w:rPr>
        <w:t xml:space="preserve">oraz </w:t>
      </w:r>
      <w:r>
        <w:rPr>
          <w:rStyle w:val="Uwydatnienie"/>
          <w:i w:val="0"/>
        </w:rPr>
        <w:t>§1 pkt</w:t>
      </w:r>
      <w:r w:rsidR="00FD261A">
        <w:rPr>
          <w:rStyle w:val="Uwydatnienie"/>
          <w:i w:val="0"/>
        </w:rPr>
        <w:t xml:space="preserve"> 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</w:t>
      </w:r>
      <w:r w:rsidR="005E54B4">
        <w:rPr>
          <w:rStyle w:val="Uwydatnienie"/>
          <w:i w:val="0"/>
        </w:rPr>
        <w:br/>
      </w:r>
      <w:r>
        <w:rPr>
          <w:rStyle w:val="Uwydatnienie"/>
          <w:i w:val="0"/>
        </w:rPr>
        <w:t xml:space="preserve">i Gminy Międzybórz </w:t>
      </w:r>
      <w:r w:rsidR="00FD261A">
        <w:rPr>
          <w:rStyle w:val="Uwydatnienie"/>
          <w:i w:val="0"/>
        </w:rPr>
        <w:t>ze zm.</w:t>
      </w:r>
      <w:r w:rsidR="00576325">
        <w:rPr>
          <w:rStyle w:val="Uwydatnienie"/>
          <w:i w:val="0"/>
        </w:rPr>
        <w:t xml:space="preserve"> </w:t>
      </w: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6BCDACD3" w14:textId="77777777" w:rsidR="00D54717" w:rsidRDefault="006B7B1A" w:rsidP="00483F7A">
      <w:pPr>
        <w:pStyle w:val="NormalnyWeb"/>
        <w:jc w:val="center"/>
      </w:pPr>
      <w:r w:rsidRPr="00E254D7">
        <w:rPr>
          <w:b/>
        </w:rPr>
        <w:t>§1</w:t>
      </w:r>
      <w:r w:rsidR="00A82706">
        <w:rPr>
          <w:b/>
        </w:rPr>
        <w:t>.</w:t>
      </w:r>
    </w:p>
    <w:p w14:paraId="4C6C1708" w14:textId="52EC3F0F" w:rsidR="006B7B1A" w:rsidRPr="00D54717" w:rsidRDefault="00D54717" w:rsidP="00483F7A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4717">
        <w:rPr>
          <w:rFonts w:ascii="Times New Roman" w:hAnsi="Times New Roman" w:cs="Times New Roman"/>
          <w:sz w:val="24"/>
          <w:szCs w:val="24"/>
        </w:rPr>
        <w:t>Z</w:t>
      </w:r>
      <w:r w:rsidR="00E6131B" w:rsidRPr="00D54717">
        <w:rPr>
          <w:rFonts w:ascii="Times New Roman" w:hAnsi="Times New Roman" w:cs="Times New Roman"/>
          <w:sz w:val="24"/>
          <w:szCs w:val="24"/>
        </w:rPr>
        <w:t>ezwala się na odpłatne obciążenie służebnością przesyłu nieruchomości stanowiąc</w:t>
      </w:r>
      <w:r w:rsidRPr="00D54717">
        <w:rPr>
          <w:rFonts w:ascii="Times New Roman" w:hAnsi="Times New Roman" w:cs="Times New Roman"/>
          <w:sz w:val="24"/>
          <w:szCs w:val="24"/>
        </w:rPr>
        <w:t>ych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 własność Gmin</w:t>
      </w:r>
      <w:r w:rsidR="00010D0A" w:rsidRPr="00D54717">
        <w:rPr>
          <w:rFonts w:ascii="Times New Roman" w:hAnsi="Times New Roman" w:cs="Times New Roman"/>
          <w:sz w:val="24"/>
          <w:szCs w:val="24"/>
        </w:rPr>
        <w:t>y Międzybórz</w:t>
      </w:r>
      <w:r w:rsidR="00E6131B" w:rsidRPr="00D54717">
        <w:rPr>
          <w:rFonts w:ascii="Times New Roman" w:hAnsi="Times New Roman" w:cs="Times New Roman"/>
          <w:sz w:val="24"/>
          <w:szCs w:val="24"/>
        </w:rPr>
        <w:t>, położon</w:t>
      </w:r>
      <w:r w:rsidR="009C535E">
        <w:rPr>
          <w:rFonts w:ascii="Times New Roman" w:hAnsi="Times New Roman" w:cs="Times New Roman"/>
          <w:sz w:val="24"/>
          <w:szCs w:val="24"/>
        </w:rPr>
        <w:t>ych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 w obrębie geodezyjnym </w:t>
      </w:r>
      <w:r w:rsidRPr="00D54717">
        <w:rPr>
          <w:rFonts w:ascii="Times New Roman" w:hAnsi="Times New Roman" w:cs="Times New Roman"/>
          <w:sz w:val="24"/>
          <w:szCs w:val="24"/>
        </w:rPr>
        <w:t>Międzybórz</w:t>
      </w:r>
      <w:r w:rsidR="0005725F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F61E70" w:rsidRPr="00D54717">
        <w:rPr>
          <w:rFonts w:ascii="Times New Roman" w:hAnsi="Times New Roman" w:cs="Times New Roman"/>
          <w:sz w:val="24"/>
          <w:szCs w:val="24"/>
        </w:rPr>
        <w:br/>
      </w:r>
      <w:r w:rsidRPr="00D54717">
        <w:rPr>
          <w:rFonts w:ascii="Times New Roman" w:hAnsi="Times New Roman" w:cs="Times New Roman"/>
          <w:sz w:val="24"/>
          <w:szCs w:val="24"/>
        </w:rPr>
        <w:t xml:space="preserve">o numerach ewidencyjnych </w:t>
      </w:r>
      <w:r w:rsidR="006B2F95">
        <w:rPr>
          <w:rFonts w:ascii="Times New Roman" w:hAnsi="Times New Roman" w:cs="Times New Roman"/>
          <w:sz w:val="24"/>
        </w:rPr>
        <w:t>609, 611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, </w:t>
      </w:r>
      <w:r w:rsidR="00010D0A" w:rsidRPr="00D54717">
        <w:rPr>
          <w:rFonts w:ascii="Times New Roman" w:hAnsi="Times New Roman" w:cs="Times New Roman"/>
          <w:sz w:val="24"/>
          <w:szCs w:val="24"/>
        </w:rPr>
        <w:t>dla któr</w:t>
      </w:r>
      <w:r w:rsidR="009C535E">
        <w:rPr>
          <w:rFonts w:ascii="Times New Roman" w:hAnsi="Times New Roman" w:cs="Times New Roman"/>
          <w:sz w:val="24"/>
          <w:szCs w:val="24"/>
        </w:rPr>
        <w:t>ych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to dział</w:t>
      </w:r>
      <w:r w:rsidRPr="00D54717">
        <w:rPr>
          <w:rFonts w:ascii="Times New Roman" w:hAnsi="Times New Roman" w:cs="Times New Roman"/>
          <w:sz w:val="24"/>
          <w:szCs w:val="24"/>
        </w:rPr>
        <w:t>ek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prowadzon</w:t>
      </w:r>
      <w:r w:rsidR="006B2F95">
        <w:rPr>
          <w:rFonts w:ascii="Times New Roman" w:hAnsi="Times New Roman" w:cs="Times New Roman"/>
          <w:sz w:val="24"/>
          <w:szCs w:val="24"/>
        </w:rPr>
        <w:t>a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6B2F95">
        <w:rPr>
          <w:rFonts w:ascii="Times New Roman" w:hAnsi="Times New Roman" w:cs="Times New Roman"/>
          <w:sz w:val="24"/>
          <w:szCs w:val="24"/>
        </w:rPr>
        <w:t xml:space="preserve">jest </w:t>
      </w:r>
      <w:r w:rsidR="00010D0A" w:rsidRPr="00D54717">
        <w:rPr>
          <w:rFonts w:ascii="Times New Roman" w:hAnsi="Times New Roman" w:cs="Times New Roman"/>
          <w:sz w:val="24"/>
          <w:szCs w:val="24"/>
        </w:rPr>
        <w:t>ks</w:t>
      </w:r>
      <w:r w:rsidR="009A1F67" w:rsidRPr="00D54717">
        <w:rPr>
          <w:rFonts w:ascii="Times New Roman" w:hAnsi="Times New Roman" w:cs="Times New Roman"/>
          <w:sz w:val="24"/>
          <w:szCs w:val="24"/>
        </w:rPr>
        <w:t>ięg</w:t>
      </w:r>
      <w:r w:rsidR="006B2F95">
        <w:rPr>
          <w:rFonts w:ascii="Times New Roman" w:hAnsi="Times New Roman" w:cs="Times New Roman"/>
          <w:sz w:val="24"/>
          <w:szCs w:val="24"/>
        </w:rPr>
        <w:t xml:space="preserve">a </w:t>
      </w:r>
      <w:r w:rsidR="009A1F67" w:rsidRPr="00D54717">
        <w:rPr>
          <w:rFonts w:ascii="Times New Roman" w:hAnsi="Times New Roman" w:cs="Times New Roman"/>
          <w:sz w:val="24"/>
          <w:szCs w:val="24"/>
        </w:rPr>
        <w:t>wieczyst</w:t>
      </w:r>
      <w:r w:rsidR="006B2F95">
        <w:rPr>
          <w:rFonts w:ascii="Times New Roman" w:hAnsi="Times New Roman" w:cs="Times New Roman"/>
          <w:sz w:val="24"/>
          <w:szCs w:val="24"/>
        </w:rPr>
        <w:t>a</w:t>
      </w:r>
      <w:r w:rsidR="00ED1A0C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99439E">
        <w:rPr>
          <w:rFonts w:ascii="Times New Roman" w:hAnsi="Times New Roman" w:cs="Times New Roman"/>
          <w:sz w:val="24"/>
          <w:szCs w:val="24"/>
        </w:rPr>
        <w:t xml:space="preserve">nr </w:t>
      </w:r>
      <w:r w:rsidR="002B236E">
        <w:rPr>
          <w:rFonts w:ascii="Times New Roman" w:hAnsi="Times New Roman" w:cs="Times New Roman"/>
          <w:sz w:val="24"/>
          <w:szCs w:val="24"/>
        </w:rPr>
        <w:t>WR1E/</w:t>
      </w:r>
      <w:r w:rsidR="006B2F95">
        <w:rPr>
          <w:rFonts w:ascii="Times New Roman" w:hAnsi="Times New Roman" w:cs="Times New Roman"/>
          <w:sz w:val="24"/>
          <w:szCs w:val="24"/>
        </w:rPr>
        <w:t xml:space="preserve">00073255/8 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na rzecz </w:t>
      </w:r>
      <w:r w:rsidR="006B2F95">
        <w:rPr>
          <w:rFonts w:ascii="Times New Roman" w:hAnsi="Times New Roman" w:cs="Times New Roman"/>
          <w:sz w:val="24"/>
          <w:szCs w:val="24"/>
        </w:rPr>
        <w:t>G.EN. Operator</w:t>
      </w:r>
      <w:r w:rsidR="002B236E">
        <w:rPr>
          <w:rFonts w:ascii="Times New Roman" w:hAnsi="Times New Roman" w:cs="Times New Roman"/>
          <w:sz w:val="24"/>
          <w:szCs w:val="24"/>
        </w:rPr>
        <w:t xml:space="preserve"> Sp. z o.o</w:t>
      </w:r>
      <w:r>
        <w:rPr>
          <w:rFonts w:ascii="Times New Roman" w:hAnsi="Times New Roman" w:cs="Times New Roman"/>
          <w:sz w:val="24"/>
          <w:szCs w:val="24"/>
        </w:rPr>
        <w:t xml:space="preserve">. z siedzibą w </w:t>
      </w:r>
      <w:r w:rsidR="006B2F95">
        <w:rPr>
          <w:rFonts w:ascii="Times New Roman" w:hAnsi="Times New Roman" w:cs="Times New Roman"/>
          <w:sz w:val="24"/>
          <w:szCs w:val="24"/>
        </w:rPr>
        <w:t>Tarnowie Podgórnym, ul. Dorczyka 1, 62-080 Tarnowo Podgórne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dla potrzeb posadowienia urządzeń </w:t>
      </w:r>
      <w:r>
        <w:rPr>
          <w:rFonts w:ascii="Times New Roman" w:hAnsi="Times New Roman" w:cs="Times New Roman"/>
          <w:sz w:val="24"/>
          <w:szCs w:val="24"/>
        </w:rPr>
        <w:t>telekomunikacyjnych w postaci doziemnych przyłączy.</w:t>
      </w:r>
    </w:p>
    <w:p w14:paraId="69BC7BD3" w14:textId="4CCDDF23" w:rsidR="006B7B1A" w:rsidRPr="00576325" w:rsidRDefault="00576325" w:rsidP="00483F7A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Treść służebności przesyłu </w:t>
      </w:r>
      <w:r w:rsidRPr="00576325">
        <w:rPr>
          <w:rFonts w:ascii="Times New Roman" w:hAnsi="Times New Roman" w:cs="Times New Roman"/>
          <w:sz w:val="24"/>
          <w:szCs w:val="24"/>
        </w:rPr>
        <w:t>określona jest w §</w:t>
      </w:r>
      <w:r w:rsidR="00CA3A31">
        <w:rPr>
          <w:rFonts w:ascii="Times New Roman" w:hAnsi="Times New Roman" w:cs="Times New Roman"/>
          <w:sz w:val="24"/>
          <w:szCs w:val="24"/>
        </w:rPr>
        <w:t>2</w:t>
      </w:r>
      <w:r w:rsidRPr="00576325">
        <w:rPr>
          <w:rFonts w:ascii="Times New Roman" w:hAnsi="Times New Roman" w:cs="Times New Roman"/>
          <w:sz w:val="24"/>
          <w:szCs w:val="24"/>
        </w:rPr>
        <w:t xml:space="preserve">, </w:t>
      </w:r>
      <w:r w:rsidR="00CA3A31">
        <w:rPr>
          <w:rFonts w:ascii="Times New Roman" w:hAnsi="Times New Roman" w:cs="Times New Roman"/>
          <w:sz w:val="24"/>
          <w:szCs w:val="24"/>
        </w:rPr>
        <w:t>ust.1</w:t>
      </w:r>
      <w:r w:rsidRPr="00576325">
        <w:rPr>
          <w:rFonts w:ascii="Times New Roman" w:hAnsi="Times New Roman" w:cs="Times New Roman"/>
          <w:sz w:val="24"/>
          <w:szCs w:val="24"/>
        </w:rPr>
        <w:t xml:space="preserve"> porozumienia</w:t>
      </w:r>
      <w:r>
        <w:rPr>
          <w:rFonts w:ascii="Times New Roman" w:hAnsi="Times New Roman" w:cs="Times New Roman"/>
          <w:sz w:val="24"/>
          <w:szCs w:val="24"/>
        </w:rPr>
        <w:t xml:space="preserve"> nr </w:t>
      </w:r>
      <w:r w:rsidR="00483F7A">
        <w:rPr>
          <w:rFonts w:ascii="Times New Roman" w:hAnsi="Times New Roman" w:cs="Times New Roman"/>
          <w:sz w:val="24"/>
          <w:szCs w:val="24"/>
        </w:rPr>
        <w:t>GKiRG.723.1a.2024</w:t>
      </w:r>
      <w:r>
        <w:rPr>
          <w:rFonts w:ascii="Times New Roman" w:hAnsi="Times New Roman" w:cs="Times New Roman"/>
          <w:sz w:val="24"/>
          <w:szCs w:val="24"/>
        </w:rPr>
        <w:t xml:space="preserve"> z dnia </w:t>
      </w:r>
      <w:r w:rsidR="00483F7A">
        <w:rPr>
          <w:rFonts w:ascii="Times New Roman" w:hAnsi="Times New Roman" w:cs="Times New Roman"/>
          <w:sz w:val="24"/>
          <w:szCs w:val="24"/>
        </w:rPr>
        <w:t>27.05</w:t>
      </w:r>
      <w:r>
        <w:rPr>
          <w:rFonts w:ascii="Times New Roman" w:hAnsi="Times New Roman" w:cs="Times New Roman"/>
          <w:sz w:val="24"/>
          <w:szCs w:val="24"/>
        </w:rPr>
        <w:t xml:space="preserve">.2024 r. </w:t>
      </w:r>
    </w:p>
    <w:p w14:paraId="70A73164" w14:textId="77777777" w:rsidR="006B7B1A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14:paraId="591EB9A6" w14:textId="44CE85F0" w:rsidR="00E254D7" w:rsidRPr="00FD261A" w:rsidRDefault="00E6131B" w:rsidP="00483F7A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61A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 w:rsidRPr="00FD261A">
        <w:rPr>
          <w:rFonts w:ascii="Times New Roman" w:hAnsi="Times New Roman" w:cs="Times New Roman"/>
          <w:sz w:val="24"/>
          <w:szCs w:val="24"/>
        </w:rPr>
        <w:t xml:space="preserve">la się w </w:t>
      </w:r>
      <w:r w:rsidR="00FD261A" w:rsidRPr="00FD261A">
        <w:rPr>
          <w:rFonts w:ascii="Times New Roman" w:hAnsi="Times New Roman" w:cs="Times New Roman"/>
          <w:sz w:val="24"/>
          <w:szCs w:val="24"/>
        </w:rPr>
        <w:t xml:space="preserve">wysokości </w:t>
      </w:r>
      <w:r w:rsidR="00483F7A">
        <w:rPr>
          <w:rFonts w:ascii="Times New Roman" w:hAnsi="Times New Roman" w:cs="Times New Roman"/>
          <w:sz w:val="24"/>
          <w:szCs w:val="24"/>
        </w:rPr>
        <w:t>319,</w:t>
      </w:r>
      <w:r w:rsidR="00871F7E" w:rsidRPr="00FD261A">
        <w:rPr>
          <w:rFonts w:ascii="Times New Roman" w:hAnsi="Times New Roman" w:cs="Times New Roman"/>
          <w:sz w:val="24"/>
          <w:szCs w:val="24"/>
        </w:rPr>
        <w:t>00</w:t>
      </w:r>
      <w:r w:rsidRPr="00FD261A">
        <w:rPr>
          <w:rFonts w:ascii="Times New Roman" w:hAnsi="Times New Roman" w:cs="Times New Roman"/>
          <w:sz w:val="24"/>
          <w:szCs w:val="24"/>
        </w:rPr>
        <w:t xml:space="preserve"> zł netto.</w:t>
      </w:r>
    </w:p>
    <w:p w14:paraId="0AC4EA80" w14:textId="170965A1" w:rsidR="00871F7E" w:rsidRDefault="00E6131B" w:rsidP="00483F7A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lastRenderedPageBreak/>
        <w:t xml:space="preserve">Stawkę określoną w </w:t>
      </w:r>
      <w:r w:rsidR="009A1F67">
        <w:rPr>
          <w:rFonts w:ascii="Times New Roman" w:hAnsi="Times New Roman" w:cs="Times New Roman"/>
          <w:sz w:val="24"/>
          <w:szCs w:val="24"/>
        </w:rPr>
        <w:t>ust</w:t>
      </w:r>
      <w:r w:rsidR="00FD261A">
        <w:rPr>
          <w:rFonts w:ascii="Times New Roman" w:hAnsi="Times New Roman" w:cs="Times New Roman"/>
          <w:sz w:val="24"/>
          <w:szCs w:val="24"/>
        </w:rPr>
        <w:t>.</w:t>
      </w:r>
      <w:r w:rsidR="009A1F67">
        <w:rPr>
          <w:rFonts w:ascii="Times New Roman" w:hAnsi="Times New Roman" w:cs="Times New Roman"/>
          <w:sz w:val="24"/>
          <w:szCs w:val="24"/>
        </w:rPr>
        <w:t xml:space="preserve">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</w:t>
      </w:r>
      <w:r w:rsidR="00366241">
        <w:rPr>
          <w:rFonts w:ascii="Times New Roman" w:hAnsi="Times New Roman" w:cs="Times New Roman"/>
          <w:sz w:val="24"/>
          <w:szCs w:val="24"/>
        </w:rPr>
        <w:t>ów</w:t>
      </w:r>
      <w:r w:rsidRPr="00E254D7">
        <w:rPr>
          <w:rFonts w:ascii="Times New Roman" w:hAnsi="Times New Roman" w:cs="Times New Roman"/>
          <w:sz w:val="24"/>
          <w:szCs w:val="24"/>
        </w:rPr>
        <w:t xml:space="preserve"> szacunkow</w:t>
      </w:r>
      <w:r w:rsidR="00366241">
        <w:rPr>
          <w:rFonts w:ascii="Times New Roman" w:hAnsi="Times New Roman" w:cs="Times New Roman"/>
          <w:sz w:val="24"/>
          <w:szCs w:val="24"/>
        </w:rPr>
        <w:t>ych</w:t>
      </w:r>
      <w:r w:rsidRPr="00E254D7">
        <w:rPr>
          <w:rFonts w:ascii="Times New Roman" w:hAnsi="Times New Roman" w:cs="Times New Roman"/>
          <w:sz w:val="24"/>
          <w:szCs w:val="24"/>
        </w:rPr>
        <w:t xml:space="preserve"> z dnia </w:t>
      </w:r>
      <w:r w:rsidR="00483F7A">
        <w:rPr>
          <w:rFonts w:ascii="Times New Roman" w:hAnsi="Times New Roman" w:cs="Times New Roman"/>
          <w:sz w:val="24"/>
          <w:szCs w:val="24"/>
        </w:rPr>
        <w:t>10.05.2024</w:t>
      </w:r>
      <w:r w:rsidR="005E54B4">
        <w:rPr>
          <w:rFonts w:ascii="Times New Roman" w:hAnsi="Times New Roman" w:cs="Times New Roman"/>
          <w:sz w:val="24"/>
          <w:szCs w:val="24"/>
        </w:rPr>
        <w:t xml:space="preserve"> r.</w:t>
      </w:r>
      <w:r w:rsidR="00FD261A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E254D7">
        <w:rPr>
          <w:rFonts w:ascii="Times New Roman" w:hAnsi="Times New Roman" w:cs="Times New Roman"/>
          <w:sz w:val="24"/>
          <w:szCs w:val="24"/>
        </w:rPr>
        <w:t>sporządzonych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14:paraId="3F64F822" w14:textId="065981E0" w:rsidR="00E6131B" w:rsidRPr="00871F7E" w:rsidRDefault="00E6131B" w:rsidP="00483F7A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483F7A">
        <w:rPr>
          <w:rFonts w:ascii="Times New Roman" w:hAnsi="Times New Roman" w:cs="Times New Roman"/>
          <w:sz w:val="24"/>
          <w:szCs w:val="24"/>
        </w:rPr>
        <w:t>319</w:t>
      </w:r>
      <w:r w:rsidRPr="00871F7E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871F7E">
        <w:rPr>
          <w:rFonts w:ascii="Times New Roman" w:hAnsi="Times New Roman" w:cs="Times New Roman"/>
          <w:sz w:val="24"/>
          <w:szCs w:val="24"/>
        </w:rPr>
        <w:t>zł netto</w:t>
      </w:r>
      <w:r w:rsidRPr="00871F7E">
        <w:rPr>
          <w:rFonts w:ascii="Times New Roman" w:hAnsi="Times New Roman" w:cs="Times New Roman"/>
          <w:sz w:val="24"/>
          <w:szCs w:val="24"/>
        </w:rPr>
        <w:t>, powiększonym o podatek VAT, zgodnie z obowiązującymi przepisami prawa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Pr="00871F7E">
        <w:rPr>
          <w:rFonts w:ascii="Times New Roman" w:hAnsi="Times New Roman" w:cs="Times New Roman"/>
          <w:sz w:val="24"/>
          <w:szCs w:val="24"/>
        </w:rPr>
        <w:t xml:space="preserve">  płatnym przelewem  w terminie 14 dni od daty podpisania aktu notarialnego.</w:t>
      </w:r>
    </w:p>
    <w:p w14:paraId="1F8FFCB5" w14:textId="77777777" w:rsid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14:paraId="2EF82A06" w14:textId="77777777" w:rsidR="00483F7A" w:rsidRDefault="00E254D7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6E206C">
        <w:rPr>
          <w:rFonts w:ascii="Times New Roman" w:hAnsi="Times New Roman" w:cs="Times New Roman"/>
          <w:sz w:val="24"/>
          <w:szCs w:val="24"/>
        </w:rPr>
        <w:t xml:space="preserve">nr </w:t>
      </w:r>
      <w:r w:rsidR="00483F7A">
        <w:rPr>
          <w:rFonts w:ascii="Times New Roman" w:hAnsi="Times New Roman" w:cs="Times New Roman"/>
          <w:sz w:val="24"/>
          <w:szCs w:val="24"/>
        </w:rPr>
        <w:t>GKiRG.723.1a.2024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483F7A">
        <w:rPr>
          <w:rFonts w:ascii="Times New Roman" w:hAnsi="Times New Roman" w:cs="Times New Roman"/>
          <w:sz w:val="24"/>
          <w:szCs w:val="24"/>
        </w:rPr>
        <w:t>27.05.</w:t>
      </w:r>
      <w:r w:rsidR="00655E2C">
        <w:rPr>
          <w:rFonts w:ascii="Times New Roman" w:hAnsi="Times New Roman" w:cs="Times New Roman"/>
          <w:sz w:val="24"/>
          <w:szCs w:val="24"/>
        </w:rPr>
        <w:t>2024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7B7F4606" w14:textId="7A767F22" w:rsidR="00E254D7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5CAE5222" w14:textId="00AFF799" w:rsidR="00E6131B" w:rsidRPr="00010D0A" w:rsidRDefault="00E6131B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Koszty związane z ustanowieniem służebności, to jest koszt wynagrodzenia Notariusza, koszty sądowe, koszty wpisów, zostaną pokryte przez Przedsiębiorstwo </w:t>
      </w:r>
      <w:r w:rsidR="00483F7A">
        <w:rPr>
          <w:rFonts w:ascii="Times New Roman" w:hAnsi="Times New Roman" w:cs="Times New Roman"/>
          <w:sz w:val="24"/>
          <w:szCs w:val="24"/>
        </w:rPr>
        <w:t>Gazowe.</w:t>
      </w:r>
    </w:p>
    <w:p w14:paraId="2691C93B" w14:textId="27F60C76" w:rsidR="00E254D7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41E19EF8" w14:textId="77777777" w:rsidR="00E6131B" w:rsidRPr="00010D0A" w:rsidRDefault="00E6131B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14:paraId="079C7553" w14:textId="77777777" w:rsidR="00E254D7" w:rsidRPr="00E254D7" w:rsidRDefault="00E254D7" w:rsidP="00483F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77F90BE7" w14:textId="084ADAF2" w:rsidR="00262CA7" w:rsidRPr="00010D0A" w:rsidRDefault="00E6131B" w:rsidP="00483F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35C4A0" w14:textId="77777777" w:rsidR="006D7E76" w:rsidRDefault="006D7E76" w:rsidP="006B7B1A">
      <w:pPr>
        <w:spacing w:after="0" w:line="240" w:lineRule="auto"/>
      </w:pPr>
      <w:r>
        <w:separator/>
      </w:r>
    </w:p>
  </w:endnote>
  <w:endnote w:type="continuationSeparator" w:id="0">
    <w:p w14:paraId="77420448" w14:textId="77777777" w:rsidR="006D7E76" w:rsidRDefault="006D7E76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C390D9" w14:textId="77777777" w:rsidR="006D7E76" w:rsidRDefault="006D7E76" w:rsidP="006B7B1A">
      <w:pPr>
        <w:spacing w:after="0" w:line="240" w:lineRule="auto"/>
      </w:pPr>
      <w:r>
        <w:separator/>
      </w:r>
    </w:p>
  </w:footnote>
  <w:footnote w:type="continuationSeparator" w:id="0">
    <w:p w14:paraId="27E57706" w14:textId="77777777" w:rsidR="006D7E76" w:rsidRDefault="006D7E76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B3ECD4D8"/>
    <w:lvl w:ilvl="0" w:tplc="E8DE2F6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4872AC7"/>
    <w:multiLevelType w:val="hybridMultilevel"/>
    <w:tmpl w:val="058055B4"/>
    <w:lvl w:ilvl="0" w:tplc="217CD6B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404040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26144"/>
    <w:rsid w:val="001C237B"/>
    <w:rsid w:val="001C4D33"/>
    <w:rsid w:val="002210AB"/>
    <w:rsid w:val="00252D7F"/>
    <w:rsid w:val="00262CA7"/>
    <w:rsid w:val="00264B3F"/>
    <w:rsid w:val="00284A75"/>
    <w:rsid w:val="00292B51"/>
    <w:rsid w:val="002B236E"/>
    <w:rsid w:val="002F7825"/>
    <w:rsid w:val="00322A8B"/>
    <w:rsid w:val="0034454B"/>
    <w:rsid w:val="00345C2F"/>
    <w:rsid w:val="0035673F"/>
    <w:rsid w:val="00361915"/>
    <w:rsid w:val="00366241"/>
    <w:rsid w:val="00394BBE"/>
    <w:rsid w:val="003A1CA7"/>
    <w:rsid w:val="003B2A60"/>
    <w:rsid w:val="00422C64"/>
    <w:rsid w:val="00444053"/>
    <w:rsid w:val="004723A7"/>
    <w:rsid w:val="00476A93"/>
    <w:rsid w:val="00483F7A"/>
    <w:rsid w:val="004954C0"/>
    <w:rsid w:val="004A7E2F"/>
    <w:rsid w:val="004B0B2C"/>
    <w:rsid w:val="00536104"/>
    <w:rsid w:val="00542CDA"/>
    <w:rsid w:val="005731C6"/>
    <w:rsid w:val="00576325"/>
    <w:rsid w:val="005A7FD3"/>
    <w:rsid w:val="005E54B4"/>
    <w:rsid w:val="006311D0"/>
    <w:rsid w:val="00652C02"/>
    <w:rsid w:val="00655E2C"/>
    <w:rsid w:val="006B2F95"/>
    <w:rsid w:val="006B7B1A"/>
    <w:rsid w:val="006C3E23"/>
    <w:rsid w:val="006D7E76"/>
    <w:rsid w:val="006E206C"/>
    <w:rsid w:val="006F2F25"/>
    <w:rsid w:val="00716122"/>
    <w:rsid w:val="0073127D"/>
    <w:rsid w:val="007C550B"/>
    <w:rsid w:val="007E0A7F"/>
    <w:rsid w:val="00822EDF"/>
    <w:rsid w:val="00871F7E"/>
    <w:rsid w:val="0087559E"/>
    <w:rsid w:val="008D7707"/>
    <w:rsid w:val="009212AF"/>
    <w:rsid w:val="009278FB"/>
    <w:rsid w:val="00935EE1"/>
    <w:rsid w:val="0099439E"/>
    <w:rsid w:val="009A1F67"/>
    <w:rsid w:val="009C535E"/>
    <w:rsid w:val="009D4FD4"/>
    <w:rsid w:val="009D64BD"/>
    <w:rsid w:val="00A24B86"/>
    <w:rsid w:val="00A405F0"/>
    <w:rsid w:val="00A82706"/>
    <w:rsid w:val="00AA7692"/>
    <w:rsid w:val="00AB38FA"/>
    <w:rsid w:val="00AD0CEC"/>
    <w:rsid w:val="00B118A6"/>
    <w:rsid w:val="00B92B8D"/>
    <w:rsid w:val="00BA2060"/>
    <w:rsid w:val="00BC44A2"/>
    <w:rsid w:val="00BE1087"/>
    <w:rsid w:val="00C02E77"/>
    <w:rsid w:val="00C81963"/>
    <w:rsid w:val="00CA3A31"/>
    <w:rsid w:val="00CA3FB9"/>
    <w:rsid w:val="00CC5AEE"/>
    <w:rsid w:val="00D0018E"/>
    <w:rsid w:val="00D27994"/>
    <w:rsid w:val="00D54717"/>
    <w:rsid w:val="00D54D7A"/>
    <w:rsid w:val="00D64B0E"/>
    <w:rsid w:val="00E0094A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2764A"/>
    <w:rsid w:val="00F32D97"/>
    <w:rsid w:val="00F35026"/>
    <w:rsid w:val="00F61E70"/>
    <w:rsid w:val="00F82947"/>
    <w:rsid w:val="00FA374D"/>
    <w:rsid w:val="00FA3D6F"/>
    <w:rsid w:val="00FB3626"/>
    <w:rsid w:val="00FB4B26"/>
    <w:rsid w:val="00FC20E3"/>
    <w:rsid w:val="00FD180F"/>
    <w:rsid w:val="00FD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8F8D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UMIG-RADA</cp:lastModifiedBy>
  <cp:revision>2</cp:revision>
  <cp:lastPrinted>2024-02-22T11:00:00Z</cp:lastPrinted>
  <dcterms:created xsi:type="dcterms:W3CDTF">2024-06-25T13:22:00Z</dcterms:created>
  <dcterms:modified xsi:type="dcterms:W3CDTF">2024-06-25T13:22:00Z</dcterms:modified>
</cp:coreProperties>
</file>