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2FD232" w14:textId="25233C52" w:rsidR="00E44EB0" w:rsidRPr="00A06964" w:rsidRDefault="008715C0" w:rsidP="00E44EB0">
      <w:pPr>
        <w:spacing w:line="276" w:lineRule="auto"/>
        <w:jc w:val="center"/>
        <w:rPr>
          <w:b/>
          <w:szCs w:val="24"/>
        </w:rPr>
      </w:pPr>
      <w:bookmarkStart w:id="0" w:name="_GoBack"/>
      <w:bookmarkEnd w:id="0"/>
      <w:r w:rsidRPr="00A06964">
        <w:rPr>
          <w:b/>
          <w:szCs w:val="24"/>
        </w:rPr>
        <w:t>Zarządzenie Nr 0050</w:t>
      </w:r>
      <w:r w:rsidR="00443743">
        <w:rPr>
          <w:b/>
          <w:szCs w:val="24"/>
        </w:rPr>
        <w:t>.8.</w:t>
      </w:r>
      <w:r w:rsidR="00052ECD" w:rsidRPr="00A06964">
        <w:rPr>
          <w:b/>
          <w:szCs w:val="24"/>
        </w:rPr>
        <w:t>2024</w:t>
      </w:r>
    </w:p>
    <w:p w14:paraId="0C9FB44A" w14:textId="77777777" w:rsidR="00E44EB0" w:rsidRPr="006C5F39" w:rsidRDefault="00E44EB0" w:rsidP="00E44EB0">
      <w:pPr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>Burmistrza Miasta i Gminy Międzybórz</w:t>
      </w:r>
    </w:p>
    <w:p w14:paraId="18A449DB" w14:textId="7611DE4A" w:rsidR="00E44EB0" w:rsidRPr="006C5F39" w:rsidRDefault="00674F45" w:rsidP="00300657">
      <w:pPr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 xml:space="preserve">z dnia </w:t>
      </w:r>
      <w:r w:rsidR="008D12B5">
        <w:rPr>
          <w:b/>
          <w:szCs w:val="24"/>
        </w:rPr>
        <w:t>2</w:t>
      </w:r>
      <w:r w:rsidR="00443743">
        <w:rPr>
          <w:b/>
          <w:szCs w:val="24"/>
        </w:rPr>
        <w:t>8</w:t>
      </w:r>
      <w:r w:rsidR="00547E5A">
        <w:rPr>
          <w:b/>
          <w:szCs w:val="24"/>
        </w:rPr>
        <w:t xml:space="preserve"> maja</w:t>
      </w:r>
      <w:r w:rsidR="00052ECD">
        <w:rPr>
          <w:b/>
          <w:szCs w:val="24"/>
        </w:rPr>
        <w:t xml:space="preserve"> 2024</w:t>
      </w:r>
      <w:r w:rsidR="00E44EB0" w:rsidRPr="006C5F39">
        <w:rPr>
          <w:b/>
          <w:szCs w:val="24"/>
        </w:rPr>
        <w:t xml:space="preserve"> r.</w:t>
      </w:r>
    </w:p>
    <w:p w14:paraId="71B208FC" w14:textId="031274A7" w:rsidR="00431327" w:rsidRPr="00431327" w:rsidRDefault="00300657" w:rsidP="008D12B5">
      <w:pPr>
        <w:spacing w:before="480" w:after="480" w:line="276" w:lineRule="auto"/>
        <w:jc w:val="both"/>
        <w:rPr>
          <w:b/>
          <w:iCs/>
          <w:szCs w:val="24"/>
        </w:rPr>
      </w:pPr>
      <w:r>
        <w:rPr>
          <w:b/>
          <w:szCs w:val="24"/>
        </w:rPr>
        <w:t>zmieniając</w:t>
      </w:r>
      <w:r w:rsidR="008D12B5">
        <w:rPr>
          <w:b/>
          <w:szCs w:val="24"/>
        </w:rPr>
        <w:t xml:space="preserve">e zarządzenie w sprawie </w:t>
      </w:r>
      <w:r w:rsidR="00431327">
        <w:rPr>
          <w:b/>
          <w:szCs w:val="24"/>
        </w:rPr>
        <w:t xml:space="preserve">powołania </w:t>
      </w:r>
      <w:r w:rsidR="00431327" w:rsidRPr="00431327">
        <w:rPr>
          <w:b/>
          <w:szCs w:val="24"/>
        </w:rPr>
        <w:t>op</w:t>
      </w:r>
      <w:r w:rsidR="008D12B5">
        <w:rPr>
          <w:b/>
          <w:szCs w:val="24"/>
        </w:rPr>
        <w:t xml:space="preserve">eratorów informatycznej obsługi </w:t>
      </w:r>
      <w:r w:rsidR="00431327" w:rsidRPr="00431327">
        <w:rPr>
          <w:b/>
          <w:szCs w:val="24"/>
        </w:rPr>
        <w:t>obwodowych komisji</w:t>
      </w:r>
      <w:r w:rsidR="004852D6">
        <w:rPr>
          <w:b/>
          <w:szCs w:val="24"/>
        </w:rPr>
        <w:t xml:space="preserve"> </w:t>
      </w:r>
      <w:r w:rsidR="008D12B5">
        <w:rPr>
          <w:b/>
          <w:szCs w:val="24"/>
        </w:rPr>
        <w:t xml:space="preserve">wyborczych </w:t>
      </w:r>
      <w:r w:rsidR="00431327" w:rsidRPr="00431327">
        <w:rPr>
          <w:b/>
          <w:szCs w:val="24"/>
        </w:rPr>
        <w:t xml:space="preserve">w wyborach do </w:t>
      </w:r>
      <w:r w:rsidR="008D12B5">
        <w:rPr>
          <w:b/>
          <w:szCs w:val="24"/>
        </w:rPr>
        <w:t xml:space="preserve">Parlamentu Europejskiego </w:t>
      </w:r>
      <w:r w:rsidR="000B3E56">
        <w:rPr>
          <w:b/>
          <w:szCs w:val="24"/>
        </w:rPr>
        <w:t>zarządzonych na dzień 9</w:t>
      </w:r>
      <w:r w:rsidR="00431327" w:rsidRPr="00431327">
        <w:rPr>
          <w:b/>
          <w:szCs w:val="24"/>
        </w:rPr>
        <w:t> </w:t>
      </w:r>
      <w:r w:rsidR="000B3E56">
        <w:rPr>
          <w:b/>
          <w:szCs w:val="24"/>
        </w:rPr>
        <w:t>czerwca</w:t>
      </w:r>
      <w:r w:rsidR="00431327" w:rsidRPr="00431327">
        <w:rPr>
          <w:b/>
          <w:szCs w:val="24"/>
        </w:rPr>
        <w:t xml:space="preserve"> 2024 r.</w:t>
      </w:r>
    </w:p>
    <w:p w14:paraId="0C7FA438" w14:textId="77777777" w:rsidR="000B3E56" w:rsidRDefault="000B3E56" w:rsidP="000B3E56">
      <w:pPr>
        <w:spacing w:line="276" w:lineRule="auto"/>
        <w:ind w:firstLine="708"/>
        <w:jc w:val="both"/>
        <w:rPr>
          <w:b/>
          <w:szCs w:val="24"/>
        </w:rPr>
      </w:pPr>
      <w:r>
        <w:t>Na podstawie § 6</w:t>
      </w:r>
      <w:r w:rsidR="00052ECD">
        <w:t xml:space="preserve"> ust. 1 uchwały nr </w:t>
      </w:r>
      <w:r>
        <w:t>216</w:t>
      </w:r>
      <w:r w:rsidR="00052ECD">
        <w:t>/2024 Państ</w:t>
      </w:r>
      <w:r>
        <w:t>wowej Komisji Wyborczej z dnia</w:t>
      </w:r>
      <w:r>
        <w:br/>
        <w:t>21 kwietnia</w:t>
      </w:r>
      <w:r w:rsidR="00052ECD">
        <w:t xml:space="preserve"> 2024 r. w sprawie warunków oraz sposobu pomocniczego wykorzystania techniki elektronicznej w wyborach</w:t>
      </w:r>
      <w:r>
        <w:t xml:space="preserve"> </w:t>
      </w:r>
      <w:r w:rsidRPr="000B3E56">
        <w:t>do Parlamentu Europejskiego zarządzonych na dzień 9 czerwca 2024 r.</w:t>
      </w:r>
      <w:r>
        <w:t xml:space="preserve"> </w:t>
      </w:r>
      <w:r w:rsidR="00052ECD">
        <w:t xml:space="preserve"> </w:t>
      </w:r>
      <w:r w:rsidR="00E44EB0" w:rsidRPr="006C5F39">
        <w:rPr>
          <w:b/>
          <w:szCs w:val="24"/>
        </w:rPr>
        <w:t>zarządzam, co następuje:</w:t>
      </w:r>
    </w:p>
    <w:p w14:paraId="7BB3A726" w14:textId="77777777" w:rsidR="000B3E56" w:rsidRDefault="000B3E56" w:rsidP="000B3E56">
      <w:pPr>
        <w:spacing w:line="276" w:lineRule="auto"/>
        <w:ind w:firstLine="708"/>
        <w:jc w:val="both"/>
      </w:pPr>
    </w:p>
    <w:p w14:paraId="29BD12F0" w14:textId="17CBACDF" w:rsidR="00E44EB0" w:rsidRPr="000B3E56" w:rsidRDefault="00E44EB0" w:rsidP="000B3E56">
      <w:pPr>
        <w:spacing w:line="276" w:lineRule="auto"/>
        <w:ind w:firstLine="708"/>
        <w:jc w:val="center"/>
      </w:pPr>
      <w:r w:rsidRPr="006C5F39">
        <w:rPr>
          <w:b/>
          <w:szCs w:val="24"/>
        </w:rPr>
        <w:t>§ 1</w:t>
      </w:r>
    </w:p>
    <w:p w14:paraId="3DBBF550" w14:textId="170D1077" w:rsidR="00052ECD" w:rsidRPr="008D12B5" w:rsidRDefault="008D12B5" w:rsidP="00670323">
      <w:pPr>
        <w:spacing w:line="276" w:lineRule="auto"/>
        <w:jc w:val="both"/>
      </w:pPr>
      <w:r>
        <w:rPr>
          <w:rStyle w:val="xml-paragraf"/>
        </w:rPr>
        <w:t>W Zarządzeniu Nr 0050.4.2024 z dnia 14 maja 2024 r</w:t>
      </w:r>
      <w:r w:rsidRPr="008D12B5">
        <w:rPr>
          <w:b/>
          <w:szCs w:val="24"/>
        </w:rPr>
        <w:t xml:space="preserve">. </w:t>
      </w:r>
      <w:r w:rsidRPr="008D12B5">
        <w:rPr>
          <w:szCs w:val="24"/>
        </w:rPr>
        <w:t>w sprawie powołania operatorów informatycznej obsługi obwodowych komisji wyborczych w wyborach do Parlamentu Europejskiego zarządzonych na dzień 9 czerwca 2024 r.</w:t>
      </w:r>
      <w:r>
        <w:rPr>
          <w:szCs w:val="24"/>
        </w:rPr>
        <w:t xml:space="preserve"> </w:t>
      </w:r>
      <w:r w:rsidRPr="008D12B5">
        <w:rPr>
          <w:szCs w:val="24"/>
        </w:rPr>
        <w:t>§ 1</w:t>
      </w:r>
      <w:r>
        <w:rPr>
          <w:szCs w:val="24"/>
        </w:rPr>
        <w:t xml:space="preserve"> pkt 6 otrzymuje brzmienie: </w:t>
      </w:r>
      <w:r>
        <w:rPr>
          <w:rStyle w:val="xml-paragraf"/>
        </w:rPr>
        <w:t>„</w:t>
      </w:r>
      <w:r w:rsidR="008715C0" w:rsidRPr="008D12B5">
        <w:rPr>
          <w:szCs w:val="24"/>
        </w:rPr>
        <w:t xml:space="preserve">Obwodowa Komisja Wyborcza Nr 6 w Kraszowie – </w:t>
      </w:r>
      <w:r w:rsidR="000B3E56" w:rsidRPr="008D12B5">
        <w:rPr>
          <w:szCs w:val="24"/>
        </w:rPr>
        <w:t xml:space="preserve">Pani </w:t>
      </w:r>
      <w:r>
        <w:rPr>
          <w:szCs w:val="24"/>
        </w:rPr>
        <w:t>Marta Szaor-</w:t>
      </w:r>
      <w:r w:rsidRPr="008D12B5">
        <w:rPr>
          <w:szCs w:val="24"/>
        </w:rPr>
        <w:t>Stasiak</w:t>
      </w:r>
      <w:r w:rsidR="000B3E56" w:rsidRPr="008D12B5">
        <w:rPr>
          <w:szCs w:val="24"/>
        </w:rPr>
        <w:t>.</w:t>
      </w:r>
      <w:r>
        <w:rPr>
          <w:szCs w:val="24"/>
        </w:rPr>
        <w:t>”</w:t>
      </w:r>
    </w:p>
    <w:p w14:paraId="77F5A404" w14:textId="77777777" w:rsidR="00B071B9" w:rsidRDefault="00B071B9" w:rsidP="00B071B9">
      <w:pPr>
        <w:spacing w:line="276" w:lineRule="auto"/>
        <w:jc w:val="both"/>
      </w:pPr>
    </w:p>
    <w:p w14:paraId="14BDEE5C" w14:textId="358FC697" w:rsidR="001877A2" w:rsidRPr="007740C5" w:rsidRDefault="008D12B5" w:rsidP="00B071B9">
      <w:pPr>
        <w:spacing w:line="276" w:lineRule="auto"/>
        <w:ind w:left="284"/>
        <w:jc w:val="center"/>
        <w:rPr>
          <w:b/>
          <w:szCs w:val="24"/>
        </w:rPr>
      </w:pPr>
      <w:r>
        <w:rPr>
          <w:b/>
          <w:szCs w:val="24"/>
        </w:rPr>
        <w:t>§ 2</w:t>
      </w:r>
    </w:p>
    <w:p w14:paraId="556DF931" w14:textId="77777777" w:rsidR="00E44EB0" w:rsidRPr="006C5F39" w:rsidRDefault="00E44EB0" w:rsidP="00E44EB0">
      <w:pPr>
        <w:spacing w:line="276" w:lineRule="auto"/>
        <w:jc w:val="both"/>
        <w:rPr>
          <w:szCs w:val="24"/>
        </w:rPr>
      </w:pPr>
      <w:r w:rsidRPr="006C5F39">
        <w:rPr>
          <w:szCs w:val="24"/>
        </w:rPr>
        <w:t>Zarządzenie wchodzi w życie z dniem podjęcia.</w:t>
      </w:r>
    </w:p>
    <w:p w14:paraId="76FDA85C" w14:textId="77777777" w:rsidR="00E44EB0" w:rsidRPr="006C5F39" w:rsidRDefault="00E44EB0" w:rsidP="00E44EB0">
      <w:pPr>
        <w:spacing w:line="276" w:lineRule="auto"/>
        <w:jc w:val="both"/>
        <w:rPr>
          <w:szCs w:val="24"/>
        </w:rPr>
      </w:pPr>
    </w:p>
    <w:p w14:paraId="7C30D046" w14:textId="77777777" w:rsidR="006A4A37" w:rsidRPr="002D5647" w:rsidRDefault="00E44EB0" w:rsidP="002D5647">
      <w:pPr>
        <w:tabs>
          <w:tab w:val="center" w:pos="6804"/>
        </w:tabs>
        <w:spacing w:line="276" w:lineRule="auto"/>
        <w:jc w:val="both"/>
        <w:rPr>
          <w:szCs w:val="24"/>
        </w:rPr>
      </w:pPr>
      <w:r w:rsidRPr="006C5F39">
        <w:rPr>
          <w:szCs w:val="24"/>
        </w:rPr>
        <w:tab/>
      </w:r>
    </w:p>
    <w:sectPr w:rsidR="006A4A37" w:rsidRPr="002D56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843131" w14:textId="77777777" w:rsidR="001630DD" w:rsidRDefault="001630DD" w:rsidP="00122858">
      <w:r>
        <w:separator/>
      </w:r>
    </w:p>
  </w:endnote>
  <w:endnote w:type="continuationSeparator" w:id="0">
    <w:p w14:paraId="04E67DAD" w14:textId="77777777" w:rsidR="001630DD" w:rsidRDefault="001630DD" w:rsidP="00122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E1191B" w14:textId="77777777" w:rsidR="001630DD" w:rsidRDefault="001630DD" w:rsidP="00122858">
      <w:r>
        <w:separator/>
      </w:r>
    </w:p>
  </w:footnote>
  <w:footnote w:type="continuationSeparator" w:id="0">
    <w:p w14:paraId="48D5025E" w14:textId="77777777" w:rsidR="001630DD" w:rsidRDefault="001630DD" w:rsidP="00122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1014D0"/>
    <w:multiLevelType w:val="hybridMultilevel"/>
    <w:tmpl w:val="326E2E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EE4E9E"/>
    <w:multiLevelType w:val="hybridMultilevel"/>
    <w:tmpl w:val="B19C57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A67134"/>
    <w:multiLevelType w:val="hybridMultilevel"/>
    <w:tmpl w:val="2BFCD4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B5E"/>
    <w:rsid w:val="00052ECD"/>
    <w:rsid w:val="00075407"/>
    <w:rsid w:val="000B3E56"/>
    <w:rsid w:val="000E4CC9"/>
    <w:rsid w:val="00122858"/>
    <w:rsid w:val="001630DD"/>
    <w:rsid w:val="001877A2"/>
    <w:rsid w:val="00253648"/>
    <w:rsid w:val="002D0B5E"/>
    <w:rsid w:val="002D5647"/>
    <w:rsid w:val="00300657"/>
    <w:rsid w:val="00332948"/>
    <w:rsid w:val="003B56CB"/>
    <w:rsid w:val="003C30F6"/>
    <w:rsid w:val="00431327"/>
    <w:rsid w:val="00443743"/>
    <w:rsid w:val="004852D6"/>
    <w:rsid w:val="00546418"/>
    <w:rsid w:val="00547E5A"/>
    <w:rsid w:val="0055555E"/>
    <w:rsid w:val="00581CE2"/>
    <w:rsid w:val="005E6519"/>
    <w:rsid w:val="00645C40"/>
    <w:rsid w:val="00670323"/>
    <w:rsid w:val="00674F45"/>
    <w:rsid w:val="006A4A37"/>
    <w:rsid w:val="006C5F39"/>
    <w:rsid w:val="007148BB"/>
    <w:rsid w:val="007740C5"/>
    <w:rsid w:val="00775CD5"/>
    <w:rsid w:val="008715C0"/>
    <w:rsid w:val="008D12B5"/>
    <w:rsid w:val="00991B34"/>
    <w:rsid w:val="009B5969"/>
    <w:rsid w:val="00A06964"/>
    <w:rsid w:val="00B071B9"/>
    <w:rsid w:val="00B75B8F"/>
    <w:rsid w:val="00BB1FC5"/>
    <w:rsid w:val="00C16FE7"/>
    <w:rsid w:val="00C4522D"/>
    <w:rsid w:val="00CC0CF8"/>
    <w:rsid w:val="00D11499"/>
    <w:rsid w:val="00D30C24"/>
    <w:rsid w:val="00D71353"/>
    <w:rsid w:val="00DA17C9"/>
    <w:rsid w:val="00DD2C71"/>
    <w:rsid w:val="00E44EB0"/>
    <w:rsid w:val="00E9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E3EA9"/>
  <w15:chartTrackingRefBased/>
  <w15:docId w15:val="{58DD7D2E-8CAA-40CE-9BB4-F3EB6EBA3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4EB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43132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77A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2C7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C71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22858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2285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22858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431327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43132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xml-paragraf">
    <w:name w:val="xml-paragraf"/>
    <w:basedOn w:val="Domylnaczcionkaakapitu"/>
    <w:rsid w:val="00052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6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cp:lastPrinted>2023-09-22T07:50:00Z</cp:lastPrinted>
  <dcterms:created xsi:type="dcterms:W3CDTF">2024-05-29T06:39:00Z</dcterms:created>
  <dcterms:modified xsi:type="dcterms:W3CDTF">2024-05-29T06:39:00Z</dcterms:modified>
</cp:coreProperties>
</file>