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57" w:rsidRDefault="00C40F57" w:rsidP="00C40F57">
      <w:pPr>
        <w:pStyle w:val="NormalnyWeb"/>
        <w:jc w:val="center"/>
      </w:pPr>
      <w:r>
        <w:rPr>
          <w:rStyle w:val="Pogrubienie"/>
        </w:rPr>
        <w:t>INFORMACJA</w:t>
      </w:r>
    </w:p>
    <w:p w:rsidR="00C40F57" w:rsidRDefault="00C40F57" w:rsidP="00C40F57">
      <w:pPr>
        <w:pStyle w:val="NormalnyWeb"/>
        <w:jc w:val="center"/>
      </w:pPr>
      <w:r>
        <w:rPr>
          <w:rStyle w:val="Pogrubienie"/>
        </w:rPr>
        <w:t>MIEJSKIEJ KOMISJI WYBORCZEJ W MIĘDZYBORZU</w:t>
      </w:r>
    </w:p>
    <w:p w:rsidR="00C40F57" w:rsidRDefault="00C40F57" w:rsidP="00C40F57">
      <w:pPr>
        <w:pStyle w:val="NormalnyWeb"/>
        <w:jc w:val="center"/>
      </w:pPr>
      <w:r>
        <w:rPr>
          <w:rStyle w:val="Pogrubienie"/>
        </w:rPr>
        <w:t>z dnia 8 marca 2024</w:t>
      </w:r>
      <w:r>
        <w:rPr>
          <w:rStyle w:val="Pogrubienie"/>
        </w:rPr>
        <w:t xml:space="preserve"> r.</w:t>
      </w:r>
    </w:p>
    <w:p w:rsidR="00C40F57" w:rsidRDefault="00C40F57" w:rsidP="00C40F57">
      <w:pPr>
        <w:pStyle w:val="NormalnyWeb"/>
        <w:jc w:val="both"/>
      </w:pPr>
      <w:r>
        <w:rPr>
          <w:rStyle w:val="Pogrubienie"/>
        </w:rPr>
        <w:t> </w:t>
      </w:r>
    </w:p>
    <w:p w:rsidR="00C40F57" w:rsidRPr="00BB017F" w:rsidRDefault="00C40F57" w:rsidP="00BB017F">
      <w:pPr>
        <w:pStyle w:val="NormalnyWeb"/>
        <w:spacing w:line="360" w:lineRule="auto"/>
        <w:jc w:val="both"/>
      </w:pPr>
      <w:r w:rsidRPr="00BB017F">
        <w:t>                Na podstawie  §  3 ust. 2 pkt 4  regulaminu terytorialnych komisji wyborczy</w:t>
      </w:r>
      <w:r w:rsidRPr="00BB017F">
        <w:t>ch, stanowiącego załącznik nr 1 </w:t>
      </w:r>
      <w:r w:rsidRPr="00BB017F">
        <w:t xml:space="preserve">do uchwały </w:t>
      </w:r>
      <w:r w:rsidRPr="00BB017F">
        <w:t xml:space="preserve">Nr 43/2024 </w:t>
      </w:r>
      <w:r w:rsidRPr="00BB017F">
        <w:t>Państ</w:t>
      </w:r>
      <w:r w:rsidR="00BB017F">
        <w:t>wowej Komisji Wyborczej z dnia</w:t>
      </w:r>
      <w:r w:rsidR="00BB017F">
        <w:br/>
      </w:r>
      <w:r w:rsidRPr="00BB017F">
        <w:t>7</w:t>
      </w:r>
      <w:r w:rsidRPr="00BB017F">
        <w:t xml:space="preserve"> </w:t>
      </w:r>
      <w:r w:rsidRPr="00BB017F">
        <w:t>lutego 2024</w:t>
      </w:r>
      <w:r w:rsidRPr="00BB017F">
        <w:t xml:space="preserve"> r. w sprawie regulaminów terytorialnych i obwodowych komisji wyborczych </w:t>
      </w:r>
      <w:r w:rsidRPr="00BB017F">
        <w:t>powołanych do</w:t>
      </w:r>
      <w:r w:rsidRPr="00BB017F">
        <w:t> przeprowadzenia wyborów do rad gmin, rad powiatów, sejmików województw i rad dzielnic  m.st. Warszawy oraz wyborów wójtów, burmistrzów  i prezydentów miast oraz pisma Krajowego Biura W</w:t>
      </w:r>
      <w:r w:rsidRPr="00BB017F">
        <w:t>yborczego we Wrocławiu z dnia 05.03.2024</w:t>
      </w:r>
      <w:r w:rsidRPr="00BB017F">
        <w:t xml:space="preserve"> r.</w:t>
      </w:r>
      <w:r w:rsidRPr="00BB017F">
        <w:t xml:space="preserve">, </w:t>
      </w:r>
      <w:r w:rsidRPr="00BB017F">
        <w:rPr>
          <w:b/>
        </w:rPr>
        <w:t>w</w:t>
      </w:r>
      <w:r w:rsidR="00BB017F">
        <w:rPr>
          <w:b/>
        </w:rPr>
        <w:t xml:space="preserve"> związku</w:t>
      </w:r>
      <w:r w:rsidR="00BB017F">
        <w:rPr>
          <w:b/>
        </w:rPr>
        <w:br/>
      </w:r>
      <w:r w:rsidRPr="00BB017F">
        <w:rPr>
          <w:b/>
        </w:rPr>
        <w:t>z dokonaniem rejestracji wszystkich kandydatów na Burmistrza Miasta i Gminy Międzybórz</w:t>
      </w:r>
      <w:r w:rsidRPr="00BB017F">
        <w:t xml:space="preserve"> podaje się do publicznej wiadomości informację, że</w:t>
      </w:r>
      <w:r w:rsidR="00BB017F" w:rsidRPr="00BB017F">
        <w:rPr>
          <w:b/>
        </w:rPr>
        <w:t xml:space="preserve"> </w:t>
      </w:r>
      <w:r w:rsidRPr="00BB017F">
        <w:rPr>
          <w:rStyle w:val="Pogrubienie"/>
        </w:rPr>
        <w:t xml:space="preserve">Miejska Komisja </w:t>
      </w:r>
      <w:r w:rsidRPr="00BB017F">
        <w:rPr>
          <w:rStyle w:val="Pogrubienie"/>
        </w:rPr>
        <w:t xml:space="preserve">Wyborcza w Międzyborzu </w:t>
      </w:r>
      <w:r w:rsidR="00BB017F" w:rsidRPr="00BB017F">
        <w:rPr>
          <w:rStyle w:val="Pogrubienie"/>
        </w:rPr>
        <w:t xml:space="preserve">odwołuje posiedzenie komisji w dniu </w:t>
      </w:r>
      <w:r w:rsidR="00BB017F" w:rsidRPr="00BB017F">
        <w:rPr>
          <w:b/>
        </w:rPr>
        <w:t xml:space="preserve">11.03.2024 r., natomiast </w:t>
      </w:r>
      <w:r w:rsidR="00BB017F">
        <w:rPr>
          <w:rStyle w:val="Pogrubienie"/>
        </w:rPr>
        <w:t>w dniu</w:t>
      </w:r>
      <w:r w:rsidR="00BB017F">
        <w:rPr>
          <w:rStyle w:val="Pogrubienie"/>
        </w:rPr>
        <w:br/>
      </w:r>
      <w:bookmarkStart w:id="0" w:name="_GoBack"/>
      <w:bookmarkEnd w:id="0"/>
      <w:r w:rsidRPr="00BB017F">
        <w:rPr>
          <w:rStyle w:val="Pogrubienie"/>
        </w:rPr>
        <w:t>14 marca 2024</w:t>
      </w:r>
      <w:r w:rsidRPr="00BB017F">
        <w:rPr>
          <w:rStyle w:val="Pogrubienie"/>
        </w:rPr>
        <w:t xml:space="preserve"> r. pełni dyżu</w:t>
      </w:r>
      <w:r w:rsidRPr="00BB017F">
        <w:rPr>
          <w:rStyle w:val="Pogrubienie"/>
        </w:rPr>
        <w:t xml:space="preserve">r telefoniczny w godzinach od 14:00 do 16:00 pod numerem tel. </w:t>
      </w:r>
      <w:r w:rsidRPr="00BB017F">
        <w:rPr>
          <w:b/>
        </w:rPr>
        <w:t>530</w:t>
      </w:r>
      <w:r w:rsidRPr="00BB017F">
        <w:rPr>
          <w:b/>
        </w:rPr>
        <w:t> </w:t>
      </w:r>
      <w:r w:rsidRPr="00BB017F">
        <w:rPr>
          <w:b/>
        </w:rPr>
        <w:t>008</w:t>
      </w:r>
      <w:r w:rsidRPr="00BB017F">
        <w:rPr>
          <w:b/>
        </w:rPr>
        <w:t> </w:t>
      </w:r>
      <w:r w:rsidRPr="00BB017F">
        <w:rPr>
          <w:b/>
        </w:rPr>
        <w:t>034</w:t>
      </w:r>
      <w:r w:rsidRPr="00BB017F">
        <w:rPr>
          <w:b/>
        </w:rPr>
        <w:t>.</w:t>
      </w:r>
    </w:p>
    <w:p w:rsidR="00C40F57" w:rsidRDefault="00C40F57" w:rsidP="00C40F57">
      <w:pPr>
        <w:pStyle w:val="NormalnyWeb"/>
      </w:pPr>
      <w:r>
        <w:t> </w:t>
      </w:r>
    </w:p>
    <w:p w:rsidR="00C40F57" w:rsidRDefault="00C40F57" w:rsidP="00C40F57">
      <w:pPr>
        <w:pStyle w:val="NormalnyWeb"/>
        <w:ind w:left="2832"/>
        <w:jc w:val="center"/>
      </w:pPr>
      <w:r>
        <w:t>Przewodnicząca</w:t>
      </w:r>
      <w:r>
        <w:br/>
        <w:t>Miejskiej Komisji Wyborczej w Międzyborzu</w:t>
      </w:r>
    </w:p>
    <w:p w:rsidR="00C40F57" w:rsidRDefault="00C40F57" w:rsidP="00C40F57">
      <w:pPr>
        <w:pStyle w:val="NormalnyWeb"/>
        <w:ind w:left="2124" w:firstLine="708"/>
        <w:jc w:val="center"/>
      </w:pPr>
      <w:r>
        <w:t xml:space="preserve">/-/   </w:t>
      </w:r>
      <w:r>
        <w:t>Izabela Podgórska</w:t>
      </w:r>
    </w:p>
    <w:p w:rsidR="00B05C46" w:rsidRDefault="00B05C46"/>
    <w:sectPr w:rsidR="00B05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57"/>
    <w:rsid w:val="00B05C46"/>
    <w:rsid w:val="00BB017F"/>
    <w:rsid w:val="00C4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823E-E4BF-4265-8115-C132C9BA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0F5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1</cp:revision>
  <cp:lastPrinted>2024-03-08T10:18:00Z</cp:lastPrinted>
  <dcterms:created xsi:type="dcterms:W3CDTF">2024-03-08T10:05:00Z</dcterms:created>
  <dcterms:modified xsi:type="dcterms:W3CDTF">2024-03-08T10:19:00Z</dcterms:modified>
</cp:coreProperties>
</file>