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A5390" w14:textId="77777777" w:rsidR="00E6131B" w:rsidRDefault="00BC44A2" w:rsidP="00E254D7">
      <w:pPr>
        <w:pStyle w:val="NormalnyWeb"/>
        <w:jc w:val="center"/>
      </w:pPr>
      <w:bookmarkStart w:id="0" w:name="_GoBack"/>
      <w:bookmarkEnd w:id="0"/>
      <w:r>
        <w:rPr>
          <w:rStyle w:val="Pogrubienie"/>
        </w:rPr>
        <w:t>Zarządzenie  Nr 0050.</w:t>
      </w:r>
      <w:r w:rsidR="0087559E">
        <w:rPr>
          <w:rStyle w:val="Pogrubienie"/>
        </w:rPr>
        <w:t>549.2024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87559E">
        <w:rPr>
          <w:rStyle w:val="Pogrubienie"/>
        </w:rPr>
        <w:t>25 stycznia 2024</w:t>
      </w:r>
      <w:r w:rsidR="00444053">
        <w:rPr>
          <w:rStyle w:val="Pogrubienie"/>
        </w:rPr>
        <w:t xml:space="preserve"> roku</w:t>
      </w:r>
    </w:p>
    <w:p w14:paraId="2454AC9B" w14:textId="77777777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</w:t>
      </w:r>
      <w:r w:rsidRPr="0087559E">
        <w:rPr>
          <w:rStyle w:val="Pogrubienie"/>
        </w:rPr>
        <w:t xml:space="preserve"> nieruchomości</w:t>
      </w:r>
      <w:r w:rsidR="0087559E" w:rsidRPr="0087559E">
        <w:rPr>
          <w:rStyle w:val="Pogrubienie"/>
        </w:rPr>
        <w:t>ach</w:t>
      </w:r>
      <w:r w:rsidRPr="0087559E">
        <w:rPr>
          <w:rStyle w:val="Pogrubienie"/>
        </w:rPr>
        <w:t xml:space="preserve"> stanowiąc</w:t>
      </w:r>
      <w:r w:rsidR="0087559E" w:rsidRPr="0087559E">
        <w:rPr>
          <w:rStyle w:val="Pogrubienie"/>
        </w:rPr>
        <w:t xml:space="preserve">ych </w:t>
      </w:r>
      <w:r w:rsidRPr="0087559E">
        <w:rPr>
          <w:rStyle w:val="Pogrubienie"/>
        </w:rPr>
        <w:t>własność Gminy  Międzybórz</w:t>
      </w:r>
      <w:r w:rsidR="00536104" w:rsidRPr="0087559E">
        <w:rPr>
          <w:rStyle w:val="Pogrubienie"/>
        </w:rPr>
        <w:t>, oznaczon</w:t>
      </w:r>
      <w:r w:rsidR="0087559E" w:rsidRPr="0087559E">
        <w:rPr>
          <w:rStyle w:val="Pogrubienie"/>
        </w:rPr>
        <w:t xml:space="preserve">ych </w:t>
      </w:r>
      <w:r w:rsidR="00536104" w:rsidRPr="0087559E">
        <w:rPr>
          <w:rStyle w:val="Pogrubienie"/>
        </w:rPr>
        <w:t>jako działk</w:t>
      </w:r>
      <w:r w:rsidR="0087559E" w:rsidRPr="0087559E">
        <w:rPr>
          <w:rStyle w:val="Pogrubienie"/>
        </w:rPr>
        <w:t>i</w:t>
      </w:r>
      <w:r w:rsidR="00536104" w:rsidRPr="0087559E">
        <w:rPr>
          <w:rStyle w:val="Pogrubienie"/>
        </w:rPr>
        <w:t xml:space="preserve"> </w:t>
      </w:r>
      <w:r w:rsidR="0087559E" w:rsidRPr="0087559E">
        <w:rPr>
          <w:b/>
        </w:rPr>
        <w:t>265, 224/2, 435, 866/12, 960, 963, 966, 785/1, 785/5, 937, 792/3, 790/13, 790/15, 796/1, 666/7, 668/1, 179, 875/4, 494, 662/2, 780/1, 782/1, 784/1, 788/7, 788/15 obręb Międzybórz</w:t>
      </w:r>
      <w:r w:rsidR="003A1CA7" w:rsidRPr="0087559E">
        <w:rPr>
          <w:rStyle w:val="Pogrubienie"/>
          <w:b w:val="0"/>
        </w:rPr>
        <w:t>.</w:t>
      </w:r>
    </w:p>
    <w:p w14:paraId="5F6E825C" w14:textId="3F0EA357"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 xml:space="preserve">Na podstawie art. 30 ust. </w:t>
      </w:r>
      <w:r w:rsidR="00FD261A">
        <w:rPr>
          <w:rStyle w:val="Uwydatnienie"/>
          <w:i w:val="0"/>
        </w:rPr>
        <w:t xml:space="preserve">1 i ust. </w:t>
      </w:r>
      <w:r w:rsidRPr="009278FB">
        <w:rPr>
          <w:rStyle w:val="Uwydatnienie"/>
          <w:i w:val="0"/>
        </w:rPr>
        <w:t>2 pkt 3</w:t>
      </w:r>
      <w:r w:rsidR="00E6131B" w:rsidRPr="009278FB">
        <w:rPr>
          <w:rStyle w:val="Uwydatnienie"/>
          <w:i w:val="0"/>
        </w:rPr>
        <w:t xml:space="preserve"> ustawy z dnia 8 marca 1990 r. o samorządzie gminnym (</w:t>
      </w:r>
      <w:r w:rsidR="00FD261A">
        <w:rPr>
          <w:rStyle w:val="Uwydatnienie"/>
          <w:i w:val="0"/>
        </w:rPr>
        <w:t xml:space="preserve">t.j. </w:t>
      </w:r>
      <w:r w:rsidR="00E6131B" w:rsidRPr="009278FB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2023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5731C6">
        <w:rPr>
          <w:rStyle w:val="Uwydatnienie"/>
          <w:i w:val="0"/>
        </w:rPr>
        <w:t>40</w:t>
      </w:r>
      <w:r w:rsidR="00FD261A">
        <w:rPr>
          <w:rStyle w:val="Uwydatnienie"/>
          <w:i w:val="0"/>
        </w:rPr>
        <w:t xml:space="preserve"> ze zm.</w:t>
      </w:r>
      <w:r w:rsidR="00E6131B" w:rsidRPr="009278FB">
        <w:rPr>
          <w:rStyle w:val="Uwydatnienie"/>
          <w:i w:val="0"/>
        </w:rPr>
        <w:t xml:space="preserve">), art. 13 ust. 1 </w:t>
      </w:r>
      <w:r w:rsidR="00FD261A">
        <w:rPr>
          <w:rStyle w:val="Uwydatnienie"/>
          <w:i w:val="0"/>
        </w:rPr>
        <w:t xml:space="preserve">i art. 25 ust. 1 </w:t>
      </w:r>
      <w:r w:rsidR="00E6131B" w:rsidRPr="009278FB">
        <w:rPr>
          <w:rStyle w:val="Uwydatnienie"/>
          <w:i w:val="0"/>
        </w:rPr>
        <w:t>ustawy z dnia 21 sierpnia 1997 r.</w:t>
      </w:r>
      <w:r w:rsidR="00FD261A">
        <w:rPr>
          <w:rStyle w:val="Uwydatnienie"/>
          <w:i w:val="0"/>
        </w:rPr>
        <w:t xml:space="preserve"> </w:t>
      </w:r>
      <w:r w:rsidR="00F61E70">
        <w:rPr>
          <w:rStyle w:val="Uwydatnienie"/>
          <w:i w:val="0"/>
        </w:rPr>
        <w:t>o gospodarce nieruchomościami (</w:t>
      </w:r>
      <w:r w:rsidR="00FD261A">
        <w:rPr>
          <w:rStyle w:val="Uwydatnienie"/>
          <w:i w:val="0"/>
        </w:rPr>
        <w:t xml:space="preserve">t.j. </w:t>
      </w:r>
      <w:r w:rsidR="00BC44A2" w:rsidRPr="00BC44A2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2023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5731C6">
        <w:rPr>
          <w:rStyle w:val="Uwydatnienie"/>
          <w:i w:val="0"/>
        </w:rPr>
        <w:t>344</w:t>
      </w:r>
      <w:r w:rsidR="00FD261A">
        <w:rPr>
          <w:rStyle w:val="Uwydatnienie"/>
          <w:i w:val="0"/>
        </w:rPr>
        <w:t xml:space="preserve"> ze zm.)</w:t>
      </w:r>
      <w:r w:rsidR="00E6131B" w:rsidRPr="009278FB">
        <w:rPr>
          <w:rStyle w:val="Uwydatnienie"/>
          <w:i w:val="0"/>
        </w:rPr>
        <w:t xml:space="preserve"> </w:t>
      </w:r>
      <w:r w:rsidR="00FD261A">
        <w:rPr>
          <w:rStyle w:val="Uwydatnienie"/>
          <w:i w:val="0"/>
        </w:rPr>
        <w:t xml:space="preserve">oraz </w:t>
      </w:r>
      <w:r>
        <w:rPr>
          <w:rStyle w:val="Uwydatnienie"/>
          <w:i w:val="0"/>
        </w:rPr>
        <w:t>§1 pkt</w:t>
      </w:r>
      <w:r w:rsidR="00FD261A">
        <w:rPr>
          <w:rStyle w:val="Uwydatnienie"/>
          <w:i w:val="0"/>
        </w:rPr>
        <w:t xml:space="preserve"> 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</w:t>
      </w:r>
      <w:r w:rsidR="00FD261A">
        <w:rPr>
          <w:rStyle w:val="Uwydatnienie"/>
          <w:i w:val="0"/>
        </w:rPr>
        <w:t>ze zm.</w:t>
      </w:r>
    </w:p>
    <w:p w14:paraId="2D8BEB46" w14:textId="77777777"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6BCDACD3" w14:textId="77777777" w:rsidR="00D54717" w:rsidRDefault="006B7B1A" w:rsidP="00D54717">
      <w:pPr>
        <w:pStyle w:val="NormalnyWeb"/>
        <w:jc w:val="center"/>
      </w:pPr>
      <w:r w:rsidRPr="00E254D7">
        <w:rPr>
          <w:b/>
        </w:rPr>
        <w:t>§1</w:t>
      </w:r>
      <w:r w:rsidR="00A82706">
        <w:rPr>
          <w:b/>
        </w:rPr>
        <w:t>.</w:t>
      </w:r>
    </w:p>
    <w:p w14:paraId="4C6C1708" w14:textId="77777777" w:rsidR="006B7B1A" w:rsidRPr="00D54717" w:rsidRDefault="00D54717" w:rsidP="00D547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4717">
        <w:rPr>
          <w:rFonts w:ascii="Times New Roman" w:hAnsi="Times New Roman" w:cs="Times New Roman"/>
          <w:sz w:val="24"/>
          <w:szCs w:val="24"/>
        </w:rPr>
        <w:t>Z</w:t>
      </w:r>
      <w:r w:rsidR="00E6131B" w:rsidRPr="00D54717">
        <w:rPr>
          <w:rFonts w:ascii="Times New Roman" w:hAnsi="Times New Roman" w:cs="Times New Roman"/>
          <w:sz w:val="24"/>
          <w:szCs w:val="24"/>
        </w:rPr>
        <w:t>ezwala się na odpłatne obciążenie służebnością przesyłu nieruchomości stanowiąc</w:t>
      </w:r>
      <w:r w:rsidRPr="00D54717">
        <w:rPr>
          <w:rFonts w:ascii="Times New Roman" w:hAnsi="Times New Roman" w:cs="Times New Roman"/>
          <w:sz w:val="24"/>
          <w:szCs w:val="24"/>
        </w:rPr>
        <w:t>ych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 własność Gmin</w:t>
      </w:r>
      <w:r w:rsidR="00010D0A" w:rsidRPr="00D54717">
        <w:rPr>
          <w:rFonts w:ascii="Times New Roman" w:hAnsi="Times New Roman" w:cs="Times New Roman"/>
          <w:sz w:val="24"/>
          <w:szCs w:val="24"/>
        </w:rPr>
        <w:t>y Międzybórz</w:t>
      </w:r>
      <w:r w:rsidR="00E6131B" w:rsidRPr="00D54717">
        <w:rPr>
          <w:rFonts w:ascii="Times New Roman" w:hAnsi="Times New Roman" w:cs="Times New Roman"/>
          <w:sz w:val="24"/>
          <w:szCs w:val="24"/>
        </w:rPr>
        <w:t>, położon</w:t>
      </w:r>
      <w:r w:rsidR="009C535E">
        <w:rPr>
          <w:rFonts w:ascii="Times New Roman" w:hAnsi="Times New Roman" w:cs="Times New Roman"/>
          <w:sz w:val="24"/>
          <w:szCs w:val="24"/>
        </w:rPr>
        <w:t>ych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 w obrębie geodezyjnym </w:t>
      </w:r>
      <w:r w:rsidRPr="00D54717">
        <w:rPr>
          <w:rFonts w:ascii="Times New Roman" w:hAnsi="Times New Roman" w:cs="Times New Roman"/>
          <w:sz w:val="24"/>
          <w:szCs w:val="24"/>
        </w:rPr>
        <w:t>Międzybórz</w:t>
      </w:r>
      <w:r w:rsidR="0005725F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F61E70" w:rsidRPr="00D54717">
        <w:rPr>
          <w:rFonts w:ascii="Times New Roman" w:hAnsi="Times New Roman" w:cs="Times New Roman"/>
          <w:sz w:val="24"/>
          <w:szCs w:val="24"/>
        </w:rPr>
        <w:br/>
      </w:r>
      <w:r w:rsidRPr="00D54717">
        <w:rPr>
          <w:rFonts w:ascii="Times New Roman" w:hAnsi="Times New Roman" w:cs="Times New Roman"/>
          <w:sz w:val="24"/>
          <w:szCs w:val="24"/>
        </w:rPr>
        <w:t>o numerach ewidencyjnych 265, 224/2, 435, 866/12, 960, 963, 966, 785/1, 785/5, 937, 792/3, 790/13, 790/15, 796/1, 666/7, 668/1, 179, 875/4, 494, 662/2, 780/1, 782/1, 784/1, 788/7, 788/15 obręb Międzybórz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, </w:t>
      </w:r>
      <w:r w:rsidR="00010D0A" w:rsidRPr="00D54717">
        <w:rPr>
          <w:rFonts w:ascii="Times New Roman" w:hAnsi="Times New Roman" w:cs="Times New Roman"/>
          <w:sz w:val="24"/>
          <w:szCs w:val="24"/>
        </w:rPr>
        <w:t>dla któr</w:t>
      </w:r>
      <w:r w:rsidR="009C535E">
        <w:rPr>
          <w:rFonts w:ascii="Times New Roman" w:hAnsi="Times New Roman" w:cs="Times New Roman"/>
          <w:sz w:val="24"/>
          <w:szCs w:val="24"/>
        </w:rPr>
        <w:t>ych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to dział</w:t>
      </w:r>
      <w:r w:rsidRPr="00D54717">
        <w:rPr>
          <w:rFonts w:ascii="Times New Roman" w:hAnsi="Times New Roman" w:cs="Times New Roman"/>
          <w:sz w:val="24"/>
          <w:szCs w:val="24"/>
        </w:rPr>
        <w:t>ek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prowadzon</w:t>
      </w:r>
      <w:r w:rsidRPr="00D54717">
        <w:rPr>
          <w:rFonts w:ascii="Times New Roman" w:hAnsi="Times New Roman" w:cs="Times New Roman"/>
          <w:sz w:val="24"/>
          <w:szCs w:val="24"/>
        </w:rPr>
        <w:t>e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Pr="00D54717">
        <w:rPr>
          <w:rFonts w:ascii="Times New Roman" w:hAnsi="Times New Roman" w:cs="Times New Roman"/>
          <w:sz w:val="24"/>
          <w:szCs w:val="24"/>
        </w:rPr>
        <w:t>są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ks</w:t>
      </w:r>
      <w:r w:rsidR="009A1F67" w:rsidRPr="00D54717">
        <w:rPr>
          <w:rFonts w:ascii="Times New Roman" w:hAnsi="Times New Roman" w:cs="Times New Roman"/>
          <w:sz w:val="24"/>
          <w:szCs w:val="24"/>
        </w:rPr>
        <w:t>ięg</w:t>
      </w:r>
      <w:r w:rsidRPr="00D54717">
        <w:rPr>
          <w:rFonts w:ascii="Times New Roman" w:hAnsi="Times New Roman" w:cs="Times New Roman"/>
          <w:sz w:val="24"/>
          <w:szCs w:val="24"/>
        </w:rPr>
        <w:t>i</w:t>
      </w:r>
      <w:r w:rsidR="009A1F67" w:rsidRPr="00D54717">
        <w:rPr>
          <w:rFonts w:ascii="Times New Roman" w:hAnsi="Times New Roman" w:cs="Times New Roman"/>
          <w:sz w:val="24"/>
          <w:szCs w:val="24"/>
        </w:rPr>
        <w:t xml:space="preserve"> wieczyst</w:t>
      </w:r>
      <w:r w:rsidRPr="00D54717">
        <w:rPr>
          <w:rFonts w:ascii="Times New Roman" w:hAnsi="Times New Roman" w:cs="Times New Roman"/>
          <w:sz w:val="24"/>
          <w:szCs w:val="24"/>
        </w:rPr>
        <w:t>e</w:t>
      </w:r>
      <w:r w:rsidR="00ED1A0C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99439E">
        <w:rPr>
          <w:rFonts w:ascii="Times New Roman" w:hAnsi="Times New Roman" w:cs="Times New Roman"/>
          <w:sz w:val="24"/>
          <w:szCs w:val="24"/>
        </w:rPr>
        <w:br/>
        <w:t xml:space="preserve">nr </w:t>
      </w:r>
      <w:r w:rsidRPr="00D54717">
        <w:rPr>
          <w:rFonts w:ascii="Times New Roman" w:hAnsi="Times New Roman" w:cs="Times New Roman"/>
          <w:sz w:val="24"/>
          <w:szCs w:val="24"/>
        </w:rPr>
        <w:t xml:space="preserve">WR1E/00091131/5, WR1E/00068585/2, WR1E/00066641/9, WR1E/00073255/8, WR1E/00066092/5, WR1E/00066779/5, WR1E/00067600/7, WR1E/00083648/3, WR1E/00087692/4, WR1E/00093372/0, </w:t>
      </w:r>
      <w:r w:rsidRPr="00D54717">
        <w:rPr>
          <w:rFonts w:ascii="Times New Roman" w:hAnsi="Times New Roman" w:cs="Times New Roman"/>
          <w:sz w:val="24"/>
          <w:szCs w:val="24"/>
        </w:rPr>
        <w:lastRenderedPageBreak/>
        <w:t>WR1E/00085650/4, WR1E/00093371/3, WR1E/00066898/5, WR1E/00081174/5, WR1E/00077598/2, WR1E/00066903/4, WR1E/00066816/7, WR1E/00066642/6, WR1E/00083745/3, WR1E/00073255/8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na rzecz </w:t>
      </w:r>
      <w:r>
        <w:rPr>
          <w:rFonts w:ascii="Times New Roman" w:hAnsi="Times New Roman" w:cs="Times New Roman"/>
          <w:sz w:val="24"/>
          <w:szCs w:val="24"/>
        </w:rPr>
        <w:t>ZapNet Karol Zapart Sp.J. z siedzibą w Sośni, ul. Korczaka 31 63-435 Sośnie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dla potrzeb posadowienia urządzeń </w:t>
      </w:r>
      <w:r>
        <w:rPr>
          <w:rFonts w:ascii="Times New Roman" w:hAnsi="Times New Roman" w:cs="Times New Roman"/>
          <w:sz w:val="24"/>
          <w:szCs w:val="24"/>
        </w:rPr>
        <w:t>telekomunikacyjnych w postaci doziemnych przyłączy.</w:t>
      </w:r>
    </w:p>
    <w:p w14:paraId="69BC7BD3" w14:textId="77777777"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14:paraId="7EE73965" w14:textId="77777777"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</w:t>
      </w:r>
      <w:r w:rsidR="00E0094A">
        <w:rPr>
          <w:rFonts w:ascii="Times New Roman" w:hAnsi="Times New Roman" w:cs="Times New Roman"/>
          <w:sz w:val="24"/>
          <w:szCs w:val="24"/>
        </w:rPr>
        <w:t>ych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zakresie niezbędnym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>do posadowienia na n</w:t>
      </w:r>
      <w:r w:rsidR="005731C6">
        <w:rPr>
          <w:rFonts w:ascii="Times New Roman" w:hAnsi="Times New Roman" w:cs="Times New Roman"/>
          <w:sz w:val="24"/>
          <w:szCs w:val="24"/>
        </w:rPr>
        <w:t>i</w:t>
      </w:r>
      <w:r w:rsidR="00E0094A">
        <w:rPr>
          <w:rFonts w:ascii="Times New Roman" w:hAnsi="Times New Roman" w:cs="Times New Roman"/>
          <w:sz w:val="24"/>
          <w:szCs w:val="24"/>
        </w:rPr>
        <w:t>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przyszłości </w:t>
      </w:r>
      <w:r w:rsidR="00361915" w:rsidRPr="00D54717">
        <w:rPr>
          <w:rFonts w:ascii="Times New Roman" w:hAnsi="Times New Roman" w:cs="Times New Roman"/>
          <w:sz w:val="24"/>
          <w:szCs w:val="24"/>
        </w:rPr>
        <w:t xml:space="preserve">urządzeń </w:t>
      </w:r>
      <w:r w:rsidR="00361915">
        <w:rPr>
          <w:rFonts w:ascii="Times New Roman" w:hAnsi="Times New Roman" w:cs="Times New Roman"/>
          <w:sz w:val="24"/>
          <w:szCs w:val="24"/>
        </w:rPr>
        <w:t>telekomunikacyjnych w postaci doziemnych przyłączy.</w:t>
      </w:r>
    </w:p>
    <w:p w14:paraId="0791DF8A" w14:textId="77777777"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14:paraId="023970C0" w14:textId="77777777"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 xml:space="preserve">do dokonywania konserwacji, remontów, modernizacji, usuwania awarii oraz przebudowy urządzeń i instalacji </w:t>
      </w:r>
      <w:r w:rsidR="00361915">
        <w:rPr>
          <w:rFonts w:ascii="Times New Roman" w:hAnsi="Times New Roman" w:cs="Times New Roman"/>
          <w:sz w:val="24"/>
          <w:szCs w:val="24"/>
        </w:rPr>
        <w:t>telekomunikacyjnych</w:t>
      </w:r>
      <w:r w:rsidRPr="006B7B1A">
        <w:rPr>
          <w:rFonts w:ascii="Times New Roman" w:hAnsi="Times New Roman" w:cs="Times New Roman"/>
          <w:sz w:val="24"/>
          <w:szCs w:val="24"/>
        </w:rPr>
        <w:t>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BC44A2">
        <w:rPr>
          <w:rFonts w:ascii="Times New Roman" w:hAnsi="Times New Roman" w:cs="Times New Roman"/>
          <w:sz w:val="24"/>
          <w:szCs w:val="24"/>
        </w:rPr>
        <w:t xml:space="preserve">w punkcie 1 i punkcie 2 </w:t>
      </w:r>
      <w:r w:rsidRPr="006B7B1A">
        <w:rPr>
          <w:rFonts w:ascii="Times New Roman" w:hAnsi="Times New Roman" w:cs="Times New Roman"/>
          <w:sz w:val="24"/>
          <w:szCs w:val="24"/>
        </w:rPr>
        <w:t xml:space="preserve">wraz z prawem wejścia i wjazdu na teren odpowiednim sprzętem przez pracowników Przedsiębiorstwa </w:t>
      </w:r>
      <w:r w:rsidR="00361915">
        <w:rPr>
          <w:rFonts w:ascii="Times New Roman" w:hAnsi="Times New Roman" w:cs="Times New Roman"/>
          <w:sz w:val="24"/>
          <w:szCs w:val="24"/>
        </w:rPr>
        <w:t>Telekomunikacyjnego</w:t>
      </w:r>
      <w:r w:rsidR="00BC44A2">
        <w:rPr>
          <w:rFonts w:ascii="Times New Roman" w:hAnsi="Times New Roman" w:cs="Times New Roman"/>
          <w:sz w:val="24"/>
          <w:szCs w:val="24"/>
        </w:rPr>
        <w:t xml:space="preserve"> oraz przez wszystkie </w:t>
      </w:r>
      <w:r w:rsidRPr="006B7B1A">
        <w:rPr>
          <w:rFonts w:ascii="Times New Roman" w:hAnsi="Times New Roman" w:cs="Times New Roman"/>
          <w:sz w:val="24"/>
          <w:szCs w:val="24"/>
        </w:rPr>
        <w:t xml:space="preserve">podmioty i osoby, którymi Przedsiębiorstwo </w:t>
      </w:r>
      <w:r w:rsidR="00361915">
        <w:rPr>
          <w:rFonts w:ascii="Times New Roman" w:hAnsi="Times New Roman" w:cs="Times New Roman"/>
          <w:sz w:val="24"/>
          <w:szCs w:val="24"/>
        </w:rPr>
        <w:t>Telekomunikacyjne</w:t>
      </w:r>
      <w:r w:rsidRPr="006B7B1A">
        <w:rPr>
          <w:rFonts w:ascii="Times New Roman" w:hAnsi="Times New Roman" w:cs="Times New Roman"/>
          <w:sz w:val="24"/>
          <w:szCs w:val="24"/>
        </w:rPr>
        <w:t xml:space="preserve"> posługuje się w związku z prowadzoną działalnością.</w:t>
      </w:r>
    </w:p>
    <w:p w14:paraId="70A73164" w14:textId="77777777"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14:paraId="591EB9A6" w14:textId="1215FDDF" w:rsidR="00E254D7" w:rsidRPr="00FD261A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261A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 w:rsidRPr="00FD261A">
        <w:rPr>
          <w:rFonts w:ascii="Times New Roman" w:hAnsi="Times New Roman" w:cs="Times New Roman"/>
          <w:sz w:val="24"/>
          <w:szCs w:val="24"/>
        </w:rPr>
        <w:t xml:space="preserve">la się w </w:t>
      </w:r>
      <w:r w:rsidR="00FD261A" w:rsidRPr="00FD261A">
        <w:rPr>
          <w:rFonts w:ascii="Times New Roman" w:hAnsi="Times New Roman" w:cs="Times New Roman"/>
          <w:sz w:val="24"/>
          <w:szCs w:val="24"/>
        </w:rPr>
        <w:t>wysokości 5180</w:t>
      </w:r>
      <w:r w:rsidR="00871F7E" w:rsidRPr="00FD261A">
        <w:rPr>
          <w:rFonts w:ascii="Times New Roman" w:hAnsi="Times New Roman" w:cs="Times New Roman"/>
          <w:sz w:val="24"/>
          <w:szCs w:val="24"/>
        </w:rPr>
        <w:t>,00</w:t>
      </w:r>
      <w:r w:rsidRPr="00FD261A">
        <w:rPr>
          <w:rFonts w:ascii="Times New Roman" w:hAnsi="Times New Roman" w:cs="Times New Roman"/>
          <w:sz w:val="24"/>
          <w:szCs w:val="24"/>
        </w:rPr>
        <w:t xml:space="preserve"> zł netto.</w:t>
      </w:r>
    </w:p>
    <w:p w14:paraId="0AC4EA80" w14:textId="2747616F"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Stawkę określoną w </w:t>
      </w:r>
      <w:r w:rsidR="009A1F67">
        <w:rPr>
          <w:rFonts w:ascii="Times New Roman" w:hAnsi="Times New Roman" w:cs="Times New Roman"/>
          <w:sz w:val="24"/>
          <w:szCs w:val="24"/>
        </w:rPr>
        <w:t>ust</w:t>
      </w:r>
      <w:r w:rsidR="00FD261A">
        <w:rPr>
          <w:rFonts w:ascii="Times New Roman" w:hAnsi="Times New Roman" w:cs="Times New Roman"/>
          <w:sz w:val="24"/>
          <w:szCs w:val="24"/>
        </w:rPr>
        <w:t>.</w:t>
      </w:r>
      <w:r w:rsidR="009A1F67">
        <w:rPr>
          <w:rFonts w:ascii="Times New Roman" w:hAnsi="Times New Roman" w:cs="Times New Roman"/>
          <w:sz w:val="24"/>
          <w:szCs w:val="24"/>
        </w:rPr>
        <w:t xml:space="preserve">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</w:t>
      </w:r>
      <w:r w:rsidR="00366241">
        <w:rPr>
          <w:rFonts w:ascii="Times New Roman" w:hAnsi="Times New Roman" w:cs="Times New Roman"/>
          <w:sz w:val="24"/>
          <w:szCs w:val="24"/>
        </w:rPr>
        <w:t>ów</w:t>
      </w:r>
      <w:r w:rsidRPr="00E254D7">
        <w:rPr>
          <w:rFonts w:ascii="Times New Roman" w:hAnsi="Times New Roman" w:cs="Times New Roman"/>
          <w:sz w:val="24"/>
          <w:szCs w:val="24"/>
        </w:rPr>
        <w:t xml:space="preserve"> szacunkow</w:t>
      </w:r>
      <w:r w:rsidR="00366241">
        <w:rPr>
          <w:rFonts w:ascii="Times New Roman" w:hAnsi="Times New Roman" w:cs="Times New Roman"/>
          <w:sz w:val="24"/>
          <w:szCs w:val="24"/>
        </w:rPr>
        <w:t>ych</w:t>
      </w:r>
      <w:r w:rsidRPr="00E254D7">
        <w:rPr>
          <w:rFonts w:ascii="Times New Roman" w:hAnsi="Times New Roman" w:cs="Times New Roman"/>
          <w:sz w:val="24"/>
          <w:szCs w:val="24"/>
        </w:rPr>
        <w:t xml:space="preserve"> z dnia </w:t>
      </w:r>
      <w:r w:rsidR="00126144">
        <w:rPr>
          <w:rFonts w:ascii="Times New Roman" w:hAnsi="Times New Roman" w:cs="Times New Roman"/>
          <w:sz w:val="24"/>
          <w:szCs w:val="24"/>
        </w:rPr>
        <w:t>27.12.2023 r.</w:t>
      </w:r>
      <w:r w:rsidR="00422C64">
        <w:rPr>
          <w:rFonts w:ascii="Times New Roman" w:hAnsi="Times New Roman" w:cs="Times New Roman"/>
          <w:sz w:val="24"/>
          <w:szCs w:val="24"/>
        </w:rPr>
        <w:t xml:space="preserve"> (dz. nr 224/2, 265)</w:t>
      </w:r>
      <w:r w:rsidR="00126144">
        <w:rPr>
          <w:rFonts w:ascii="Times New Roman" w:hAnsi="Times New Roman" w:cs="Times New Roman"/>
          <w:sz w:val="24"/>
          <w:szCs w:val="24"/>
        </w:rPr>
        <w:t>, 31.12.2023 r.</w:t>
      </w:r>
      <w:r w:rsidR="00422C64">
        <w:rPr>
          <w:rFonts w:ascii="Times New Roman" w:hAnsi="Times New Roman" w:cs="Times New Roman"/>
          <w:sz w:val="24"/>
          <w:szCs w:val="24"/>
        </w:rPr>
        <w:t xml:space="preserve"> (dz. nr 435)</w:t>
      </w:r>
      <w:r w:rsidR="00126144">
        <w:rPr>
          <w:rFonts w:ascii="Times New Roman" w:hAnsi="Times New Roman" w:cs="Times New Roman"/>
          <w:sz w:val="24"/>
          <w:szCs w:val="24"/>
        </w:rPr>
        <w:t>, 03.01.2024 r.</w:t>
      </w:r>
      <w:r w:rsidR="0099439E">
        <w:rPr>
          <w:rFonts w:ascii="Times New Roman" w:hAnsi="Times New Roman" w:cs="Times New Roman"/>
          <w:sz w:val="24"/>
          <w:szCs w:val="24"/>
        </w:rPr>
        <w:t xml:space="preserve"> (dz. nr 866/12)</w:t>
      </w:r>
      <w:r w:rsidR="00126144">
        <w:rPr>
          <w:rFonts w:ascii="Times New Roman" w:hAnsi="Times New Roman" w:cs="Times New Roman"/>
          <w:sz w:val="24"/>
          <w:szCs w:val="24"/>
        </w:rPr>
        <w:t xml:space="preserve">, </w:t>
      </w:r>
      <w:r w:rsidR="00366241">
        <w:rPr>
          <w:rFonts w:ascii="Times New Roman" w:hAnsi="Times New Roman" w:cs="Times New Roman"/>
          <w:sz w:val="24"/>
          <w:szCs w:val="24"/>
        </w:rPr>
        <w:t>08.01.2024 r.</w:t>
      </w:r>
      <w:r w:rsidR="0099439E">
        <w:rPr>
          <w:rFonts w:ascii="Times New Roman" w:hAnsi="Times New Roman" w:cs="Times New Roman"/>
          <w:sz w:val="24"/>
          <w:szCs w:val="24"/>
        </w:rPr>
        <w:t xml:space="preserve"> (dz. nr 668/1, 666/7)</w:t>
      </w:r>
      <w:r w:rsidR="00366241">
        <w:rPr>
          <w:rFonts w:ascii="Times New Roman" w:hAnsi="Times New Roman" w:cs="Times New Roman"/>
          <w:sz w:val="24"/>
          <w:szCs w:val="24"/>
        </w:rPr>
        <w:t>, 10.01.2024 r.</w:t>
      </w:r>
      <w:r w:rsidR="0099439E">
        <w:rPr>
          <w:rFonts w:ascii="Times New Roman" w:hAnsi="Times New Roman" w:cs="Times New Roman"/>
          <w:sz w:val="24"/>
          <w:szCs w:val="24"/>
        </w:rPr>
        <w:t xml:space="preserve"> (dz. nr 796/1)</w:t>
      </w:r>
      <w:r w:rsidR="00366241">
        <w:rPr>
          <w:rFonts w:ascii="Times New Roman" w:hAnsi="Times New Roman" w:cs="Times New Roman"/>
          <w:sz w:val="24"/>
          <w:szCs w:val="24"/>
        </w:rPr>
        <w:t>, 11.01.2024 r.</w:t>
      </w:r>
      <w:r w:rsidR="00422C64">
        <w:rPr>
          <w:rFonts w:ascii="Times New Roman" w:hAnsi="Times New Roman" w:cs="Times New Roman"/>
          <w:sz w:val="24"/>
          <w:szCs w:val="24"/>
        </w:rPr>
        <w:t xml:space="preserve"> (dz. nr 792/3, 937, 785/5, 785/1, 960, </w:t>
      </w:r>
      <w:r w:rsidR="00422C64">
        <w:rPr>
          <w:rFonts w:ascii="Times New Roman" w:hAnsi="Times New Roman" w:cs="Times New Roman"/>
          <w:sz w:val="24"/>
          <w:szCs w:val="24"/>
        </w:rPr>
        <w:lastRenderedPageBreak/>
        <w:t>963, 966</w:t>
      </w:r>
      <w:r w:rsidR="0099439E">
        <w:rPr>
          <w:rFonts w:ascii="Times New Roman" w:hAnsi="Times New Roman" w:cs="Times New Roman"/>
          <w:sz w:val="24"/>
          <w:szCs w:val="24"/>
        </w:rPr>
        <w:t>, 790/15, 790/13, 788/7, 788/15, 780/1, 782/1, 784/1</w:t>
      </w:r>
      <w:r w:rsidR="00422C64">
        <w:rPr>
          <w:rFonts w:ascii="Times New Roman" w:hAnsi="Times New Roman" w:cs="Times New Roman"/>
          <w:sz w:val="24"/>
          <w:szCs w:val="24"/>
        </w:rPr>
        <w:t>)</w:t>
      </w:r>
      <w:r w:rsidR="00366241">
        <w:rPr>
          <w:rFonts w:ascii="Times New Roman" w:hAnsi="Times New Roman" w:cs="Times New Roman"/>
          <w:sz w:val="24"/>
          <w:szCs w:val="24"/>
        </w:rPr>
        <w:t>, 15.01.2024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</w:t>
      </w:r>
      <w:r w:rsidRPr="00E254D7">
        <w:rPr>
          <w:rFonts w:ascii="Times New Roman" w:hAnsi="Times New Roman" w:cs="Times New Roman"/>
          <w:sz w:val="24"/>
          <w:szCs w:val="24"/>
        </w:rPr>
        <w:t>.</w:t>
      </w:r>
      <w:r w:rsidR="0099439E">
        <w:rPr>
          <w:rFonts w:ascii="Times New Roman" w:hAnsi="Times New Roman" w:cs="Times New Roman"/>
          <w:sz w:val="24"/>
          <w:szCs w:val="24"/>
        </w:rPr>
        <w:t xml:space="preserve"> (662/2, 494, 875/4</w:t>
      </w:r>
      <w:r w:rsidR="00655E2C">
        <w:rPr>
          <w:rFonts w:ascii="Times New Roman" w:hAnsi="Times New Roman" w:cs="Times New Roman"/>
          <w:sz w:val="24"/>
          <w:szCs w:val="24"/>
        </w:rPr>
        <w:t xml:space="preserve">, </w:t>
      </w:r>
      <w:r w:rsidR="0099439E">
        <w:rPr>
          <w:rFonts w:ascii="Times New Roman" w:hAnsi="Times New Roman" w:cs="Times New Roman"/>
          <w:sz w:val="24"/>
          <w:szCs w:val="24"/>
        </w:rPr>
        <w:t>179</w:t>
      </w:r>
      <w:r w:rsidR="00FD261A">
        <w:rPr>
          <w:rFonts w:ascii="Times New Roman" w:hAnsi="Times New Roman" w:cs="Times New Roman"/>
          <w:sz w:val="24"/>
          <w:szCs w:val="24"/>
        </w:rPr>
        <w:t xml:space="preserve">), </w:t>
      </w:r>
      <w:r w:rsidR="00FD261A" w:rsidRPr="00E254D7">
        <w:rPr>
          <w:rFonts w:ascii="Times New Roman" w:hAnsi="Times New Roman" w:cs="Times New Roman"/>
          <w:sz w:val="24"/>
          <w:szCs w:val="24"/>
        </w:rPr>
        <w:t>sporządzonych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14:paraId="3F64F822" w14:textId="3BC2A9FC"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655E2C">
        <w:rPr>
          <w:rFonts w:ascii="Times New Roman" w:hAnsi="Times New Roman" w:cs="Times New Roman"/>
          <w:sz w:val="24"/>
          <w:szCs w:val="24"/>
        </w:rPr>
        <w:t>5180</w:t>
      </w:r>
      <w:r w:rsidRPr="00871F7E">
        <w:rPr>
          <w:rFonts w:ascii="Times New Roman" w:hAnsi="Times New Roman" w:cs="Times New Roman"/>
          <w:sz w:val="24"/>
          <w:szCs w:val="24"/>
        </w:rPr>
        <w:t xml:space="preserve"> </w:t>
      </w:r>
      <w:r w:rsidR="00FD261A" w:rsidRPr="00871F7E">
        <w:rPr>
          <w:rFonts w:ascii="Times New Roman" w:hAnsi="Times New Roman" w:cs="Times New Roman"/>
          <w:sz w:val="24"/>
          <w:szCs w:val="24"/>
        </w:rPr>
        <w:t>zł netto</w:t>
      </w:r>
      <w:r w:rsidRPr="00871F7E">
        <w:rPr>
          <w:rFonts w:ascii="Times New Roman" w:hAnsi="Times New Roman" w:cs="Times New Roman"/>
          <w:sz w:val="24"/>
          <w:szCs w:val="24"/>
        </w:rPr>
        <w:t>, powiększonym o podatek VAT, zgodnie z obowiązującymi przepisami prawa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Pr="00871F7E">
        <w:rPr>
          <w:rFonts w:ascii="Times New Roman" w:hAnsi="Times New Roman" w:cs="Times New Roman"/>
          <w:sz w:val="24"/>
          <w:szCs w:val="24"/>
        </w:rPr>
        <w:t xml:space="preserve">  płatnym przelewem  w terminie 14 dni od daty podpisania aktu notarialnego.</w:t>
      </w:r>
    </w:p>
    <w:p w14:paraId="1F8FFCB5" w14:textId="77777777"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14:paraId="71DE62C0" w14:textId="77777777"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6E206C">
        <w:rPr>
          <w:rFonts w:ascii="Times New Roman" w:hAnsi="Times New Roman" w:cs="Times New Roman"/>
          <w:sz w:val="24"/>
          <w:szCs w:val="24"/>
        </w:rPr>
        <w:t xml:space="preserve">nr </w:t>
      </w:r>
      <w:r w:rsidR="00655E2C">
        <w:rPr>
          <w:rFonts w:ascii="Times New Roman" w:hAnsi="Times New Roman" w:cs="Times New Roman"/>
          <w:sz w:val="24"/>
          <w:szCs w:val="24"/>
        </w:rPr>
        <w:t>GKiRG.723.1.2024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655E2C">
        <w:rPr>
          <w:rFonts w:ascii="Times New Roman" w:hAnsi="Times New Roman" w:cs="Times New Roman"/>
          <w:sz w:val="24"/>
          <w:szCs w:val="24"/>
        </w:rPr>
        <w:t>25.01.2024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7B7F4606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5CAE5222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14:paraId="2691C93B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41E19EF8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14:paraId="079C7553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184DB3D7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77F90BE7" w14:textId="77777777"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585246" w14:textId="77777777" w:rsidR="001A5090" w:rsidRDefault="001A5090" w:rsidP="006B7B1A">
      <w:pPr>
        <w:spacing w:after="0" w:line="240" w:lineRule="auto"/>
      </w:pPr>
      <w:r>
        <w:separator/>
      </w:r>
    </w:p>
  </w:endnote>
  <w:endnote w:type="continuationSeparator" w:id="0">
    <w:p w14:paraId="2D72F2E0" w14:textId="77777777" w:rsidR="001A5090" w:rsidRDefault="001A5090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4C2221" w14:textId="77777777" w:rsidR="001A5090" w:rsidRDefault="001A5090" w:rsidP="006B7B1A">
      <w:pPr>
        <w:spacing w:after="0" w:line="240" w:lineRule="auto"/>
      </w:pPr>
      <w:r>
        <w:separator/>
      </w:r>
    </w:p>
  </w:footnote>
  <w:footnote w:type="continuationSeparator" w:id="0">
    <w:p w14:paraId="0D2D219D" w14:textId="77777777" w:rsidR="001A5090" w:rsidRDefault="001A5090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B3ECD4D8"/>
    <w:lvl w:ilvl="0" w:tplc="E8DE2F6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4872AC7"/>
    <w:multiLevelType w:val="hybridMultilevel"/>
    <w:tmpl w:val="058055B4"/>
    <w:lvl w:ilvl="0" w:tplc="217CD6B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404040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F0649"/>
    <w:rsid w:val="0012592B"/>
    <w:rsid w:val="00126144"/>
    <w:rsid w:val="001A5090"/>
    <w:rsid w:val="001C237B"/>
    <w:rsid w:val="001C4D33"/>
    <w:rsid w:val="00262CA7"/>
    <w:rsid w:val="00264B3F"/>
    <w:rsid w:val="00284A75"/>
    <w:rsid w:val="00292B51"/>
    <w:rsid w:val="002F7825"/>
    <w:rsid w:val="00322A8B"/>
    <w:rsid w:val="0034454B"/>
    <w:rsid w:val="00345C2F"/>
    <w:rsid w:val="0035673F"/>
    <w:rsid w:val="00361915"/>
    <w:rsid w:val="00366241"/>
    <w:rsid w:val="003A1CA7"/>
    <w:rsid w:val="003B2A60"/>
    <w:rsid w:val="00422C64"/>
    <w:rsid w:val="00444053"/>
    <w:rsid w:val="004A7E2F"/>
    <w:rsid w:val="004B0B2C"/>
    <w:rsid w:val="00536104"/>
    <w:rsid w:val="00542CDA"/>
    <w:rsid w:val="005731C6"/>
    <w:rsid w:val="006311D0"/>
    <w:rsid w:val="00652C02"/>
    <w:rsid w:val="00655E2C"/>
    <w:rsid w:val="006B7B1A"/>
    <w:rsid w:val="006C3E23"/>
    <w:rsid w:val="006E206C"/>
    <w:rsid w:val="006F2F25"/>
    <w:rsid w:val="00716122"/>
    <w:rsid w:val="0073127D"/>
    <w:rsid w:val="00871F7E"/>
    <w:rsid w:val="0087559E"/>
    <w:rsid w:val="008D7707"/>
    <w:rsid w:val="009212AF"/>
    <w:rsid w:val="009278FB"/>
    <w:rsid w:val="00935EE1"/>
    <w:rsid w:val="0099439E"/>
    <w:rsid w:val="009A0B1F"/>
    <w:rsid w:val="009A1F67"/>
    <w:rsid w:val="009C535E"/>
    <w:rsid w:val="009D64BD"/>
    <w:rsid w:val="00A405F0"/>
    <w:rsid w:val="00A82706"/>
    <w:rsid w:val="00AB38FA"/>
    <w:rsid w:val="00AD0CEC"/>
    <w:rsid w:val="00B118A6"/>
    <w:rsid w:val="00B92B8D"/>
    <w:rsid w:val="00BC44A2"/>
    <w:rsid w:val="00BE1087"/>
    <w:rsid w:val="00C02E77"/>
    <w:rsid w:val="00C81963"/>
    <w:rsid w:val="00CA3FB9"/>
    <w:rsid w:val="00CC5AEE"/>
    <w:rsid w:val="00D27994"/>
    <w:rsid w:val="00D54717"/>
    <w:rsid w:val="00D54D7A"/>
    <w:rsid w:val="00D64B0E"/>
    <w:rsid w:val="00E0094A"/>
    <w:rsid w:val="00E144B9"/>
    <w:rsid w:val="00E254D7"/>
    <w:rsid w:val="00E6131B"/>
    <w:rsid w:val="00E77091"/>
    <w:rsid w:val="00E80E54"/>
    <w:rsid w:val="00E87282"/>
    <w:rsid w:val="00ED1051"/>
    <w:rsid w:val="00ED1A0C"/>
    <w:rsid w:val="00ED2776"/>
    <w:rsid w:val="00EF5AB8"/>
    <w:rsid w:val="00F2764A"/>
    <w:rsid w:val="00F35026"/>
    <w:rsid w:val="00F61E70"/>
    <w:rsid w:val="00F82947"/>
    <w:rsid w:val="00FA374D"/>
    <w:rsid w:val="00FA3D6F"/>
    <w:rsid w:val="00FB4B26"/>
    <w:rsid w:val="00FD180F"/>
    <w:rsid w:val="00FD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8F8D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2024-01-29T12:51:00Z</cp:lastPrinted>
  <dcterms:created xsi:type="dcterms:W3CDTF">2024-01-31T08:45:00Z</dcterms:created>
  <dcterms:modified xsi:type="dcterms:W3CDTF">2024-01-31T08:45:00Z</dcterms:modified>
</cp:coreProperties>
</file>