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DFD" w:rsidRPr="003D5161" w:rsidRDefault="00DA2DFD" w:rsidP="00DA2DFD">
      <w:pPr>
        <w:widowControl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 xml:space="preserve">                                                                                                      </w:t>
      </w:r>
      <w:r w:rsidR="00D178F4" w:rsidRPr="003D5161">
        <w:rPr>
          <w:color w:val="000000" w:themeColor="text1"/>
          <w:sz w:val="20"/>
          <w:szCs w:val="20"/>
        </w:rPr>
        <w:t xml:space="preserve">                                Międzybórz, d</w:t>
      </w:r>
      <w:r w:rsidR="00AB0668" w:rsidRPr="003D5161">
        <w:rPr>
          <w:color w:val="000000" w:themeColor="text1"/>
          <w:sz w:val="20"/>
          <w:szCs w:val="20"/>
        </w:rPr>
        <w:t>nia 26.09</w:t>
      </w:r>
      <w:r w:rsidR="00D178F4" w:rsidRPr="003D5161">
        <w:rPr>
          <w:color w:val="000000" w:themeColor="text1"/>
          <w:sz w:val="20"/>
          <w:szCs w:val="20"/>
        </w:rPr>
        <w:t>.2023</w:t>
      </w:r>
    </w:p>
    <w:p w:rsidR="008E6EAD" w:rsidRPr="003D5161" w:rsidRDefault="008E6EAD" w:rsidP="00DA2DFD">
      <w:pPr>
        <w:widowControl/>
        <w:rPr>
          <w:color w:val="000000" w:themeColor="text1"/>
          <w:sz w:val="20"/>
          <w:szCs w:val="20"/>
        </w:rPr>
      </w:pPr>
    </w:p>
    <w:p w:rsidR="00DA2DFD" w:rsidRPr="003D5161" w:rsidRDefault="00DA2DFD" w:rsidP="00DA2DFD">
      <w:pPr>
        <w:widowControl/>
        <w:jc w:val="center"/>
        <w:rPr>
          <w:color w:val="000000" w:themeColor="text1"/>
          <w:sz w:val="20"/>
          <w:szCs w:val="20"/>
        </w:rPr>
      </w:pPr>
      <w:r w:rsidRPr="003D5161">
        <w:rPr>
          <w:b/>
          <w:bCs/>
          <w:color w:val="000000" w:themeColor="text1"/>
          <w:sz w:val="20"/>
          <w:szCs w:val="20"/>
        </w:rPr>
        <w:t>PRZETARG</w:t>
      </w:r>
    </w:p>
    <w:p w:rsidR="00DA2DFD" w:rsidRPr="003D5161" w:rsidRDefault="00DA2DFD" w:rsidP="00DA2DFD">
      <w:pPr>
        <w:widowControl/>
        <w:jc w:val="center"/>
        <w:rPr>
          <w:color w:val="000000" w:themeColor="text1"/>
          <w:sz w:val="20"/>
          <w:szCs w:val="20"/>
        </w:rPr>
      </w:pPr>
      <w:r w:rsidRPr="003D5161">
        <w:rPr>
          <w:b/>
          <w:bCs/>
          <w:color w:val="000000" w:themeColor="text1"/>
          <w:sz w:val="20"/>
          <w:szCs w:val="20"/>
          <w:u w:val="single"/>
        </w:rPr>
        <w:t>Burmistrz Miasta i Gminy Międzybórz</w:t>
      </w:r>
    </w:p>
    <w:p w:rsidR="00DA2DFD" w:rsidRPr="003D5161" w:rsidRDefault="00DA2DFD" w:rsidP="00DA2DFD">
      <w:pPr>
        <w:widowControl/>
        <w:rPr>
          <w:color w:val="000000" w:themeColor="text1"/>
          <w:sz w:val="20"/>
          <w:szCs w:val="20"/>
        </w:rPr>
      </w:pPr>
    </w:p>
    <w:p w:rsidR="00DA2DFD" w:rsidRPr="003D5161" w:rsidRDefault="00DA2DFD" w:rsidP="00DA2DFD">
      <w:pPr>
        <w:widowControl/>
        <w:jc w:val="both"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 xml:space="preserve">na podstawie  art. 38 ustawy z dnia 21 sierpnia 1997 roku o gospodarce  nieruchomościami  (tekst jednolity </w:t>
      </w:r>
      <w:r w:rsidR="00D178F4" w:rsidRPr="003D5161">
        <w:rPr>
          <w:color w:val="000000" w:themeColor="text1"/>
          <w:sz w:val="20"/>
          <w:szCs w:val="20"/>
        </w:rPr>
        <w:t xml:space="preserve">Dz.U.2023.344 z </w:t>
      </w:r>
      <w:proofErr w:type="spellStart"/>
      <w:r w:rsidR="00D178F4" w:rsidRPr="003D5161">
        <w:rPr>
          <w:color w:val="000000" w:themeColor="text1"/>
          <w:sz w:val="20"/>
          <w:szCs w:val="20"/>
        </w:rPr>
        <w:t>późn</w:t>
      </w:r>
      <w:proofErr w:type="spellEnd"/>
      <w:r w:rsidR="00D178F4" w:rsidRPr="003D5161">
        <w:rPr>
          <w:color w:val="000000" w:themeColor="text1"/>
          <w:sz w:val="20"/>
          <w:szCs w:val="20"/>
        </w:rPr>
        <w:t>, zm</w:t>
      </w:r>
      <w:r w:rsidRPr="003D5161">
        <w:rPr>
          <w:color w:val="000000" w:themeColor="text1"/>
          <w:sz w:val="20"/>
          <w:szCs w:val="20"/>
        </w:rPr>
        <w:t xml:space="preserve">.) oraz </w:t>
      </w:r>
      <w:r w:rsidRPr="003D5161">
        <w:rPr>
          <w:color w:val="000000" w:themeColor="text1"/>
          <w:sz w:val="20"/>
          <w:szCs w:val="20"/>
        </w:rPr>
        <w:fldChar w:fldCharType="begin"/>
      </w:r>
      <w:r w:rsidRPr="003D5161">
        <w:rPr>
          <w:color w:val="000000" w:themeColor="text1"/>
          <w:sz w:val="20"/>
          <w:szCs w:val="20"/>
        </w:rPr>
        <w:instrText>SYMBOL 167 \f "Times New Roman" \s 11</w:instrText>
      </w:r>
      <w:r w:rsidRPr="003D5161">
        <w:rPr>
          <w:color w:val="000000" w:themeColor="text1"/>
          <w:sz w:val="20"/>
          <w:szCs w:val="20"/>
        </w:rPr>
        <w:fldChar w:fldCharType="separate"/>
      </w:r>
      <w:r w:rsidRPr="003D5161">
        <w:rPr>
          <w:color w:val="000000" w:themeColor="text1"/>
          <w:sz w:val="20"/>
          <w:szCs w:val="20"/>
        </w:rPr>
        <w:t>§</w:t>
      </w:r>
      <w:r w:rsidRPr="003D5161">
        <w:rPr>
          <w:color w:val="000000" w:themeColor="text1"/>
          <w:sz w:val="20"/>
          <w:szCs w:val="20"/>
        </w:rPr>
        <w:fldChar w:fldCharType="end"/>
      </w:r>
      <w:r w:rsidRPr="003D5161">
        <w:rPr>
          <w:color w:val="000000" w:themeColor="text1"/>
          <w:sz w:val="20"/>
          <w:szCs w:val="20"/>
        </w:rPr>
        <w:t xml:space="preserve"> 3 , </w:t>
      </w:r>
      <w:r w:rsidRPr="003D5161">
        <w:rPr>
          <w:color w:val="000000" w:themeColor="text1"/>
          <w:sz w:val="20"/>
          <w:szCs w:val="20"/>
        </w:rPr>
        <w:fldChar w:fldCharType="begin"/>
      </w:r>
      <w:r w:rsidRPr="003D5161">
        <w:rPr>
          <w:color w:val="000000" w:themeColor="text1"/>
          <w:sz w:val="20"/>
          <w:szCs w:val="20"/>
        </w:rPr>
        <w:instrText>SYMBOL 167 \f "Times New Roman" \s 11</w:instrText>
      </w:r>
      <w:r w:rsidRPr="003D5161">
        <w:rPr>
          <w:color w:val="000000" w:themeColor="text1"/>
          <w:sz w:val="20"/>
          <w:szCs w:val="20"/>
        </w:rPr>
        <w:fldChar w:fldCharType="separate"/>
      </w:r>
      <w:r w:rsidRPr="003D5161">
        <w:rPr>
          <w:color w:val="000000" w:themeColor="text1"/>
          <w:sz w:val="20"/>
          <w:szCs w:val="20"/>
        </w:rPr>
        <w:t>§</w:t>
      </w:r>
      <w:r w:rsidRPr="003D5161">
        <w:rPr>
          <w:color w:val="000000" w:themeColor="text1"/>
          <w:sz w:val="20"/>
          <w:szCs w:val="20"/>
        </w:rPr>
        <w:fldChar w:fldCharType="end"/>
      </w:r>
      <w:r w:rsidRPr="003D5161">
        <w:rPr>
          <w:color w:val="000000" w:themeColor="text1"/>
          <w:sz w:val="20"/>
          <w:szCs w:val="20"/>
        </w:rPr>
        <w:t xml:space="preserve"> 6 i § 13 rozporządzenia Rady Ministrów z dnia 14 września 2004 roku </w:t>
      </w:r>
      <w:r w:rsidR="003D5161">
        <w:rPr>
          <w:color w:val="000000" w:themeColor="text1"/>
          <w:sz w:val="20"/>
          <w:szCs w:val="20"/>
        </w:rPr>
        <w:br/>
      </w:r>
      <w:r w:rsidRPr="003D5161">
        <w:rPr>
          <w:color w:val="000000" w:themeColor="text1"/>
          <w:sz w:val="20"/>
          <w:szCs w:val="20"/>
        </w:rPr>
        <w:t>w sprawie sposobu i trybu przeprowadzania przetargów oraz rokowań na zbycie nieruchomości ( Dz.U. nr  207 poz. 2108 ze zm.)</w:t>
      </w:r>
    </w:p>
    <w:p w:rsidR="00DA2DFD" w:rsidRPr="003D5161" w:rsidRDefault="00DA2DFD" w:rsidP="003D5161">
      <w:pPr>
        <w:widowControl/>
        <w:jc w:val="center"/>
        <w:rPr>
          <w:color w:val="000000" w:themeColor="text1"/>
          <w:sz w:val="20"/>
          <w:szCs w:val="20"/>
        </w:rPr>
      </w:pPr>
      <w:r w:rsidRPr="003D5161">
        <w:rPr>
          <w:b/>
          <w:bCs/>
          <w:color w:val="000000" w:themeColor="text1"/>
          <w:sz w:val="20"/>
          <w:szCs w:val="20"/>
        </w:rPr>
        <w:t>ogłasza</w:t>
      </w:r>
      <w:r w:rsidR="003D5161" w:rsidRPr="003D5161">
        <w:rPr>
          <w:b/>
          <w:bCs/>
          <w:color w:val="000000" w:themeColor="text1"/>
          <w:sz w:val="20"/>
          <w:szCs w:val="20"/>
        </w:rPr>
        <w:t xml:space="preserve"> </w:t>
      </w:r>
      <w:r w:rsidR="003D5161" w:rsidRPr="003D5161">
        <w:rPr>
          <w:b/>
          <w:color w:val="000000" w:themeColor="text1"/>
          <w:sz w:val="20"/>
          <w:szCs w:val="20"/>
        </w:rPr>
        <w:t>II przetarg ustny nieograniczony</w:t>
      </w:r>
    </w:p>
    <w:p w:rsidR="003D5161" w:rsidRPr="003D5161" w:rsidRDefault="003D5161" w:rsidP="003D5161">
      <w:pPr>
        <w:widowControl/>
        <w:jc w:val="center"/>
        <w:rPr>
          <w:b/>
          <w:bCs/>
          <w:color w:val="000000" w:themeColor="text1"/>
          <w:sz w:val="20"/>
          <w:szCs w:val="20"/>
        </w:rPr>
      </w:pPr>
    </w:p>
    <w:p w:rsidR="001A15D8" w:rsidRPr="003D5161" w:rsidRDefault="00DA2DFD" w:rsidP="00AA2C9E">
      <w:pPr>
        <w:widowControl/>
        <w:jc w:val="both"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 xml:space="preserve">na sprzedaż  lokalu użytkowego nr 6 o pow. użytkowej 44.73m2 wraz z udziałem 1377/10 000 </w:t>
      </w:r>
      <w:r w:rsidR="003D5161" w:rsidRPr="003D5161">
        <w:rPr>
          <w:color w:val="000000" w:themeColor="text1"/>
          <w:sz w:val="20"/>
          <w:szCs w:val="20"/>
        </w:rPr>
        <w:br/>
      </w:r>
      <w:r w:rsidRPr="003D5161">
        <w:rPr>
          <w:color w:val="000000" w:themeColor="text1"/>
          <w:sz w:val="20"/>
          <w:szCs w:val="20"/>
        </w:rPr>
        <w:t>w częściach wspólnych b</w:t>
      </w:r>
      <w:r w:rsidR="001A15D8" w:rsidRPr="003D5161">
        <w:rPr>
          <w:color w:val="000000" w:themeColor="text1"/>
          <w:sz w:val="20"/>
          <w:szCs w:val="20"/>
        </w:rPr>
        <w:t>ud</w:t>
      </w:r>
      <w:r w:rsidRPr="003D5161">
        <w:rPr>
          <w:color w:val="000000" w:themeColor="text1"/>
          <w:sz w:val="20"/>
          <w:szCs w:val="20"/>
        </w:rPr>
        <w:t xml:space="preserve">ynku i powierzchni działek oznaczonych wg ewidencji gruntów nr 629/5 </w:t>
      </w:r>
      <w:r w:rsidR="003D5161" w:rsidRPr="003D5161">
        <w:rPr>
          <w:color w:val="000000" w:themeColor="text1"/>
          <w:sz w:val="20"/>
          <w:szCs w:val="20"/>
        </w:rPr>
        <w:br/>
      </w:r>
      <w:r w:rsidRPr="003D5161">
        <w:rPr>
          <w:color w:val="000000" w:themeColor="text1"/>
          <w:sz w:val="20"/>
          <w:szCs w:val="20"/>
        </w:rPr>
        <w:t>i 629/8 o łącznej pow. 563m2</w:t>
      </w:r>
      <w:r w:rsidR="001A15D8" w:rsidRPr="003D5161">
        <w:rPr>
          <w:color w:val="000000" w:themeColor="text1"/>
          <w:sz w:val="20"/>
          <w:szCs w:val="20"/>
        </w:rPr>
        <w:t xml:space="preserve"> </w:t>
      </w:r>
      <w:r w:rsidRPr="003D5161">
        <w:rPr>
          <w:color w:val="000000" w:themeColor="text1"/>
          <w:sz w:val="20"/>
          <w:szCs w:val="20"/>
        </w:rPr>
        <w:t>położony</w:t>
      </w:r>
      <w:r w:rsidR="008E6EAD" w:rsidRPr="003D5161">
        <w:rPr>
          <w:color w:val="000000" w:themeColor="text1"/>
          <w:sz w:val="20"/>
          <w:szCs w:val="20"/>
        </w:rPr>
        <w:t>ch</w:t>
      </w:r>
      <w:r w:rsidRPr="003D5161">
        <w:rPr>
          <w:color w:val="000000" w:themeColor="text1"/>
          <w:sz w:val="20"/>
          <w:szCs w:val="20"/>
        </w:rPr>
        <w:t xml:space="preserve"> w Międzyborzu  </w:t>
      </w:r>
      <w:r w:rsidR="001A15D8" w:rsidRPr="003D5161">
        <w:rPr>
          <w:color w:val="000000" w:themeColor="text1"/>
          <w:sz w:val="20"/>
          <w:szCs w:val="20"/>
        </w:rPr>
        <w:t>przy ul. Rynek 10 zapisany</w:t>
      </w:r>
      <w:r w:rsidR="008E6EAD" w:rsidRPr="003D5161">
        <w:rPr>
          <w:color w:val="000000" w:themeColor="text1"/>
          <w:sz w:val="20"/>
          <w:szCs w:val="20"/>
        </w:rPr>
        <w:t>ch</w:t>
      </w:r>
      <w:r w:rsidR="003D5161" w:rsidRPr="003D5161">
        <w:rPr>
          <w:color w:val="000000" w:themeColor="text1"/>
          <w:sz w:val="20"/>
          <w:szCs w:val="20"/>
        </w:rPr>
        <w:t xml:space="preserve"> w księdze  wieczystej </w:t>
      </w:r>
      <w:r w:rsidR="001A15D8" w:rsidRPr="003D5161">
        <w:rPr>
          <w:color w:val="000000" w:themeColor="text1"/>
          <w:sz w:val="20"/>
          <w:szCs w:val="20"/>
        </w:rPr>
        <w:t>WR1E/00067219/9 prowadzonej przez Sąd Rejonowy w Oleśnicy-Wydział Ksiąg Wieczystych.</w:t>
      </w:r>
      <w:r w:rsidR="003D5161" w:rsidRPr="003D5161">
        <w:rPr>
          <w:b/>
          <w:bCs/>
          <w:color w:val="000000" w:themeColor="text1"/>
          <w:sz w:val="20"/>
          <w:szCs w:val="20"/>
        </w:rPr>
        <w:t xml:space="preserve"> </w:t>
      </w:r>
      <w:r w:rsidR="008E6EAD" w:rsidRPr="003D5161">
        <w:rPr>
          <w:bCs/>
          <w:color w:val="000000" w:themeColor="text1"/>
          <w:sz w:val="20"/>
          <w:szCs w:val="20"/>
        </w:rPr>
        <w:t>W</w:t>
      </w:r>
      <w:r w:rsidR="008E6EAD" w:rsidRPr="003D5161">
        <w:rPr>
          <w:color w:val="000000" w:themeColor="text1"/>
          <w:sz w:val="20"/>
          <w:szCs w:val="20"/>
        </w:rPr>
        <w:t xml:space="preserve"> miejscowym planie zagospodarowania przestrzennego miasta Międzybórz  nieruchomość przeznaczona jest jako teren zabudowy mieszkaniowej wielorodzinnej – symbol planu – A 21 MW.</w:t>
      </w:r>
    </w:p>
    <w:p w:rsidR="008E6EAD" w:rsidRPr="003D5161" w:rsidRDefault="00AA2C9E" w:rsidP="00AA2C9E">
      <w:pPr>
        <w:jc w:val="both"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 xml:space="preserve">Lokal znajduje się </w:t>
      </w:r>
      <w:r w:rsidR="008E6EAD" w:rsidRPr="003D5161">
        <w:rPr>
          <w:color w:val="000000" w:themeColor="text1"/>
          <w:sz w:val="20"/>
          <w:szCs w:val="20"/>
        </w:rPr>
        <w:t>n</w:t>
      </w:r>
      <w:r w:rsidRPr="003D5161">
        <w:rPr>
          <w:color w:val="000000" w:themeColor="text1"/>
          <w:sz w:val="20"/>
          <w:szCs w:val="20"/>
        </w:rPr>
        <w:t>a parterze budynku wielorodzinnego, wolnostojącego, piętrowego z poddaszem gospodarczym, niepodpiwniczon</w:t>
      </w:r>
      <w:r w:rsidR="00A67C2A" w:rsidRPr="003D5161">
        <w:rPr>
          <w:color w:val="000000" w:themeColor="text1"/>
          <w:sz w:val="20"/>
          <w:szCs w:val="20"/>
        </w:rPr>
        <w:t>ego</w:t>
      </w:r>
      <w:r w:rsidRPr="003D5161">
        <w:rPr>
          <w:color w:val="000000" w:themeColor="text1"/>
          <w:sz w:val="20"/>
          <w:szCs w:val="20"/>
        </w:rPr>
        <w:t xml:space="preserve"> wyposażonego w</w:t>
      </w:r>
      <w:r w:rsidR="00A67C2A" w:rsidRPr="003D5161">
        <w:rPr>
          <w:color w:val="000000" w:themeColor="text1"/>
          <w:sz w:val="20"/>
          <w:szCs w:val="20"/>
        </w:rPr>
        <w:t xml:space="preserve"> instalację wodno-kanalizacyjną i</w:t>
      </w:r>
      <w:r w:rsidRPr="003D5161">
        <w:rPr>
          <w:color w:val="000000" w:themeColor="text1"/>
          <w:sz w:val="20"/>
          <w:szCs w:val="20"/>
        </w:rPr>
        <w:t xml:space="preserve"> elektryczną.  Ogrzewanie lokalu- indywidualne, poprzez kocioł c.o. usytuowany w sanitariacie. </w:t>
      </w:r>
    </w:p>
    <w:p w:rsidR="00AA2C9E" w:rsidRPr="003D5161" w:rsidRDefault="00AA2C9E" w:rsidP="00AA2C9E">
      <w:pPr>
        <w:jc w:val="both"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>Lokal składa się</w:t>
      </w:r>
      <w:r w:rsidR="001A15D8" w:rsidRPr="003D5161">
        <w:rPr>
          <w:color w:val="000000" w:themeColor="text1"/>
          <w:sz w:val="20"/>
          <w:szCs w:val="20"/>
        </w:rPr>
        <w:t xml:space="preserve"> z: pomieszczenia handlowego, zaplecza i sanitariatu.  Do lokalu przynależy komórka w budynku gospodarczym o pow. 5.25m2. Lokal jest </w:t>
      </w:r>
      <w:r w:rsidR="00DA2DFD" w:rsidRPr="003D5161">
        <w:rPr>
          <w:color w:val="000000" w:themeColor="text1"/>
          <w:sz w:val="20"/>
          <w:szCs w:val="20"/>
        </w:rPr>
        <w:t>woln</w:t>
      </w:r>
      <w:r w:rsidRPr="003D5161">
        <w:rPr>
          <w:color w:val="000000" w:themeColor="text1"/>
          <w:sz w:val="20"/>
          <w:szCs w:val="20"/>
        </w:rPr>
        <w:t>y</w:t>
      </w:r>
      <w:r w:rsidR="00DA2DFD" w:rsidRPr="003D5161">
        <w:rPr>
          <w:color w:val="000000" w:themeColor="text1"/>
          <w:sz w:val="20"/>
          <w:szCs w:val="20"/>
        </w:rPr>
        <w:t xml:space="preserve"> od roszczeń i obciążeń.</w:t>
      </w:r>
    </w:p>
    <w:p w:rsidR="00AA2C9E" w:rsidRPr="003D5161" w:rsidRDefault="00AA2C9E" w:rsidP="00AA2C9E">
      <w:pPr>
        <w:jc w:val="both"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 xml:space="preserve">  </w:t>
      </w:r>
    </w:p>
    <w:p w:rsidR="00DA2DFD" w:rsidRPr="003D5161" w:rsidRDefault="00AA2C9E" w:rsidP="00AA2C9E">
      <w:pPr>
        <w:jc w:val="both"/>
        <w:rPr>
          <w:b/>
          <w:color w:val="000000" w:themeColor="text1"/>
          <w:sz w:val="20"/>
          <w:szCs w:val="20"/>
        </w:rPr>
      </w:pPr>
      <w:r w:rsidRPr="003D5161">
        <w:rPr>
          <w:b/>
          <w:color w:val="000000" w:themeColor="text1"/>
          <w:sz w:val="20"/>
          <w:szCs w:val="20"/>
        </w:rPr>
        <w:t xml:space="preserve">Cena wywoławcza wynosi – </w:t>
      </w:r>
      <w:r w:rsidR="00D178F4" w:rsidRPr="003D5161">
        <w:rPr>
          <w:b/>
          <w:color w:val="000000" w:themeColor="text1"/>
          <w:sz w:val="20"/>
          <w:szCs w:val="20"/>
        </w:rPr>
        <w:t>151.400</w:t>
      </w:r>
      <w:r w:rsidRPr="003D5161">
        <w:rPr>
          <w:b/>
          <w:color w:val="000000" w:themeColor="text1"/>
          <w:sz w:val="20"/>
          <w:szCs w:val="20"/>
        </w:rPr>
        <w:t>,00 zł.</w:t>
      </w:r>
      <w:r w:rsidR="00DA2DFD" w:rsidRPr="003D5161">
        <w:rPr>
          <w:b/>
          <w:color w:val="000000" w:themeColor="text1"/>
          <w:sz w:val="20"/>
          <w:szCs w:val="20"/>
        </w:rPr>
        <w:t xml:space="preserve"> </w:t>
      </w:r>
    </w:p>
    <w:tbl>
      <w:tblPr>
        <w:tblW w:w="1120" w:type="dxa"/>
        <w:tblInd w:w="108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"/>
        <w:gridCol w:w="160"/>
        <w:gridCol w:w="160"/>
        <w:gridCol w:w="160"/>
        <w:gridCol w:w="160"/>
        <w:gridCol w:w="160"/>
        <w:gridCol w:w="160"/>
      </w:tblGrid>
      <w:tr w:rsidR="003D5161" w:rsidRPr="003D5161" w:rsidTr="00DA2DFD">
        <w:tc>
          <w:tcPr>
            <w:tcW w:w="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2DFD" w:rsidRPr="003D5161" w:rsidRDefault="00DA2DFD" w:rsidP="00AF2106">
            <w:pPr>
              <w:widowControl/>
              <w:ind w:right="-7530" w:hanging="212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2DFD" w:rsidRPr="003D5161" w:rsidRDefault="00DA2DFD" w:rsidP="00AF2106">
            <w:pPr>
              <w:widowControl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2DFD" w:rsidRPr="003D5161" w:rsidRDefault="00DA2DFD" w:rsidP="00AF2106">
            <w:pPr>
              <w:widowControl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2DFD" w:rsidRPr="003D5161" w:rsidRDefault="00DA2DFD" w:rsidP="00AF2106">
            <w:pPr>
              <w:widowControl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2DFD" w:rsidRPr="003D5161" w:rsidRDefault="00DA2DFD" w:rsidP="00AF2106">
            <w:pPr>
              <w:widowControl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2DFD" w:rsidRPr="003D5161" w:rsidRDefault="00DA2DFD" w:rsidP="00AF2106">
            <w:pPr>
              <w:widowControl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2DFD" w:rsidRPr="003D5161" w:rsidRDefault="00DA2DFD" w:rsidP="00AF2106">
            <w:pPr>
              <w:widowControl/>
              <w:rPr>
                <w:color w:val="000000" w:themeColor="text1"/>
                <w:sz w:val="20"/>
                <w:szCs w:val="20"/>
              </w:rPr>
            </w:pPr>
          </w:p>
        </w:tc>
      </w:tr>
    </w:tbl>
    <w:p w:rsidR="00DA2DFD" w:rsidRPr="003D5161" w:rsidRDefault="00DA2DFD" w:rsidP="00DA2DFD">
      <w:pPr>
        <w:pStyle w:val="Tekstpodstawowy2"/>
        <w:widowControl/>
        <w:jc w:val="both"/>
        <w:rPr>
          <w:bCs/>
          <w:i w:val="0"/>
          <w:iCs w:val="0"/>
          <w:color w:val="000000" w:themeColor="text1"/>
          <w:sz w:val="20"/>
          <w:szCs w:val="20"/>
          <w:u w:val="none"/>
        </w:rPr>
      </w:pPr>
      <w:r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>Warunkiem przystąpienia do przetargu jest wpłacenie wadium w wysokości 10% ceny wywoławczej</w:t>
      </w:r>
      <w:r w:rsidR="008E6EAD"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 xml:space="preserve"> tj. </w:t>
      </w:r>
      <w:r w:rsidR="008E6EAD" w:rsidRPr="003D5161">
        <w:rPr>
          <w:b/>
          <w:bCs/>
          <w:i w:val="0"/>
          <w:iCs w:val="0"/>
          <w:color w:val="000000" w:themeColor="text1"/>
          <w:sz w:val="20"/>
          <w:szCs w:val="20"/>
          <w:u w:val="none"/>
        </w:rPr>
        <w:t>1</w:t>
      </w:r>
      <w:r w:rsidR="00D178F4" w:rsidRPr="003D5161">
        <w:rPr>
          <w:b/>
          <w:bCs/>
          <w:i w:val="0"/>
          <w:iCs w:val="0"/>
          <w:color w:val="000000" w:themeColor="text1"/>
          <w:sz w:val="20"/>
          <w:szCs w:val="20"/>
          <w:u w:val="none"/>
        </w:rPr>
        <w:t>5</w:t>
      </w:r>
      <w:r w:rsidR="00C07BE1" w:rsidRPr="003D5161">
        <w:rPr>
          <w:b/>
          <w:bCs/>
          <w:i w:val="0"/>
          <w:iCs w:val="0"/>
          <w:color w:val="000000" w:themeColor="text1"/>
          <w:sz w:val="20"/>
          <w:szCs w:val="20"/>
          <w:u w:val="none"/>
        </w:rPr>
        <w:t>.</w:t>
      </w:r>
      <w:r w:rsidR="00D178F4" w:rsidRPr="003D5161">
        <w:rPr>
          <w:b/>
          <w:bCs/>
          <w:i w:val="0"/>
          <w:iCs w:val="0"/>
          <w:color w:val="000000" w:themeColor="text1"/>
          <w:sz w:val="20"/>
          <w:szCs w:val="20"/>
          <w:u w:val="none"/>
        </w:rPr>
        <w:t>140</w:t>
      </w:r>
      <w:r w:rsidR="008E6EAD" w:rsidRPr="003D5161">
        <w:rPr>
          <w:b/>
          <w:bCs/>
          <w:i w:val="0"/>
          <w:iCs w:val="0"/>
          <w:color w:val="000000" w:themeColor="text1"/>
          <w:sz w:val="20"/>
          <w:szCs w:val="20"/>
          <w:u w:val="none"/>
        </w:rPr>
        <w:t>,00</w:t>
      </w:r>
      <w:r w:rsid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 xml:space="preserve"> </w:t>
      </w:r>
      <w:r w:rsidR="008E6EAD"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>zł.</w:t>
      </w:r>
      <w:r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 xml:space="preserve">, które winno być wpłacone gotówką </w:t>
      </w:r>
      <w:r w:rsidR="003448A6"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 xml:space="preserve">lub przelewem </w:t>
      </w:r>
      <w:r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 xml:space="preserve">do dnia </w:t>
      </w:r>
      <w:r w:rsidR="00C07BE1"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>2</w:t>
      </w:r>
      <w:r w:rsidR="00D178F4"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 xml:space="preserve">6 </w:t>
      </w:r>
      <w:r w:rsidR="00E04468">
        <w:rPr>
          <w:bCs/>
          <w:i w:val="0"/>
          <w:iCs w:val="0"/>
          <w:color w:val="000000" w:themeColor="text1"/>
          <w:sz w:val="20"/>
          <w:szCs w:val="20"/>
          <w:u w:val="none"/>
        </w:rPr>
        <w:t xml:space="preserve">października </w:t>
      </w:r>
      <w:bookmarkStart w:id="0" w:name="_GoBack"/>
      <w:bookmarkEnd w:id="0"/>
      <w:r w:rsidR="00553171"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>2023</w:t>
      </w:r>
      <w:r w:rsidR="004A094B"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 xml:space="preserve"> </w:t>
      </w:r>
      <w:r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 xml:space="preserve">roku w Banku Spółdzielczym </w:t>
      </w:r>
      <w:r w:rsidR="00356FE7"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 xml:space="preserve">    </w:t>
      </w:r>
      <w:r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 xml:space="preserve"> O/ Międzybórz  na konto Urzędu Miasta i Gminy w Międzyborzu nr  40 9584 1050 2008 0800 0101 0002.</w:t>
      </w:r>
    </w:p>
    <w:p w:rsidR="00DA2DFD" w:rsidRPr="003D5161" w:rsidRDefault="00DA2DFD" w:rsidP="00DA2DFD">
      <w:pPr>
        <w:pStyle w:val="Tekstpodstawowy2"/>
        <w:widowControl/>
        <w:jc w:val="both"/>
        <w:rPr>
          <w:bCs/>
          <w:i w:val="0"/>
          <w:iCs w:val="0"/>
          <w:color w:val="000000" w:themeColor="text1"/>
          <w:sz w:val="20"/>
          <w:szCs w:val="20"/>
          <w:u w:val="none"/>
        </w:rPr>
      </w:pPr>
      <w:r w:rsidRPr="003D5161">
        <w:rPr>
          <w:bCs/>
          <w:i w:val="0"/>
          <w:iCs w:val="0"/>
          <w:color w:val="000000" w:themeColor="text1"/>
          <w:sz w:val="20"/>
          <w:szCs w:val="20"/>
          <w:u w:val="none"/>
        </w:rPr>
        <w:t>Datą dokonania wpłaty wadium jest data wpływu na konto, a nie data dokonania przelewu.</w:t>
      </w:r>
    </w:p>
    <w:p w:rsidR="00DA2DFD" w:rsidRPr="003D5161" w:rsidRDefault="00DA2DFD" w:rsidP="00DA2DFD">
      <w:pPr>
        <w:pStyle w:val="Tekstpodstawowy2"/>
        <w:widowControl/>
        <w:rPr>
          <w:b/>
          <w:bCs/>
          <w:i w:val="0"/>
          <w:iCs w:val="0"/>
          <w:color w:val="000000" w:themeColor="text1"/>
          <w:sz w:val="20"/>
          <w:szCs w:val="20"/>
          <w:u w:val="none"/>
        </w:rPr>
      </w:pPr>
    </w:p>
    <w:p w:rsidR="00DA2DFD" w:rsidRPr="003D5161" w:rsidRDefault="00DA2DFD" w:rsidP="00AB0668">
      <w:pPr>
        <w:pStyle w:val="Nagwek1"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>Wysokość postąpienia zostanie ustalona przez uczestników przetargu, z tym że postąpienie nie może wynosić mniej niż 1% ceny wywoławczej, z zaokrągleniem w górę do pełnych dziesiątek złotych.</w:t>
      </w:r>
    </w:p>
    <w:p w:rsidR="00DA2DFD" w:rsidRPr="003D5161" w:rsidRDefault="00DA2DFD" w:rsidP="00DA2DFD">
      <w:pPr>
        <w:widowControl/>
        <w:rPr>
          <w:b/>
          <w:bCs/>
          <w:color w:val="000000" w:themeColor="text1"/>
          <w:sz w:val="20"/>
          <w:szCs w:val="20"/>
          <w:u w:val="single"/>
        </w:rPr>
      </w:pPr>
      <w:r w:rsidRPr="003D5161">
        <w:rPr>
          <w:b/>
          <w:bCs/>
          <w:color w:val="000000" w:themeColor="text1"/>
          <w:sz w:val="20"/>
          <w:szCs w:val="20"/>
          <w:u w:val="single"/>
        </w:rPr>
        <w:t xml:space="preserve">Przetarg odbędzie się w dniu  </w:t>
      </w:r>
      <w:r w:rsidR="00AB0668" w:rsidRPr="003D5161">
        <w:rPr>
          <w:b/>
          <w:bCs/>
          <w:color w:val="000000" w:themeColor="text1"/>
          <w:sz w:val="20"/>
          <w:szCs w:val="20"/>
          <w:u w:val="single"/>
        </w:rPr>
        <w:t>31 pa</w:t>
      </w:r>
      <w:r w:rsidR="00C07BE1" w:rsidRPr="003D5161">
        <w:rPr>
          <w:b/>
          <w:bCs/>
          <w:color w:val="000000" w:themeColor="text1"/>
          <w:sz w:val="20"/>
          <w:szCs w:val="20"/>
          <w:u w:val="single"/>
        </w:rPr>
        <w:t>ździernika</w:t>
      </w:r>
      <w:r w:rsidR="00D178F4" w:rsidRPr="003D5161">
        <w:rPr>
          <w:b/>
          <w:bCs/>
          <w:color w:val="000000" w:themeColor="text1"/>
          <w:sz w:val="20"/>
          <w:szCs w:val="20"/>
          <w:u w:val="single"/>
        </w:rPr>
        <w:t xml:space="preserve"> 2023</w:t>
      </w:r>
      <w:r w:rsidR="00277675" w:rsidRPr="003D5161">
        <w:rPr>
          <w:b/>
          <w:bCs/>
          <w:color w:val="000000" w:themeColor="text1"/>
          <w:sz w:val="20"/>
          <w:szCs w:val="20"/>
          <w:u w:val="single"/>
        </w:rPr>
        <w:t xml:space="preserve"> </w:t>
      </w:r>
      <w:r w:rsidRPr="003D5161">
        <w:rPr>
          <w:b/>
          <w:bCs/>
          <w:color w:val="000000" w:themeColor="text1"/>
          <w:sz w:val="20"/>
          <w:szCs w:val="20"/>
          <w:u w:val="single"/>
        </w:rPr>
        <w:t>r. o godz. 10.00 w sali posiedzeń Urzędu Miasta i Gminy w Międzyborzu ( pokój nr 4).</w:t>
      </w:r>
    </w:p>
    <w:p w:rsidR="00DA2DFD" w:rsidRPr="003D5161" w:rsidRDefault="00DA2DFD" w:rsidP="00DA2DFD">
      <w:pPr>
        <w:widowControl/>
        <w:rPr>
          <w:b/>
          <w:bCs/>
          <w:color w:val="000000" w:themeColor="text1"/>
          <w:sz w:val="20"/>
          <w:szCs w:val="20"/>
          <w:u w:val="single"/>
        </w:rPr>
      </w:pPr>
    </w:p>
    <w:p w:rsidR="00DA2DFD" w:rsidRPr="003D5161" w:rsidRDefault="00DA2DFD" w:rsidP="00DA2DFD">
      <w:pPr>
        <w:widowControl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 xml:space="preserve">          Osobom, które przetargu nie wygrały wadium zostanie wypłacone niezwłocznie po zamknięciu przetargu, jednak nie później niż przed upływem 3 dni od dnia zamknięcia przetargu (po pisemnej dyspozycji wpłacającego),  natomiast wadium wpłacone przez uczestnika, który przetarg wygrał zostanie zaliczone na poczet ceny nabycia.</w:t>
      </w:r>
    </w:p>
    <w:p w:rsidR="00DA2DFD" w:rsidRPr="003D5161" w:rsidRDefault="00DA2DFD" w:rsidP="00DA2DFD">
      <w:pPr>
        <w:widowControl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 xml:space="preserve">         Wadium ulega przepadkowi w razie uchylenia się uczestnika, który przetarg wygrał od zawarcia umowy notarialnej.</w:t>
      </w:r>
    </w:p>
    <w:p w:rsidR="00DA2DFD" w:rsidRPr="003D5161" w:rsidRDefault="00DA2DFD" w:rsidP="00DA2DFD">
      <w:pPr>
        <w:widowControl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>Koszty sporządzenia umowy notarialnej oraz opłaty sądowe związane z dokonaniem wpisów w księdze wieczystej ponosi Nabywca.</w:t>
      </w:r>
    </w:p>
    <w:p w:rsidR="00DA2DFD" w:rsidRPr="003D5161" w:rsidRDefault="00DA2DFD" w:rsidP="00DA2DFD">
      <w:pPr>
        <w:widowControl/>
        <w:rPr>
          <w:b/>
          <w:bCs/>
          <w:color w:val="000000" w:themeColor="text1"/>
          <w:sz w:val="20"/>
          <w:szCs w:val="20"/>
        </w:rPr>
      </w:pPr>
      <w:r w:rsidRPr="003D5161">
        <w:rPr>
          <w:b/>
          <w:bCs/>
          <w:color w:val="000000" w:themeColor="text1"/>
          <w:sz w:val="20"/>
          <w:szCs w:val="20"/>
        </w:rPr>
        <w:t>Szczegółowych informacji o warunkach przetargu udziela Wydział Gospodarki Komunalnej i Rozwoju Gospodarczego Urzędu Miasta i Gminy w Międzyborzu ( pokój nr 19)  tel. 7856</w:t>
      </w:r>
      <w:r w:rsidR="00553171" w:rsidRPr="003D5161">
        <w:rPr>
          <w:b/>
          <w:bCs/>
          <w:color w:val="000000" w:themeColor="text1"/>
          <w:sz w:val="20"/>
          <w:szCs w:val="20"/>
        </w:rPr>
        <w:t>117</w:t>
      </w:r>
    </w:p>
    <w:p w:rsidR="00DA2DFD" w:rsidRPr="003D5161" w:rsidRDefault="00DA2DFD" w:rsidP="00DA2DFD">
      <w:pPr>
        <w:widowControl/>
        <w:rPr>
          <w:b/>
          <w:bCs/>
          <w:color w:val="000000" w:themeColor="text1"/>
          <w:sz w:val="20"/>
          <w:szCs w:val="20"/>
        </w:rPr>
      </w:pPr>
      <w:r w:rsidRPr="003D5161">
        <w:rPr>
          <w:b/>
          <w:bCs/>
          <w:color w:val="000000" w:themeColor="text1"/>
          <w:sz w:val="20"/>
          <w:szCs w:val="20"/>
        </w:rPr>
        <w:t>Zastrzega się prawo unieważnienia przetargu bez podania przyczyn.</w:t>
      </w:r>
    </w:p>
    <w:p w:rsidR="00654BF7" w:rsidRPr="003D5161" w:rsidRDefault="00654BF7" w:rsidP="00DA2DFD">
      <w:pPr>
        <w:widowControl/>
        <w:rPr>
          <w:b/>
          <w:bCs/>
          <w:color w:val="000000" w:themeColor="text1"/>
          <w:sz w:val="20"/>
          <w:szCs w:val="20"/>
        </w:rPr>
      </w:pPr>
    </w:p>
    <w:p w:rsidR="00DA2DFD" w:rsidRPr="003D5161" w:rsidRDefault="008E6EAD" w:rsidP="00DA2DFD">
      <w:pPr>
        <w:widowControl/>
        <w:rPr>
          <w:b/>
          <w:bCs/>
          <w:color w:val="000000" w:themeColor="text1"/>
          <w:sz w:val="20"/>
          <w:szCs w:val="20"/>
        </w:rPr>
      </w:pPr>
      <w:r w:rsidRPr="003D5161">
        <w:rPr>
          <w:b/>
          <w:bCs/>
          <w:color w:val="000000" w:themeColor="text1"/>
          <w:sz w:val="20"/>
          <w:szCs w:val="20"/>
        </w:rPr>
        <w:t xml:space="preserve">Uwaga ! - </w:t>
      </w:r>
      <w:r w:rsidR="00AA2C9E" w:rsidRPr="003D5161">
        <w:rPr>
          <w:b/>
          <w:bCs/>
          <w:color w:val="000000" w:themeColor="text1"/>
          <w:sz w:val="20"/>
          <w:szCs w:val="20"/>
        </w:rPr>
        <w:t>Lokal można oglądać po wcześniejszym telefonicznym uzgodnieniu.</w:t>
      </w:r>
    </w:p>
    <w:p w:rsidR="00AA2C9E" w:rsidRPr="003D5161" w:rsidRDefault="00AA2C9E" w:rsidP="00DA2DFD">
      <w:pPr>
        <w:widowControl/>
        <w:rPr>
          <w:b/>
          <w:bCs/>
          <w:color w:val="000000" w:themeColor="text1"/>
          <w:sz w:val="20"/>
          <w:szCs w:val="20"/>
        </w:rPr>
      </w:pPr>
    </w:p>
    <w:p w:rsidR="00AB0668" w:rsidRPr="003D5161" w:rsidRDefault="00AB0668" w:rsidP="00AB0668">
      <w:pPr>
        <w:widowControl/>
        <w:rPr>
          <w:b/>
          <w:bCs/>
          <w:color w:val="000000" w:themeColor="text1"/>
          <w:sz w:val="20"/>
          <w:szCs w:val="20"/>
        </w:rPr>
      </w:pPr>
      <w:r w:rsidRPr="003D5161">
        <w:rPr>
          <w:bCs/>
          <w:color w:val="000000" w:themeColor="text1"/>
          <w:sz w:val="20"/>
          <w:szCs w:val="20"/>
        </w:rPr>
        <w:t>I przetarg na zbycie ww. nieruchomości odbył się dnia 12 września 2023 r. i zakończył wynikiem negatywnym.</w:t>
      </w:r>
    </w:p>
    <w:p w:rsidR="00AA2C9E" w:rsidRPr="003D5161" w:rsidRDefault="00AA2C9E" w:rsidP="00DA2DFD">
      <w:pPr>
        <w:widowControl/>
        <w:rPr>
          <w:b/>
          <w:bCs/>
          <w:color w:val="000000" w:themeColor="text1"/>
          <w:sz w:val="20"/>
          <w:szCs w:val="20"/>
        </w:rPr>
      </w:pPr>
    </w:p>
    <w:p w:rsidR="00AA2C9E" w:rsidRPr="003D5161" w:rsidRDefault="00AA2C9E" w:rsidP="00DA2DFD">
      <w:pPr>
        <w:widowControl/>
        <w:rPr>
          <w:b/>
          <w:bCs/>
          <w:color w:val="000000" w:themeColor="text1"/>
          <w:sz w:val="20"/>
          <w:szCs w:val="20"/>
        </w:rPr>
      </w:pPr>
    </w:p>
    <w:p w:rsidR="008B2159" w:rsidRPr="003D5161" w:rsidRDefault="008B2159" w:rsidP="008B2159">
      <w:pPr>
        <w:widowControl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 xml:space="preserve">Wywieszono na tablicy ogłoszeń  </w:t>
      </w:r>
      <w:r w:rsidR="004A094B" w:rsidRPr="003D5161">
        <w:rPr>
          <w:color w:val="000000" w:themeColor="text1"/>
          <w:sz w:val="20"/>
          <w:szCs w:val="20"/>
        </w:rPr>
        <w:t>26.09</w:t>
      </w:r>
      <w:r w:rsidR="00553171" w:rsidRPr="003D5161">
        <w:rPr>
          <w:color w:val="000000" w:themeColor="text1"/>
          <w:sz w:val="20"/>
          <w:szCs w:val="20"/>
        </w:rPr>
        <w:t>.2023r</w:t>
      </w:r>
    </w:p>
    <w:p w:rsidR="00E1331A" w:rsidRPr="003D5161" w:rsidRDefault="008B2159" w:rsidP="00553171">
      <w:pPr>
        <w:widowControl/>
        <w:rPr>
          <w:color w:val="000000" w:themeColor="text1"/>
          <w:sz w:val="20"/>
          <w:szCs w:val="20"/>
        </w:rPr>
      </w:pPr>
      <w:r w:rsidRPr="003D5161">
        <w:rPr>
          <w:color w:val="000000" w:themeColor="text1"/>
          <w:sz w:val="20"/>
          <w:szCs w:val="20"/>
        </w:rPr>
        <w:t>Zdjęto z tablicy ogłoszeń.....................................</w:t>
      </w:r>
    </w:p>
    <w:sectPr w:rsidR="00E1331A" w:rsidRPr="003D5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DFD"/>
    <w:rsid w:val="001A15D8"/>
    <w:rsid w:val="00277675"/>
    <w:rsid w:val="003448A6"/>
    <w:rsid w:val="00350F96"/>
    <w:rsid w:val="00356FE7"/>
    <w:rsid w:val="003A5A57"/>
    <w:rsid w:val="003D5161"/>
    <w:rsid w:val="004A094B"/>
    <w:rsid w:val="004E334B"/>
    <w:rsid w:val="00553171"/>
    <w:rsid w:val="00654BF7"/>
    <w:rsid w:val="008B2159"/>
    <w:rsid w:val="008E6EAD"/>
    <w:rsid w:val="00933FE1"/>
    <w:rsid w:val="00A67C2A"/>
    <w:rsid w:val="00AA2C9E"/>
    <w:rsid w:val="00AB0668"/>
    <w:rsid w:val="00C07BE1"/>
    <w:rsid w:val="00C822E2"/>
    <w:rsid w:val="00C96003"/>
    <w:rsid w:val="00D178F4"/>
    <w:rsid w:val="00DA2DFD"/>
    <w:rsid w:val="00E04468"/>
    <w:rsid w:val="00E1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1E343"/>
  <w15:chartTrackingRefBased/>
  <w15:docId w15:val="{EE0F153D-7447-40C2-998A-112707BCA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A2D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A2DFD"/>
    <w:pPr>
      <w:keepNext/>
      <w:widowControl/>
      <w:outlineLvl w:val="0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A2DFD"/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2">
    <w:name w:val="Body Text 2"/>
    <w:basedOn w:val="Normalny"/>
    <w:link w:val="Tekstpodstawowy2Znak"/>
    <w:rsid w:val="00DA2DFD"/>
    <w:rPr>
      <w:i/>
      <w:iCs/>
      <w:u w:val="single"/>
    </w:rPr>
  </w:style>
  <w:style w:type="character" w:customStyle="1" w:styleId="Tekstpodstawowy2Znak">
    <w:name w:val="Tekst podstawowy 2 Znak"/>
    <w:basedOn w:val="Domylnaczcionkaakapitu"/>
    <w:link w:val="Tekstpodstawowy2"/>
    <w:rsid w:val="00DA2DFD"/>
    <w:rPr>
      <w:rFonts w:ascii="Times New Roman" w:eastAsia="Times New Roman" w:hAnsi="Times New Roman" w:cs="Times New Roman"/>
      <w:i/>
      <w:iCs/>
      <w:sz w:val="24"/>
      <w:szCs w:val="24"/>
      <w:u w:val="single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E6EA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6EAD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178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509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Leokadia Widomska</dc:creator>
  <cp:keywords/>
  <dc:description/>
  <cp:lastModifiedBy>Magdalena Podgórska</cp:lastModifiedBy>
  <cp:revision>4</cp:revision>
  <cp:lastPrinted>2021-10-18T10:54:00Z</cp:lastPrinted>
  <dcterms:created xsi:type="dcterms:W3CDTF">2023-09-21T12:02:00Z</dcterms:created>
  <dcterms:modified xsi:type="dcterms:W3CDTF">2023-09-26T09:08:00Z</dcterms:modified>
</cp:coreProperties>
</file>