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284EC9" w14:textId="77777777" w:rsidR="00257D36" w:rsidRDefault="00257D36" w:rsidP="00257D36">
      <w:pPr>
        <w:suppressAutoHyphens/>
        <w:rPr>
          <w:b/>
          <w:sz w:val="28"/>
          <w:szCs w:val="28"/>
          <w:lang w:eastAsia="zh-CN"/>
        </w:rPr>
      </w:pPr>
      <w:bookmarkStart w:id="0" w:name="_GoBack"/>
      <w:bookmarkEnd w:id="0"/>
    </w:p>
    <w:p w14:paraId="696323EC" w14:textId="77777777" w:rsidR="00257D36" w:rsidRDefault="00257D36" w:rsidP="00257D36">
      <w:pPr>
        <w:suppressAutoHyphens/>
        <w:rPr>
          <w:b/>
          <w:sz w:val="28"/>
          <w:szCs w:val="28"/>
          <w:lang w:eastAsia="zh-CN"/>
        </w:rPr>
      </w:pPr>
    </w:p>
    <w:p w14:paraId="1B6609B3" w14:textId="77777777" w:rsidR="00257D36" w:rsidRPr="00B908D9" w:rsidRDefault="00336192" w:rsidP="00257D36">
      <w:pPr>
        <w:suppressAutoHyphens/>
        <w:jc w:val="center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ZARZĄDZENIE NR 0050.511.</w:t>
      </w:r>
      <w:r w:rsidR="00257D36">
        <w:rPr>
          <w:b/>
          <w:sz w:val="28"/>
          <w:szCs w:val="28"/>
          <w:lang w:eastAsia="zh-CN"/>
        </w:rPr>
        <w:t>2023</w:t>
      </w:r>
    </w:p>
    <w:p w14:paraId="348EE042" w14:textId="77777777" w:rsidR="00257D36" w:rsidRPr="00B908D9" w:rsidRDefault="00257D36" w:rsidP="00257D36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  <w:r w:rsidRPr="00B908D9">
        <w:rPr>
          <w:b/>
          <w:spacing w:val="-20"/>
          <w:kern w:val="1"/>
          <w:sz w:val="28"/>
          <w:szCs w:val="28"/>
          <w:lang w:eastAsia="zh-CN"/>
        </w:rPr>
        <w:t>BURM</w:t>
      </w:r>
      <w:r w:rsidR="00405668">
        <w:rPr>
          <w:b/>
          <w:spacing w:val="-20"/>
          <w:kern w:val="1"/>
          <w:sz w:val="28"/>
          <w:szCs w:val="28"/>
          <w:lang w:eastAsia="zh-CN"/>
        </w:rPr>
        <w:t>ISTRZA MIASTA I GMINY MIĘDZYBÓRZ</w:t>
      </w:r>
    </w:p>
    <w:p w14:paraId="683E21B6" w14:textId="76FCDECD" w:rsidR="00257D36" w:rsidRDefault="00336192" w:rsidP="00257D36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  <w:r>
        <w:rPr>
          <w:b/>
          <w:spacing w:val="-20"/>
          <w:kern w:val="1"/>
          <w:sz w:val="28"/>
          <w:szCs w:val="28"/>
          <w:lang w:eastAsia="zh-CN"/>
        </w:rPr>
        <w:t xml:space="preserve">z </w:t>
      </w:r>
      <w:r w:rsidR="00DF4706">
        <w:rPr>
          <w:b/>
          <w:spacing w:val="-20"/>
          <w:kern w:val="1"/>
          <w:sz w:val="28"/>
          <w:szCs w:val="28"/>
          <w:lang w:eastAsia="zh-CN"/>
        </w:rPr>
        <w:t xml:space="preserve">dnia 20 września </w:t>
      </w:r>
      <w:r w:rsidR="00257D36">
        <w:rPr>
          <w:b/>
          <w:spacing w:val="-20"/>
          <w:kern w:val="1"/>
          <w:sz w:val="28"/>
          <w:szCs w:val="28"/>
          <w:lang w:eastAsia="zh-CN"/>
        </w:rPr>
        <w:t>2023</w:t>
      </w:r>
      <w:r w:rsidR="00257D36" w:rsidRPr="00B908D9">
        <w:rPr>
          <w:b/>
          <w:spacing w:val="-20"/>
          <w:kern w:val="1"/>
          <w:sz w:val="28"/>
          <w:szCs w:val="28"/>
          <w:lang w:eastAsia="zh-CN"/>
        </w:rPr>
        <w:t xml:space="preserve"> r.</w:t>
      </w:r>
    </w:p>
    <w:p w14:paraId="32A025E0" w14:textId="77777777" w:rsidR="00257D36" w:rsidRDefault="00257D36" w:rsidP="00257D36">
      <w:pPr>
        <w:suppressAutoHyphens/>
        <w:jc w:val="center"/>
        <w:rPr>
          <w:b/>
          <w:sz w:val="28"/>
          <w:szCs w:val="28"/>
          <w:lang w:eastAsia="zh-CN"/>
        </w:rPr>
      </w:pPr>
    </w:p>
    <w:p w14:paraId="44D9C549" w14:textId="77777777" w:rsidR="00257D36" w:rsidRPr="00C034E6" w:rsidRDefault="00257D36" w:rsidP="00257D36">
      <w:pPr>
        <w:rPr>
          <w:b/>
          <w:sz w:val="28"/>
          <w:szCs w:val="28"/>
        </w:rPr>
      </w:pPr>
    </w:p>
    <w:p w14:paraId="71726339" w14:textId="77777777" w:rsidR="00257D36" w:rsidRDefault="00257D36" w:rsidP="00DF4706">
      <w:pPr>
        <w:jc w:val="both"/>
        <w:rPr>
          <w:b/>
        </w:rPr>
      </w:pPr>
      <w:r w:rsidRPr="00C42E58">
        <w:rPr>
          <w:b/>
        </w:rPr>
        <w:t xml:space="preserve">w sprawie </w:t>
      </w:r>
      <w:r>
        <w:rPr>
          <w:b/>
        </w:rPr>
        <w:t>ustalenia zasad aktualizacji planów operacyjnych funkcjonowania organów administr</w:t>
      </w:r>
      <w:r w:rsidR="00405668">
        <w:rPr>
          <w:b/>
        </w:rPr>
        <w:t>acji publicznej gminy Międzybórz</w:t>
      </w:r>
      <w:r>
        <w:rPr>
          <w:b/>
        </w:rPr>
        <w:t xml:space="preserve"> oraz udziału w tym procesie jednostek organizacyjnych podporządkowanych i nadzorowanych przez Burmistrza Miasta </w:t>
      </w:r>
    </w:p>
    <w:p w14:paraId="4C557C84" w14:textId="77777777" w:rsidR="00257D36" w:rsidRDefault="00405668" w:rsidP="00DF4706">
      <w:pPr>
        <w:jc w:val="both"/>
        <w:rPr>
          <w:b/>
        </w:rPr>
      </w:pPr>
      <w:r>
        <w:rPr>
          <w:b/>
        </w:rPr>
        <w:t>i Gminy Międzybórz</w:t>
      </w:r>
      <w:r w:rsidR="000405CC">
        <w:rPr>
          <w:b/>
        </w:rPr>
        <w:t>.</w:t>
      </w:r>
    </w:p>
    <w:p w14:paraId="0696A2B5" w14:textId="77777777" w:rsidR="00257D36" w:rsidRDefault="00257D36" w:rsidP="00257D36">
      <w:pPr>
        <w:jc w:val="center"/>
        <w:rPr>
          <w:b/>
        </w:rPr>
      </w:pPr>
    </w:p>
    <w:p w14:paraId="5BECA98F" w14:textId="77777777" w:rsidR="00257D36" w:rsidRDefault="00257D36" w:rsidP="00257D36">
      <w:pPr>
        <w:jc w:val="both"/>
        <w:rPr>
          <w:b/>
        </w:rPr>
      </w:pPr>
    </w:p>
    <w:p w14:paraId="2131A872" w14:textId="7A906D45" w:rsidR="00257D36" w:rsidRDefault="00257D36" w:rsidP="00DF4706">
      <w:pPr>
        <w:jc w:val="both"/>
        <w:rPr>
          <w:b/>
        </w:rPr>
      </w:pPr>
      <w:r w:rsidRPr="002578A8">
        <w:t>Na podstawie</w:t>
      </w:r>
      <w:r w:rsidR="00DF4706">
        <w:t xml:space="preserve"> </w:t>
      </w:r>
      <w:r w:rsidRPr="002578A8">
        <w:t xml:space="preserve">art. 31 ustawy z dnia 8 marca 1990 r. o samorządzie gminnym (Dz. </w:t>
      </w:r>
      <w:r w:rsidR="00D158ED">
        <w:t>U. z 2023 r. poz. 40 z</w:t>
      </w:r>
      <w:r w:rsidR="00DF4706">
        <w:t>e</w:t>
      </w:r>
      <w:r w:rsidR="00D158ED">
        <w:t>zm.</w:t>
      </w:r>
      <w:r w:rsidRPr="002578A8">
        <w:t>),</w:t>
      </w:r>
      <w:r>
        <w:t xml:space="preserve"> oraz § 5 ust. 1 pkt 8 oraz § 13 Rozporz</w:t>
      </w:r>
      <w:r w:rsidR="00C11B0E">
        <w:t>ądzenia Rady Ministrów z dnia 14 lipca 2023</w:t>
      </w:r>
      <w:r>
        <w:t xml:space="preserve"> r.</w:t>
      </w:r>
      <w:r w:rsidR="00C11B0E">
        <w:t xml:space="preserve"> </w:t>
      </w:r>
      <w:r w:rsidR="00C11B0E" w:rsidRPr="00C11B0E">
        <w:t>w sprawie warunków i trybu planowania i finansowania zadań wykonywanych w ramach przygotowań obronnych państwa przez organy administracji rządowej i organy samorządu terytorialnego</w:t>
      </w:r>
      <w:r>
        <w:t xml:space="preserve"> </w:t>
      </w:r>
      <w:r w:rsidR="00C11B0E">
        <w:t>(Dz. U. z 2023 r. poz</w:t>
      </w:r>
      <w:r w:rsidR="00405668">
        <w:t>.</w:t>
      </w:r>
      <w:r w:rsidR="00C11B0E">
        <w:t xml:space="preserve"> 1569</w:t>
      </w:r>
      <w:r>
        <w:t xml:space="preserve">), oraz zatwierdzonym przez Prezesa Rady Ministrów aktualizacji Tabeli Realizacji Zadań Operacyjnych, stanowiącym załącznik do Planu Reagowania Obronnego RP, a także z Zarządzeniem Nr 222 Wojewody Dolnośląskiego z dnia 21 lipca 2023 r., w sprawie aktualizacji planów operacyjnych funkcjonowania organów administracji publicznej oraz udziału w tym procesie jednostek organizacyjnych podporządkowanych i nadzorowanych przez Wojewodę Dolnośląskiego oraz w oparciu o </w:t>
      </w:r>
      <w:r w:rsidRPr="00257D36">
        <w:t>w oparciu o Zarządz</w:t>
      </w:r>
      <w:r>
        <w:t>enie Starosty Oleśnickiego Nr 34/2023 z dnia 11 sierpnia 2023</w:t>
      </w:r>
      <w:r w:rsidRPr="00257D36">
        <w:t xml:space="preserve"> roku w sprawie</w:t>
      </w:r>
      <w:r>
        <w:t xml:space="preserve"> ustalenia zasad aktualizacji planów operacyjnych funkcjonowania organów administracji publicznej powiatu oleśnickiego oraz udziału w tym procesie jednostek organizacyjnych podporządkowanych i nadzorowanych przez Starostę Oleśnickiego, </w:t>
      </w:r>
      <w:r w:rsidRPr="00257D36">
        <w:rPr>
          <w:b/>
        </w:rPr>
        <w:t>zarządza się co następuje:</w:t>
      </w:r>
    </w:p>
    <w:p w14:paraId="0917DA8F" w14:textId="77777777" w:rsidR="00257D36" w:rsidRDefault="00257D36" w:rsidP="00257D36">
      <w:pPr>
        <w:jc w:val="both"/>
        <w:rPr>
          <w:b/>
        </w:rPr>
      </w:pPr>
    </w:p>
    <w:p w14:paraId="73285BD0" w14:textId="77777777" w:rsidR="00257D36" w:rsidRDefault="00257D36" w:rsidP="00257D36">
      <w:pPr>
        <w:jc w:val="both"/>
        <w:rPr>
          <w:b/>
        </w:rPr>
      </w:pPr>
      <w:r>
        <w:rPr>
          <w:b/>
        </w:rPr>
        <w:t xml:space="preserve">§ 1. </w:t>
      </w:r>
      <w:r w:rsidRPr="00257D36">
        <w:t>Ustalam zasady:</w:t>
      </w:r>
      <w:r>
        <w:rPr>
          <w:b/>
        </w:rPr>
        <w:t xml:space="preserve"> </w:t>
      </w:r>
    </w:p>
    <w:p w14:paraId="6E573FC8" w14:textId="77777777" w:rsidR="0095591D" w:rsidRPr="0095591D" w:rsidRDefault="0095591D" w:rsidP="00257D36">
      <w:pPr>
        <w:pStyle w:val="Akapitzlist"/>
        <w:numPr>
          <w:ilvl w:val="0"/>
          <w:numId w:val="1"/>
        </w:numPr>
        <w:jc w:val="both"/>
        <w:rPr>
          <w:b/>
        </w:rPr>
      </w:pPr>
      <w:r>
        <w:t>aktualizacji planów operacyjnych</w:t>
      </w:r>
      <w:r w:rsidR="00405668">
        <w:t xml:space="preserve"> funkcjonowania gminy Międzybórz</w:t>
      </w:r>
      <w:r>
        <w:t xml:space="preserve"> w warunkach zewnętrznego zagrożenia bezpieczeństwa państwa i w czasie wojny, zwanych dalej „planami operacyjnymi funkcjonowania”, o których mowa w § 5 ust. 1, pkt 6 i 8 oraz § 13 Rozporządzenia Rady Ministrów z dnia 15 czerwca 2004 r. w sprawie warunków i trybu planowania i finansowania zadań wykonywanych w ramach przygotowań obronnych państwa przez organy administracji rządowej i organy samorządu terytorialnego (Dz. U. z 2020 r. poz. 1911, z 2022 r. poz. 441), zwanego dalej „rozporządzeniem”</w:t>
      </w:r>
      <w:r w:rsidR="000405CC">
        <w:t>;</w:t>
      </w:r>
    </w:p>
    <w:p w14:paraId="2436DA36" w14:textId="77777777" w:rsidR="0095591D" w:rsidRPr="0095591D" w:rsidRDefault="0095591D" w:rsidP="00257D36">
      <w:pPr>
        <w:pStyle w:val="Akapitzlist"/>
        <w:numPr>
          <w:ilvl w:val="0"/>
          <w:numId w:val="1"/>
        </w:numPr>
        <w:jc w:val="both"/>
        <w:rPr>
          <w:b/>
        </w:rPr>
      </w:pPr>
      <w:r>
        <w:lastRenderedPageBreak/>
        <w:t>udziału i współudziału w procesie aktualizacji planów operacyjnych funkcjonowania jednostek organizacyjnych podporządkowanych i nadzorowanych przez Burm</w:t>
      </w:r>
      <w:r w:rsidR="00405668">
        <w:t>istrza Miasta i Gminy Międzybórz</w:t>
      </w:r>
      <w:r>
        <w:t>.</w:t>
      </w:r>
    </w:p>
    <w:p w14:paraId="675E1B83" w14:textId="77777777" w:rsidR="0095591D" w:rsidRPr="0095591D" w:rsidRDefault="0095591D" w:rsidP="0095591D">
      <w:pPr>
        <w:pStyle w:val="Akapitzlist"/>
        <w:jc w:val="both"/>
        <w:rPr>
          <w:b/>
        </w:rPr>
      </w:pPr>
    </w:p>
    <w:p w14:paraId="20525EE3" w14:textId="77777777" w:rsidR="00257D36" w:rsidRDefault="0095591D" w:rsidP="0095591D">
      <w:pPr>
        <w:jc w:val="both"/>
      </w:pPr>
      <w:r w:rsidRPr="0095591D">
        <w:rPr>
          <w:b/>
        </w:rPr>
        <w:t xml:space="preserve">§ 2.  </w:t>
      </w:r>
      <w:r>
        <w:t xml:space="preserve">1. Aktualizacja planów operacyjnych funkcjonowania obejmuje: </w:t>
      </w:r>
    </w:p>
    <w:p w14:paraId="130EEC54" w14:textId="77777777" w:rsidR="0095591D" w:rsidRDefault="0095591D" w:rsidP="0095591D">
      <w:pPr>
        <w:pStyle w:val="Akapitzlist"/>
        <w:numPr>
          <w:ilvl w:val="0"/>
          <w:numId w:val="2"/>
        </w:numPr>
        <w:jc w:val="both"/>
      </w:pPr>
      <w:r>
        <w:t>opracowanie nowej Tabeli Realizacji Zadań Operacyjnych</w:t>
      </w:r>
      <w:r w:rsidR="000405CC">
        <w:t>;</w:t>
      </w:r>
    </w:p>
    <w:p w14:paraId="3E8D1F64" w14:textId="77777777" w:rsidR="0095591D" w:rsidRDefault="0095591D" w:rsidP="0095591D">
      <w:pPr>
        <w:pStyle w:val="Akapitzlist"/>
        <w:numPr>
          <w:ilvl w:val="0"/>
          <w:numId w:val="2"/>
        </w:numPr>
        <w:jc w:val="both"/>
      </w:pPr>
      <w:r>
        <w:t xml:space="preserve">opracowanie nowych Kart Realizacji Zadań Operacyjnych oraz dokumentów związanych z zatwierdzonymi planami lub przeniesienie do nich z aktualnych planów zawartości merytorycznej nie podlegającej zmianom i dołączenie ich do planów operacyjnych funkcjonowania. </w:t>
      </w:r>
    </w:p>
    <w:p w14:paraId="46FA271B" w14:textId="77777777" w:rsidR="00E66240" w:rsidRDefault="00E66240" w:rsidP="000405CC">
      <w:pPr>
        <w:jc w:val="both"/>
      </w:pPr>
      <w:r>
        <w:t xml:space="preserve">2. Aktualizacji w zakresie, </w:t>
      </w:r>
      <w:r w:rsidR="000405CC">
        <w:t xml:space="preserve">o których mowa w ust. 1 podlega </w:t>
      </w:r>
      <w:r>
        <w:t>plan operacyjny</w:t>
      </w:r>
      <w:r w:rsidR="00405668">
        <w:t xml:space="preserve"> funkcjonowania gminy Międzybórz</w:t>
      </w:r>
      <w:r>
        <w:t xml:space="preserve"> w warunkach zewnętrznego zagrożenia bezpieczeństwa państwa i w czasie wojny, sporządzony przez Burm</w:t>
      </w:r>
      <w:r w:rsidR="00405668">
        <w:t>istrza Miasta i Gminy Międzybórz</w:t>
      </w:r>
      <w:r>
        <w:t xml:space="preserve">. </w:t>
      </w:r>
    </w:p>
    <w:p w14:paraId="05BB003E" w14:textId="77777777" w:rsidR="00D0356D" w:rsidRDefault="00E66240" w:rsidP="00E66240">
      <w:pPr>
        <w:jc w:val="both"/>
      </w:pPr>
      <w:r>
        <w:t xml:space="preserve">3. Aktualizacji załączników do planu funkcjonowania wykonać zgodnie z obowiązującym rozporządzeniem i na podstawie otrzymanego do dnia 31 sierpnia 2023 r. z Wydziału Bezpieczeństwa i Zarządzania Kryzysowego Dolnośląskiego Urzędu Wojewódzkiego zestawienia zadań operacyjnych. </w:t>
      </w:r>
    </w:p>
    <w:p w14:paraId="7204FE4C" w14:textId="77777777" w:rsidR="00D0356D" w:rsidRDefault="00D0356D" w:rsidP="00E66240">
      <w:pPr>
        <w:jc w:val="both"/>
      </w:pPr>
    </w:p>
    <w:p w14:paraId="449C9728" w14:textId="77777777" w:rsidR="00D0356D" w:rsidRDefault="00D0356D" w:rsidP="00E66240">
      <w:pPr>
        <w:jc w:val="both"/>
      </w:pPr>
      <w:r w:rsidRPr="00D0356D">
        <w:rPr>
          <w:b/>
        </w:rPr>
        <w:t>§ 3.</w:t>
      </w:r>
      <w:r>
        <w:t xml:space="preserve"> Proces aktualizacji planów operacyjnych funkcjonowania należy przeprowadzić i zakończyć do dnia 24 listopada 2023 r.</w:t>
      </w:r>
    </w:p>
    <w:p w14:paraId="465FA270" w14:textId="77777777" w:rsidR="00D0356D" w:rsidRDefault="00D0356D" w:rsidP="00E66240">
      <w:pPr>
        <w:jc w:val="both"/>
      </w:pPr>
    </w:p>
    <w:p w14:paraId="5DE77269" w14:textId="77777777" w:rsidR="00E66240" w:rsidRDefault="00D0356D" w:rsidP="00E66240">
      <w:pPr>
        <w:jc w:val="both"/>
      </w:pPr>
      <w:r w:rsidRPr="00D0356D">
        <w:rPr>
          <w:b/>
        </w:rPr>
        <w:t>§ 4.</w:t>
      </w:r>
      <w:r>
        <w:t xml:space="preserve"> </w:t>
      </w:r>
      <w:r w:rsidR="00E66240">
        <w:t xml:space="preserve"> </w:t>
      </w:r>
      <w:r w:rsidRPr="00D0356D">
        <w:t>Sekr</w:t>
      </w:r>
      <w:r w:rsidR="00405668">
        <w:t>etarza Miasta i Gminy Międzybórz</w:t>
      </w:r>
      <w:r w:rsidRPr="00D0356D">
        <w:t xml:space="preserve"> zobowiązuje do zapewnienia warunków technicznych i organizacyjnych, w tym związanych z zapewnieniem ochrony informacji niejawnych, niezbędnych do prawidłowego i terminowego sporządzenia planu operacyjnego</w:t>
      </w:r>
      <w:r w:rsidR="00405668">
        <w:t xml:space="preserve"> funkcjonowania gminy Międzybórz</w:t>
      </w:r>
      <w:r w:rsidRPr="00D0356D">
        <w:t xml:space="preserve"> oraz dokumentów z nim związanych.</w:t>
      </w:r>
    </w:p>
    <w:p w14:paraId="131D0A2D" w14:textId="77777777" w:rsidR="00D0356D" w:rsidRDefault="00D0356D" w:rsidP="00E66240">
      <w:pPr>
        <w:jc w:val="both"/>
      </w:pPr>
    </w:p>
    <w:p w14:paraId="5C1C26A1" w14:textId="77777777" w:rsidR="00D0356D" w:rsidRDefault="00D0356D" w:rsidP="00E66240">
      <w:pPr>
        <w:jc w:val="both"/>
      </w:pPr>
      <w:r w:rsidRPr="0083140D">
        <w:rPr>
          <w:b/>
        </w:rPr>
        <w:t>§ 5.</w:t>
      </w:r>
      <w:r>
        <w:t xml:space="preserve"> I</w:t>
      </w:r>
      <w:r w:rsidRPr="00D0356D">
        <w:t>nspek</w:t>
      </w:r>
      <w:r w:rsidR="00405668">
        <w:t>tora ds. obronnych, obrony cywilnej i zarządzania kryzysowego</w:t>
      </w:r>
      <w:r w:rsidRPr="00D0356D">
        <w:t xml:space="preserve"> zobowiązuję do:</w:t>
      </w:r>
    </w:p>
    <w:p w14:paraId="3F02D6DD" w14:textId="77777777" w:rsidR="00D0356D" w:rsidRDefault="00D0356D" w:rsidP="00D0356D">
      <w:pPr>
        <w:pStyle w:val="Akapitzlist"/>
        <w:numPr>
          <w:ilvl w:val="0"/>
          <w:numId w:val="4"/>
        </w:numPr>
        <w:jc w:val="both"/>
      </w:pPr>
      <w:r>
        <w:t>przeprowadzenia szkolenia (wg. potrzeb) dotyczącego prawidłowego opracowania aktualizowanych dokumentów do planu operacyjnego funkcjonowania;</w:t>
      </w:r>
    </w:p>
    <w:p w14:paraId="6AF9B719" w14:textId="77777777" w:rsidR="00D0356D" w:rsidRDefault="00D0356D" w:rsidP="00D0356D">
      <w:pPr>
        <w:pStyle w:val="Akapitzlist"/>
        <w:numPr>
          <w:ilvl w:val="0"/>
          <w:numId w:val="4"/>
        </w:numPr>
        <w:jc w:val="both"/>
      </w:pPr>
      <w:r>
        <w:t>sporządzenia do dnia 15.11.2023 r. nowej Tabeli Realizacji Zadań Obronnyc</w:t>
      </w:r>
      <w:r w:rsidR="000405CC">
        <w:t>h oraz</w:t>
      </w:r>
      <w:r>
        <w:t xml:space="preserve"> nowych Kart Realizacji Zadań Obronnych; </w:t>
      </w:r>
    </w:p>
    <w:p w14:paraId="08F2199F" w14:textId="77777777" w:rsidR="00D0356D" w:rsidRDefault="00D0356D" w:rsidP="00D0356D">
      <w:pPr>
        <w:pStyle w:val="Akapitzlist"/>
        <w:numPr>
          <w:ilvl w:val="0"/>
          <w:numId w:val="4"/>
        </w:numPr>
        <w:jc w:val="both"/>
      </w:pPr>
      <w:r>
        <w:t>zakończenia do dnia 24.11.2023 r. aktualizacji planów operacyjnych funkcjonowania;</w:t>
      </w:r>
    </w:p>
    <w:p w14:paraId="4ACD8CA7" w14:textId="77777777" w:rsidR="00D0356D" w:rsidRDefault="00D0356D" w:rsidP="00D0356D">
      <w:pPr>
        <w:pStyle w:val="Akapitzlist"/>
        <w:numPr>
          <w:ilvl w:val="0"/>
          <w:numId w:val="4"/>
        </w:numPr>
        <w:jc w:val="both"/>
      </w:pPr>
      <w:r>
        <w:t xml:space="preserve">przesłania do Naczelnika </w:t>
      </w:r>
      <w:r w:rsidR="0083140D">
        <w:t>Wydziału Zdrowia, Spraw Społecznych i Zarządzania Kryzysowego Starostwa Powiatowego w Oleśnicy, do dnia 27.11.2023 r. informacji o zakończonym procesie aktualizacji planów operacyjnych funkcjonowania.</w:t>
      </w:r>
    </w:p>
    <w:p w14:paraId="4A99BCBB" w14:textId="77777777" w:rsidR="0083140D" w:rsidRDefault="0083140D" w:rsidP="0083140D">
      <w:pPr>
        <w:jc w:val="both"/>
      </w:pPr>
    </w:p>
    <w:p w14:paraId="06EA3884" w14:textId="77777777" w:rsidR="0083140D" w:rsidRPr="0083140D" w:rsidRDefault="0083140D" w:rsidP="0083140D">
      <w:pPr>
        <w:jc w:val="both"/>
      </w:pPr>
      <w:r>
        <w:rPr>
          <w:b/>
        </w:rPr>
        <w:t>§ 6</w:t>
      </w:r>
      <w:r w:rsidRPr="0083140D">
        <w:rPr>
          <w:b/>
        </w:rPr>
        <w:t xml:space="preserve">. </w:t>
      </w:r>
      <w:r w:rsidRPr="0083140D">
        <w:t xml:space="preserve">Wykonanie zarządzenia powierzam: </w:t>
      </w:r>
    </w:p>
    <w:p w14:paraId="6286C69D" w14:textId="77777777" w:rsidR="0083140D" w:rsidRPr="0083140D" w:rsidRDefault="0083140D" w:rsidP="0083140D">
      <w:pPr>
        <w:numPr>
          <w:ilvl w:val="0"/>
          <w:numId w:val="5"/>
        </w:numPr>
        <w:contextualSpacing/>
        <w:jc w:val="both"/>
      </w:pPr>
      <w:r w:rsidRPr="0083140D">
        <w:lastRenderedPageBreak/>
        <w:t>Sekret</w:t>
      </w:r>
      <w:r w:rsidR="00405668">
        <w:t>arzowi Miasta i Gminy Międzybórz</w:t>
      </w:r>
      <w:r w:rsidRPr="0083140D">
        <w:t>;</w:t>
      </w:r>
    </w:p>
    <w:p w14:paraId="677E6ABF" w14:textId="77777777" w:rsidR="0083140D" w:rsidRDefault="0083140D" w:rsidP="0083140D">
      <w:pPr>
        <w:numPr>
          <w:ilvl w:val="0"/>
          <w:numId w:val="5"/>
        </w:numPr>
        <w:contextualSpacing/>
        <w:jc w:val="both"/>
      </w:pPr>
      <w:r>
        <w:t>I</w:t>
      </w:r>
      <w:r w:rsidRPr="0083140D">
        <w:t>nspekto</w:t>
      </w:r>
      <w:r w:rsidR="00405668">
        <w:t>rowi ds. obronnych, obrony cywilnej i zarządzania kryzysowego</w:t>
      </w:r>
      <w:r>
        <w:t>.</w:t>
      </w:r>
    </w:p>
    <w:p w14:paraId="77D208EF" w14:textId="77777777" w:rsidR="0083140D" w:rsidRDefault="0083140D" w:rsidP="0083140D">
      <w:pPr>
        <w:contextualSpacing/>
        <w:jc w:val="both"/>
      </w:pPr>
    </w:p>
    <w:p w14:paraId="4FADBA13" w14:textId="77777777" w:rsidR="0083140D" w:rsidRDefault="0083140D" w:rsidP="0083140D">
      <w:pPr>
        <w:contextualSpacing/>
        <w:jc w:val="both"/>
      </w:pPr>
      <w:r w:rsidRPr="0083140D">
        <w:rPr>
          <w:b/>
        </w:rPr>
        <w:t>§ 7.</w:t>
      </w:r>
      <w:r>
        <w:rPr>
          <w:b/>
        </w:rPr>
        <w:t xml:space="preserve"> </w:t>
      </w:r>
      <w:r>
        <w:t xml:space="preserve">Dokumenty stanowiące załączniki do planu operacyjnego funkcjonowania sporządza się jako dokumenty niejawne, zgodnie z Ustawą z dnia 5 sierpnia 2010 r. o ochronie informacji niejawnych (Dz. U. z 2023 r. poz. 756 i 1030). </w:t>
      </w:r>
    </w:p>
    <w:p w14:paraId="56C8517A" w14:textId="77777777" w:rsidR="0083140D" w:rsidRDefault="0083140D" w:rsidP="0083140D">
      <w:pPr>
        <w:contextualSpacing/>
        <w:jc w:val="both"/>
      </w:pPr>
    </w:p>
    <w:p w14:paraId="5DEAA8B5" w14:textId="77777777" w:rsidR="0083140D" w:rsidRPr="0083140D" w:rsidRDefault="0083140D" w:rsidP="0083140D">
      <w:pPr>
        <w:contextualSpacing/>
        <w:jc w:val="both"/>
      </w:pPr>
      <w:r w:rsidRPr="0083140D">
        <w:rPr>
          <w:b/>
        </w:rPr>
        <w:t>§ 8.</w:t>
      </w:r>
      <w:r>
        <w:t xml:space="preserve"> Zarządzenie wchodzi w życie z dniem podpisania. </w:t>
      </w:r>
    </w:p>
    <w:p w14:paraId="0E571D78" w14:textId="77777777" w:rsidR="0083140D" w:rsidRPr="0083140D" w:rsidRDefault="0083140D" w:rsidP="0083140D">
      <w:pPr>
        <w:jc w:val="both"/>
        <w:rPr>
          <w:b/>
        </w:rPr>
      </w:pPr>
    </w:p>
    <w:p w14:paraId="3F1245C8" w14:textId="77777777" w:rsidR="008276CC" w:rsidRDefault="008276CC" w:rsidP="00257D36">
      <w:pPr>
        <w:jc w:val="center"/>
      </w:pPr>
    </w:p>
    <w:sectPr w:rsidR="008276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C2D314" w14:textId="77777777" w:rsidR="003607B5" w:rsidRDefault="003607B5" w:rsidP="008276CC">
      <w:r>
        <w:separator/>
      </w:r>
    </w:p>
  </w:endnote>
  <w:endnote w:type="continuationSeparator" w:id="0">
    <w:p w14:paraId="2CCCF1B7" w14:textId="77777777" w:rsidR="003607B5" w:rsidRDefault="003607B5" w:rsidP="00827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B8D155" w14:textId="77777777" w:rsidR="003607B5" w:rsidRDefault="003607B5" w:rsidP="008276CC">
      <w:r>
        <w:separator/>
      </w:r>
    </w:p>
  </w:footnote>
  <w:footnote w:type="continuationSeparator" w:id="0">
    <w:p w14:paraId="16490E33" w14:textId="77777777" w:rsidR="003607B5" w:rsidRDefault="003607B5" w:rsidP="00827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852E1"/>
    <w:multiLevelType w:val="hybridMultilevel"/>
    <w:tmpl w:val="F81CEC3E"/>
    <w:lvl w:ilvl="0" w:tplc="AECEB77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37616"/>
    <w:multiLevelType w:val="hybridMultilevel"/>
    <w:tmpl w:val="05E43698"/>
    <w:lvl w:ilvl="0" w:tplc="AECEB77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05159"/>
    <w:multiLevelType w:val="hybridMultilevel"/>
    <w:tmpl w:val="30AC9BD8"/>
    <w:lvl w:ilvl="0" w:tplc="CFF692A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AB0EA3"/>
    <w:multiLevelType w:val="hybridMultilevel"/>
    <w:tmpl w:val="9FEA74AE"/>
    <w:lvl w:ilvl="0" w:tplc="AECEB774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921665A"/>
    <w:multiLevelType w:val="hybridMultilevel"/>
    <w:tmpl w:val="9FEA74AE"/>
    <w:lvl w:ilvl="0" w:tplc="AECEB774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4BB"/>
    <w:rsid w:val="000405CC"/>
    <w:rsid w:val="00257D36"/>
    <w:rsid w:val="00336192"/>
    <w:rsid w:val="003607B5"/>
    <w:rsid w:val="003D46A9"/>
    <w:rsid w:val="00405668"/>
    <w:rsid w:val="0062094A"/>
    <w:rsid w:val="00733EC8"/>
    <w:rsid w:val="007D2951"/>
    <w:rsid w:val="008276CC"/>
    <w:rsid w:val="0083140D"/>
    <w:rsid w:val="0095591D"/>
    <w:rsid w:val="00A63371"/>
    <w:rsid w:val="00C11B0E"/>
    <w:rsid w:val="00D0356D"/>
    <w:rsid w:val="00D158ED"/>
    <w:rsid w:val="00DA6B48"/>
    <w:rsid w:val="00DD5E3E"/>
    <w:rsid w:val="00DF4706"/>
    <w:rsid w:val="00E3097A"/>
    <w:rsid w:val="00E4090E"/>
    <w:rsid w:val="00E66240"/>
    <w:rsid w:val="00EF04BB"/>
    <w:rsid w:val="00F22D0F"/>
    <w:rsid w:val="00F30509"/>
    <w:rsid w:val="00FC68DF"/>
    <w:rsid w:val="00FF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247EC"/>
  <w15:chartTrackingRefBased/>
  <w15:docId w15:val="{29259837-A450-45E3-9C7F-5B23C5CC2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7D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7D3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276C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276C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276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684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KK. Konarzewski</dc:creator>
  <cp:keywords/>
  <dc:description/>
  <cp:lastModifiedBy>UMIG-RADA</cp:lastModifiedBy>
  <cp:revision>2</cp:revision>
  <dcterms:created xsi:type="dcterms:W3CDTF">2023-09-20T10:32:00Z</dcterms:created>
  <dcterms:modified xsi:type="dcterms:W3CDTF">2023-09-20T10:32:00Z</dcterms:modified>
</cp:coreProperties>
</file>