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505DC0" w14:textId="77777777" w:rsidR="00C31AD4" w:rsidRPr="00506F83" w:rsidRDefault="00E8653F" w:rsidP="00611703">
      <w:pPr>
        <w:jc w:val="center"/>
        <w:rPr>
          <w:b/>
          <w:color w:val="000000" w:themeColor="text1"/>
        </w:rPr>
      </w:pPr>
      <w:bookmarkStart w:id="0" w:name="_GoBack"/>
      <w:bookmarkEnd w:id="0"/>
      <w:r w:rsidRPr="00506F83">
        <w:rPr>
          <w:b/>
          <w:color w:val="000000" w:themeColor="text1"/>
        </w:rPr>
        <w:t xml:space="preserve">ZARZĄDZENIE </w:t>
      </w:r>
      <w:r w:rsidR="009131CE" w:rsidRPr="00506F83">
        <w:rPr>
          <w:b/>
          <w:color w:val="000000" w:themeColor="text1"/>
        </w:rPr>
        <w:t xml:space="preserve">Nr </w:t>
      </w:r>
      <w:r w:rsidR="00AF2596" w:rsidRPr="00506F83">
        <w:rPr>
          <w:b/>
          <w:color w:val="000000" w:themeColor="text1"/>
        </w:rPr>
        <w:t>0050.506.2023</w:t>
      </w:r>
      <w:r w:rsidRPr="00506F83">
        <w:rPr>
          <w:b/>
          <w:color w:val="000000" w:themeColor="text1"/>
        </w:rPr>
        <w:br/>
        <w:t>BURMISTRZA MIASTA I GMINY MIĘDZYBÓRZ</w:t>
      </w:r>
    </w:p>
    <w:p w14:paraId="35296512" w14:textId="77777777" w:rsidR="00E8653F" w:rsidRPr="00506F83" w:rsidRDefault="007525CA" w:rsidP="00611703">
      <w:pPr>
        <w:jc w:val="center"/>
        <w:rPr>
          <w:b/>
          <w:color w:val="000000" w:themeColor="text1"/>
        </w:rPr>
      </w:pPr>
      <w:r w:rsidRPr="00506F83">
        <w:rPr>
          <w:b/>
          <w:color w:val="000000" w:themeColor="text1"/>
        </w:rPr>
        <w:t xml:space="preserve">z dnia </w:t>
      </w:r>
      <w:r w:rsidR="00AF2596" w:rsidRPr="00506F83">
        <w:rPr>
          <w:b/>
          <w:color w:val="000000" w:themeColor="text1"/>
        </w:rPr>
        <w:t>11 sierpnia 2023r</w:t>
      </w:r>
    </w:p>
    <w:p w14:paraId="1017209C" w14:textId="77777777" w:rsidR="00611703" w:rsidRPr="00506F83" w:rsidRDefault="00E8653F" w:rsidP="00611703">
      <w:pPr>
        <w:jc w:val="both"/>
        <w:rPr>
          <w:b/>
          <w:color w:val="000000" w:themeColor="text1"/>
        </w:rPr>
      </w:pPr>
      <w:r w:rsidRPr="00506F83">
        <w:rPr>
          <w:b/>
          <w:color w:val="000000" w:themeColor="text1"/>
        </w:rPr>
        <w:t xml:space="preserve">w sprawie powołania Komisji Likwidacyjnej składników majątku </w:t>
      </w:r>
      <w:r w:rsidR="00CD6495" w:rsidRPr="00506F83">
        <w:rPr>
          <w:b/>
          <w:color w:val="000000" w:themeColor="text1"/>
        </w:rPr>
        <w:t xml:space="preserve">nieruchomego i </w:t>
      </w:r>
      <w:r w:rsidRPr="00506F83">
        <w:rPr>
          <w:b/>
          <w:color w:val="000000" w:themeColor="text1"/>
        </w:rPr>
        <w:t xml:space="preserve">ruchomego </w:t>
      </w:r>
      <w:r w:rsidR="00CD6495" w:rsidRPr="00506F83">
        <w:rPr>
          <w:b/>
          <w:color w:val="000000" w:themeColor="text1"/>
        </w:rPr>
        <w:t xml:space="preserve">                          </w:t>
      </w:r>
      <w:r w:rsidRPr="00506F83">
        <w:rPr>
          <w:b/>
          <w:color w:val="000000" w:themeColor="text1"/>
        </w:rPr>
        <w:t xml:space="preserve">w Urzędzie Miasta i Gminy </w:t>
      </w:r>
      <w:r w:rsidR="00611703" w:rsidRPr="00506F83">
        <w:rPr>
          <w:b/>
          <w:color w:val="000000" w:themeColor="text1"/>
        </w:rPr>
        <w:t>w Międzyborzu oraz regulaminu jej działania</w:t>
      </w:r>
    </w:p>
    <w:p w14:paraId="624AB592" w14:textId="77777777" w:rsidR="00611703" w:rsidRPr="00506F83" w:rsidRDefault="00611703" w:rsidP="00611703">
      <w:pPr>
        <w:jc w:val="both"/>
        <w:rPr>
          <w:b/>
          <w:color w:val="000000" w:themeColor="text1"/>
        </w:rPr>
      </w:pPr>
    </w:p>
    <w:p w14:paraId="67248504" w14:textId="6EF83617" w:rsidR="00611703" w:rsidRPr="00506F83" w:rsidRDefault="00611703" w:rsidP="00611703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>Na podstawie art. 30 ust. 2 pkt 3 ustawy z dnia 8 marca 1990 roku o samorządzie gminnym (</w:t>
      </w:r>
      <w:r w:rsidR="007E05D8" w:rsidRPr="00506F83">
        <w:rPr>
          <w:color w:val="000000" w:themeColor="text1"/>
        </w:rPr>
        <w:t>t</w:t>
      </w:r>
      <w:r w:rsidR="00267EA1" w:rsidRPr="00506F83">
        <w:rPr>
          <w:color w:val="000000" w:themeColor="text1"/>
        </w:rPr>
        <w:t>.j.</w:t>
      </w:r>
      <w:hyperlink r:id="rId6" w:anchor="/act/16793509/3248310" w:history="1">
        <w:r w:rsidR="00267EA1" w:rsidRPr="00506F83">
          <w:rPr>
            <w:rStyle w:val="Hipercze"/>
            <w:color w:val="000000" w:themeColor="text1"/>
            <w:u w:val="none"/>
          </w:rPr>
          <w:t xml:space="preserve">Dz.U.2023.40 z późn. zm. </w:t>
        </w:r>
      </w:hyperlink>
      <w:r w:rsidR="007E05D8" w:rsidRPr="00506F83">
        <w:rPr>
          <w:color w:val="000000" w:themeColor="text1"/>
        </w:rPr>
        <w:t>), art. 3 ust. 1 pkt 15, art. 4 ust. 3 pkt 6 i ust. 5 oraz art. 10 ust. 2 ustawy z dnia 29 września 1994 r. o rachunkowości (t.j.</w:t>
      </w:r>
      <w:r w:rsidR="00267EA1" w:rsidRPr="00506F83">
        <w:rPr>
          <w:color w:val="000000" w:themeColor="text1"/>
        </w:rPr>
        <w:t xml:space="preserve"> Dz.U.2023.120 z późn. zm.</w:t>
      </w:r>
      <w:r w:rsidR="007E05D8" w:rsidRPr="00506F83">
        <w:rPr>
          <w:color w:val="000000" w:themeColor="text1"/>
        </w:rPr>
        <w:t>) zarządzam, co następuje:</w:t>
      </w:r>
    </w:p>
    <w:p w14:paraId="7F0FE8A1" w14:textId="77777777" w:rsidR="007E05D8" w:rsidRPr="00506F83" w:rsidRDefault="007E05D8" w:rsidP="00611703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§ 1. Powołuję Komisję Likwidacyjną składników majątku ruchomego w Urzędzie Miasta i Gminy </w:t>
      </w:r>
      <w:r w:rsidR="002D1A8F" w:rsidRPr="00506F83">
        <w:rPr>
          <w:color w:val="000000" w:themeColor="text1"/>
        </w:rPr>
        <w:t xml:space="preserve">                           </w:t>
      </w:r>
      <w:r w:rsidRPr="00506F83">
        <w:rPr>
          <w:color w:val="000000" w:themeColor="text1"/>
        </w:rPr>
        <w:t xml:space="preserve">w Międzyborzu w następującym składzie: </w:t>
      </w:r>
    </w:p>
    <w:p w14:paraId="205C6432" w14:textId="77777777" w:rsidR="007E05D8" w:rsidRPr="00506F83" w:rsidRDefault="009131CE" w:rsidP="007E05D8">
      <w:pPr>
        <w:pStyle w:val="Akapitzlist"/>
        <w:numPr>
          <w:ilvl w:val="0"/>
          <w:numId w:val="1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Lucyna Kucharczyk</w:t>
      </w:r>
      <w:r w:rsidR="00DD6E6F" w:rsidRPr="00506F83">
        <w:rPr>
          <w:color w:val="000000" w:themeColor="text1"/>
        </w:rPr>
        <w:t xml:space="preserve"> – Przewodniczący Komisji,</w:t>
      </w:r>
    </w:p>
    <w:p w14:paraId="137CA7CF" w14:textId="77777777" w:rsidR="007E05D8" w:rsidRPr="00506F83" w:rsidRDefault="00511B30" w:rsidP="007E05D8">
      <w:pPr>
        <w:pStyle w:val="Akapitzlist"/>
        <w:numPr>
          <w:ilvl w:val="0"/>
          <w:numId w:val="1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Monika Orpel</w:t>
      </w:r>
      <w:r w:rsidR="00DD6E6F" w:rsidRPr="00506F83">
        <w:rPr>
          <w:color w:val="000000" w:themeColor="text1"/>
        </w:rPr>
        <w:t xml:space="preserve"> – Zastępca Przewodniczącego, </w:t>
      </w:r>
    </w:p>
    <w:p w14:paraId="303E7B47" w14:textId="77777777" w:rsidR="007E05D8" w:rsidRPr="00506F83" w:rsidRDefault="00511B30" w:rsidP="007E05D8">
      <w:pPr>
        <w:pStyle w:val="Akapitzlist"/>
        <w:numPr>
          <w:ilvl w:val="0"/>
          <w:numId w:val="1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Beata Zajc</w:t>
      </w:r>
      <w:r w:rsidR="009131CE" w:rsidRPr="00506F83">
        <w:rPr>
          <w:color w:val="000000" w:themeColor="text1"/>
        </w:rPr>
        <w:t xml:space="preserve"> –</w:t>
      </w:r>
      <w:r w:rsidR="00DD6E6F" w:rsidRPr="00506F83">
        <w:rPr>
          <w:color w:val="000000" w:themeColor="text1"/>
        </w:rPr>
        <w:t xml:space="preserve"> Członek,</w:t>
      </w:r>
    </w:p>
    <w:p w14:paraId="680C2CC8" w14:textId="77777777" w:rsidR="00F77E6F" w:rsidRPr="00506F83" w:rsidRDefault="00487B31" w:rsidP="007E05D8">
      <w:pPr>
        <w:pStyle w:val="Akapitzlist"/>
        <w:numPr>
          <w:ilvl w:val="0"/>
          <w:numId w:val="1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Robert Szkudlarek</w:t>
      </w:r>
      <w:r w:rsidR="00DD6E6F" w:rsidRPr="00506F83">
        <w:rPr>
          <w:color w:val="000000" w:themeColor="text1"/>
        </w:rPr>
        <w:t xml:space="preserve"> – Członek.</w:t>
      </w:r>
    </w:p>
    <w:p w14:paraId="361ED444" w14:textId="3C8B1F90" w:rsidR="007E05D8" w:rsidRPr="00506F83" w:rsidRDefault="007E05D8" w:rsidP="007E05D8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§ 2. Komisja likwidacyjna działa zgodnie z </w:t>
      </w:r>
      <w:r w:rsidR="003C161B">
        <w:rPr>
          <w:color w:val="000000" w:themeColor="text1"/>
        </w:rPr>
        <w:t xml:space="preserve">Regulaminem stanowiącym załącznik </w:t>
      </w:r>
      <w:r w:rsidRPr="00506F83">
        <w:rPr>
          <w:color w:val="000000" w:themeColor="text1"/>
        </w:rPr>
        <w:t xml:space="preserve">do niniejszego </w:t>
      </w:r>
      <w:r w:rsidR="002D1A8F" w:rsidRPr="00506F83">
        <w:rPr>
          <w:color w:val="000000" w:themeColor="text1"/>
        </w:rPr>
        <w:t>zarządzenia</w:t>
      </w:r>
      <w:r w:rsidRPr="00506F83">
        <w:rPr>
          <w:color w:val="000000" w:themeColor="text1"/>
        </w:rPr>
        <w:t>.</w:t>
      </w:r>
    </w:p>
    <w:p w14:paraId="49674B2B" w14:textId="7CFEB771" w:rsidR="002D1A8F" w:rsidRPr="0035529B" w:rsidRDefault="002D1A8F" w:rsidP="0035529B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§ 3. </w:t>
      </w:r>
      <w:r w:rsidR="005809CF">
        <w:rPr>
          <w:color w:val="000000" w:themeColor="text1"/>
        </w:rPr>
        <w:t>Uchyla się zarządzenie nr 163/2010 Burmistrza Miasta i Gminy Międzybórz z dnia 21 sierpnia 2010 roku w sprawie powołania stałej komisji likwidacyjnej, określenia trybu jej pracy oraz sposobu likwidacji środków Urzędu Miasta i Gminy.</w:t>
      </w:r>
    </w:p>
    <w:p w14:paraId="1ABB9BB2" w14:textId="77777777" w:rsidR="002D1A8F" w:rsidRPr="00506F83" w:rsidRDefault="002D1A8F" w:rsidP="002D1A8F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§ 4. Wykonania zarządzenia powierza się Sekretarzowi Miasta i Gminy Międzybórz. </w:t>
      </w:r>
    </w:p>
    <w:p w14:paraId="2A50C4CC" w14:textId="77777777" w:rsidR="002D1A8F" w:rsidRPr="00506F83" w:rsidRDefault="002D1A8F" w:rsidP="002D1A8F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§ 5. Zarządzenie wchodzi w życie z dniem podpisania. </w:t>
      </w:r>
    </w:p>
    <w:p w14:paraId="779A845F" w14:textId="77777777" w:rsidR="00611703" w:rsidRPr="00506F83" w:rsidRDefault="00611703">
      <w:pPr>
        <w:rPr>
          <w:color w:val="000000" w:themeColor="text1"/>
        </w:rPr>
      </w:pPr>
    </w:p>
    <w:p w14:paraId="7DD52E8A" w14:textId="77777777" w:rsidR="00611703" w:rsidRPr="00506F83" w:rsidRDefault="00611703">
      <w:pPr>
        <w:rPr>
          <w:color w:val="000000" w:themeColor="text1"/>
        </w:rPr>
      </w:pPr>
    </w:p>
    <w:p w14:paraId="766751E6" w14:textId="77777777" w:rsidR="00F43913" w:rsidRPr="00506F83" w:rsidRDefault="00F43913">
      <w:pPr>
        <w:rPr>
          <w:color w:val="000000" w:themeColor="text1"/>
        </w:rPr>
      </w:pPr>
    </w:p>
    <w:p w14:paraId="74BDE8CD" w14:textId="77777777" w:rsidR="00F43913" w:rsidRPr="00506F83" w:rsidRDefault="00F43913">
      <w:pPr>
        <w:rPr>
          <w:color w:val="000000" w:themeColor="text1"/>
        </w:rPr>
      </w:pPr>
    </w:p>
    <w:p w14:paraId="3498F13E" w14:textId="77777777" w:rsidR="00F43913" w:rsidRPr="00506F83" w:rsidRDefault="00F43913">
      <w:pPr>
        <w:rPr>
          <w:color w:val="000000" w:themeColor="text1"/>
        </w:rPr>
      </w:pPr>
    </w:p>
    <w:p w14:paraId="6A6B993C" w14:textId="77777777" w:rsidR="00F43913" w:rsidRPr="00506F83" w:rsidRDefault="00F43913">
      <w:pPr>
        <w:rPr>
          <w:color w:val="000000" w:themeColor="text1"/>
        </w:rPr>
      </w:pPr>
    </w:p>
    <w:p w14:paraId="3CE2781A" w14:textId="77777777" w:rsidR="00F43913" w:rsidRPr="00506F83" w:rsidRDefault="00F43913">
      <w:pPr>
        <w:rPr>
          <w:color w:val="000000" w:themeColor="text1"/>
        </w:rPr>
      </w:pPr>
    </w:p>
    <w:p w14:paraId="57264719" w14:textId="77777777" w:rsidR="00F43913" w:rsidRPr="00506F83" w:rsidRDefault="00F43913">
      <w:pPr>
        <w:rPr>
          <w:color w:val="000000" w:themeColor="text1"/>
        </w:rPr>
      </w:pPr>
    </w:p>
    <w:p w14:paraId="7282791F" w14:textId="77777777" w:rsidR="00F43913" w:rsidRPr="00506F83" w:rsidRDefault="00F43913">
      <w:pPr>
        <w:rPr>
          <w:color w:val="000000" w:themeColor="text1"/>
        </w:rPr>
      </w:pPr>
    </w:p>
    <w:p w14:paraId="126DA1CF" w14:textId="77777777" w:rsidR="00F43913" w:rsidRPr="00506F83" w:rsidRDefault="00F43913">
      <w:pPr>
        <w:rPr>
          <w:color w:val="000000" w:themeColor="text1"/>
        </w:rPr>
      </w:pPr>
    </w:p>
    <w:p w14:paraId="12E54C4E" w14:textId="77777777" w:rsidR="009736AC" w:rsidRPr="00506F83" w:rsidRDefault="009736AC">
      <w:pPr>
        <w:rPr>
          <w:color w:val="000000" w:themeColor="text1"/>
        </w:rPr>
      </w:pPr>
    </w:p>
    <w:p w14:paraId="01AD1878" w14:textId="77777777" w:rsidR="009736AC" w:rsidRPr="00506F83" w:rsidRDefault="009736AC">
      <w:pPr>
        <w:rPr>
          <w:color w:val="000000" w:themeColor="text1"/>
        </w:rPr>
      </w:pPr>
    </w:p>
    <w:p w14:paraId="5BEBE460" w14:textId="77777777" w:rsidR="007525CA" w:rsidRDefault="007525CA" w:rsidP="003C161B">
      <w:pPr>
        <w:spacing w:after="0" w:line="240" w:lineRule="auto"/>
        <w:rPr>
          <w:color w:val="000000" w:themeColor="text1"/>
        </w:rPr>
      </w:pPr>
    </w:p>
    <w:p w14:paraId="7D07C32C" w14:textId="77777777" w:rsidR="003C161B" w:rsidRPr="00506F83" w:rsidRDefault="003C161B" w:rsidP="003C161B">
      <w:pPr>
        <w:spacing w:after="0" w:line="240" w:lineRule="auto"/>
        <w:rPr>
          <w:color w:val="000000" w:themeColor="text1"/>
        </w:rPr>
      </w:pPr>
    </w:p>
    <w:p w14:paraId="03A51836" w14:textId="77777777" w:rsidR="00F43913" w:rsidRPr="00506F83" w:rsidRDefault="00F43913" w:rsidP="000E530C">
      <w:pPr>
        <w:spacing w:after="0" w:line="240" w:lineRule="auto"/>
        <w:jc w:val="right"/>
        <w:rPr>
          <w:color w:val="000000" w:themeColor="text1"/>
          <w:sz w:val="16"/>
          <w:szCs w:val="16"/>
        </w:rPr>
      </w:pPr>
      <w:r w:rsidRPr="00506F83">
        <w:rPr>
          <w:color w:val="000000" w:themeColor="text1"/>
          <w:sz w:val="16"/>
          <w:szCs w:val="16"/>
        </w:rPr>
        <w:t>Załącznik</w:t>
      </w:r>
    </w:p>
    <w:p w14:paraId="6F9E8138" w14:textId="77777777" w:rsidR="00F43913" w:rsidRPr="00506F83" w:rsidRDefault="00F43913" w:rsidP="000E530C">
      <w:pPr>
        <w:spacing w:after="0" w:line="240" w:lineRule="auto"/>
        <w:jc w:val="right"/>
        <w:rPr>
          <w:color w:val="000000" w:themeColor="text1"/>
          <w:sz w:val="16"/>
          <w:szCs w:val="16"/>
        </w:rPr>
      </w:pPr>
      <w:r w:rsidRPr="00506F83">
        <w:rPr>
          <w:color w:val="000000" w:themeColor="text1"/>
          <w:sz w:val="16"/>
          <w:szCs w:val="16"/>
        </w:rPr>
        <w:t xml:space="preserve">do Zarządzenia nr </w:t>
      </w:r>
      <w:r w:rsidR="00267EA1" w:rsidRPr="00506F83">
        <w:rPr>
          <w:color w:val="000000" w:themeColor="text1"/>
          <w:sz w:val="16"/>
          <w:szCs w:val="16"/>
        </w:rPr>
        <w:t>0050.506.2023</w:t>
      </w:r>
    </w:p>
    <w:p w14:paraId="2ED024A0" w14:textId="77777777" w:rsidR="00F43913" w:rsidRPr="00506F83" w:rsidRDefault="00F43913" w:rsidP="000E530C">
      <w:pPr>
        <w:spacing w:after="0" w:line="240" w:lineRule="auto"/>
        <w:jc w:val="right"/>
        <w:rPr>
          <w:color w:val="000000" w:themeColor="text1"/>
          <w:sz w:val="16"/>
          <w:szCs w:val="16"/>
        </w:rPr>
      </w:pPr>
      <w:r w:rsidRPr="00506F83">
        <w:rPr>
          <w:color w:val="000000" w:themeColor="text1"/>
          <w:sz w:val="16"/>
          <w:szCs w:val="16"/>
        </w:rPr>
        <w:t>Burmistrza Miasta i Gminy Międzybórz</w:t>
      </w:r>
    </w:p>
    <w:p w14:paraId="0219DB88" w14:textId="77777777" w:rsidR="00F43913" w:rsidRPr="00506F83" w:rsidRDefault="00F43913" w:rsidP="007525CA">
      <w:pPr>
        <w:spacing w:after="0" w:line="240" w:lineRule="auto"/>
        <w:jc w:val="right"/>
        <w:rPr>
          <w:color w:val="000000" w:themeColor="text1"/>
          <w:sz w:val="16"/>
          <w:szCs w:val="16"/>
        </w:rPr>
      </w:pPr>
      <w:r w:rsidRPr="00506F83">
        <w:rPr>
          <w:color w:val="000000" w:themeColor="text1"/>
          <w:sz w:val="16"/>
          <w:szCs w:val="16"/>
        </w:rPr>
        <w:t xml:space="preserve">z dnia </w:t>
      </w:r>
      <w:r w:rsidR="00267EA1" w:rsidRPr="00506F83">
        <w:rPr>
          <w:color w:val="000000" w:themeColor="text1"/>
          <w:sz w:val="16"/>
          <w:szCs w:val="16"/>
        </w:rPr>
        <w:t>11 sierpnia 2023</w:t>
      </w:r>
      <w:r w:rsidR="00070926" w:rsidRPr="00506F83">
        <w:rPr>
          <w:color w:val="000000" w:themeColor="text1"/>
          <w:sz w:val="16"/>
          <w:szCs w:val="16"/>
        </w:rPr>
        <w:t>r.</w:t>
      </w:r>
    </w:p>
    <w:p w14:paraId="350795DF" w14:textId="77777777" w:rsidR="00F43913" w:rsidRPr="00506F83" w:rsidRDefault="00F43913">
      <w:pPr>
        <w:rPr>
          <w:color w:val="000000" w:themeColor="text1"/>
        </w:rPr>
      </w:pPr>
    </w:p>
    <w:p w14:paraId="7F0D5EF5" w14:textId="77777777" w:rsidR="00F77E6F" w:rsidRPr="00506F83" w:rsidRDefault="00F43913" w:rsidP="00F77E6F">
      <w:pPr>
        <w:jc w:val="center"/>
        <w:rPr>
          <w:b/>
          <w:color w:val="000000" w:themeColor="text1"/>
        </w:rPr>
      </w:pPr>
      <w:r w:rsidRPr="00506F83">
        <w:rPr>
          <w:b/>
          <w:color w:val="000000" w:themeColor="text1"/>
        </w:rPr>
        <w:t>Regulamin działania Komisji Likwidacyjnej środków trwałych, pozostałych środków trwałych                       i innych składników majątkowych w Urzędzie Miasta i Gminy w Międzyborzu</w:t>
      </w:r>
    </w:p>
    <w:p w14:paraId="3F00D0C5" w14:textId="77777777" w:rsidR="00F77E6F" w:rsidRPr="00506F83" w:rsidRDefault="00F77E6F" w:rsidP="00F77E6F">
      <w:pPr>
        <w:jc w:val="center"/>
        <w:rPr>
          <w:b/>
          <w:color w:val="000000" w:themeColor="text1"/>
        </w:rPr>
      </w:pPr>
    </w:p>
    <w:p w14:paraId="1D55E179" w14:textId="77777777" w:rsidR="00F43913" w:rsidRPr="00506F83" w:rsidRDefault="00F43913" w:rsidP="00F43913">
      <w:pPr>
        <w:jc w:val="center"/>
        <w:rPr>
          <w:color w:val="000000" w:themeColor="text1"/>
        </w:rPr>
      </w:pPr>
      <w:r w:rsidRPr="00506F83">
        <w:rPr>
          <w:color w:val="000000" w:themeColor="text1"/>
        </w:rPr>
        <w:t>§ 1</w:t>
      </w:r>
    </w:p>
    <w:p w14:paraId="02B79283" w14:textId="77777777" w:rsidR="00F43913" w:rsidRPr="00506F83" w:rsidRDefault="00F43913" w:rsidP="004E4DC8">
      <w:pPr>
        <w:pStyle w:val="Akapitzlist"/>
        <w:numPr>
          <w:ilvl w:val="0"/>
          <w:numId w:val="3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Komisja dokonuje czynności likwidacyjnych majątku znajdującego się na stanie ewidencyjnym Urzędu Miasta i Gminy w Międzyborzu.</w:t>
      </w:r>
    </w:p>
    <w:p w14:paraId="577C5DDE" w14:textId="77777777" w:rsidR="00F43913" w:rsidRPr="00506F83" w:rsidRDefault="004F3178" w:rsidP="004E4DC8">
      <w:pPr>
        <w:pStyle w:val="Akapitzlist"/>
        <w:numPr>
          <w:ilvl w:val="0"/>
          <w:numId w:val="3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Komisja wykonuje powierzone jej zadania w składzie co najmniej </w:t>
      </w:r>
      <w:r w:rsidR="00F77E6F" w:rsidRPr="00506F83">
        <w:rPr>
          <w:color w:val="000000" w:themeColor="text1"/>
        </w:rPr>
        <w:t>trzy</w:t>
      </w:r>
      <w:r w:rsidRPr="00506F83">
        <w:rPr>
          <w:color w:val="000000" w:themeColor="text1"/>
        </w:rPr>
        <w:t xml:space="preserve">osobowym, przy czym w pracach Komisji obowiązkowo uczestniczy </w:t>
      </w:r>
      <w:r w:rsidR="00DD6E6F" w:rsidRPr="00506F83">
        <w:rPr>
          <w:color w:val="000000" w:themeColor="text1"/>
        </w:rPr>
        <w:t>Przewodniczący Komisji lub Zastępca przewodniczącego.</w:t>
      </w:r>
    </w:p>
    <w:p w14:paraId="5929E2EB" w14:textId="77777777" w:rsidR="005834DB" w:rsidRPr="00506F83" w:rsidRDefault="005834DB" w:rsidP="004E4DC8">
      <w:pPr>
        <w:pStyle w:val="Akapitzlist"/>
        <w:numPr>
          <w:ilvl w:val="0"/>
          <w:numId w:val="3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Do zakresu zadań Komisji należy:</w:t>
      </w:r>
    </w:p>
    <w:p w14:paraId="36F336FA" w14:textId="77777777" w:rsidR="005834DB" w:rsidRPr="00506F83" w:rsidRDefault="005834DB" w:rsidP="004E4DC8">
      <w:pPr>
        <w:pStyle w:val="Akapitzlist"/>
        <w:numPr>
          <w:ilvl w:val="0"/>
          <w:numId w:val="4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dokonanie oceny przydatności składnika do dalszego użytkowania, po przeprowadzeniu oględzin proponowanego do likwidacji składnika majątkowego, zużytego lub zbędnego.</w:t>
      </w:r>
    </w:p>
    <w:p w14:paraId="2B90D3FD" w14:textId="77777777" w:rsidR="005834DB" w:rsidRPr="00506F83" w:rsidRDefault="005834DB" w:rsidP="004E4DC8">
      <w:pPr>
        <w:pStyle w:val="Akapitzlist"/>
        <w:numPr>
          <w:ilvl w:val="0"/>
          <w:numId w:val="4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zbadanie, czy zgłoszone do likwidacji rzeczowe składniki majątku były użytkowane zgodnie z ich przeznaczeniem, właściwie konserwowane, zabezpieczone przed zniszczeniem, zepsuciem itp.</w:t>
      </w:r>
    </w:p>
    <w:p w14:paraId="6E21491B" w14:textId="77777777" w:rsidR="005834DB" w:rsidRPr="00506F83" w:rsidRDefault="005834DB" w:rsidP="004E4DC8">
      <w:pPr>
        <w:pStyle w:val="Akapitzlist"/>
        <w:numPr>
          <w:ilvl w:val="0"/>
          <w:numId w:val="4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ustalenie sposobu likwidacji zgłoszonych do wycofania z dalszego użytkowania rzeczowych składników poprzez: zgniecenie, spalenie, złomowanie, itd.</w:t>
      </w:r>
    </w:p>
    <w:p w14:paraId="0DFE737E" w14:textId="77777777" w:rsidR="005834DB" w:rsidRPr="00506F83" w:rsidRDefault="005834DB" w:rsidP="004E4DC8">
      <w:pPr>
        <w:pStyle w:val="Akapitzlist"/>
        <w:numPr>
          <w:ilvl w:val="0"/>
          <w:numId w:val="4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dokonanie fizycznej likwidacji zużytych składników majątkowych, stanowiących własność Urzędu Miasta i Gminy w Międzyborzu,</w:t>
      </w:r>
    </w:p>
    <w:p w14:paraId="4BA4862E" w14:textId="1D91FB9D" w:rsidR="005834DB" w:rsidRPr="003C161B" w:rsidRDefault="005834DB" w:rsidP="005834DB">
      <w:pPr>
        <w:pStyle w:val="Akapitzlist"/>
        <w:numPr>
          <w:ilvl w:val="0"/>
          <w:numId w:val="4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lastRenderedPageBreak/>
        <w:t>sporządzenie protokołu likwidacyjnego z przeprowadzonej likwidacji, którego wzór stanowi załącznik nr 2 do niniejszego regulaminu.</w:t>
      </w:r>
    </w:p>
    <w:p w14:paraId="01BC62AA" w14:textId="77777777" w:rsidR="005834DB" w:rsidRPr="00506F83" w:rsidRDefault="0058526B" w:rsidP="00C9183B">
      <w:pPr>
        <w:jc w:val="center"/>
        <w:rPr>
          <w:color w:val="000000" w:themeColor="text1"/>
        </w:rPr>
      </w:pPr>
      <w:r w:rsidRPr="00506F83">
        <w:rPr>
          <w:color w:val="000000" w:themeColor="text1"/>
        </w:rPr>
        <w:t>§ 2</w:t>
      </w:r>
    </w:p>
    <w:p w14:paraId="30CE4704" w14:textId="2DD76992" w:rsidR="00C9183B" w:rsidRPr="00506F83" w:rsidRDefault="00C9183B" w:rsidP="005834DB">
      <w:pPr>
        <w:rPr>
          <w:color w:val="000000" w:themeColor="text1"/>
        </w:rPr>
      </w:pPr>
      <w:r w:rsidRPr="00506F83">
        <w:rPr>
          <w:color w:val="000000" w:themeColor="text1"/>
        </w:rPr>
        <w:t>Zgłoszenie braku przydatności gospodarczej poszczególnych rzeczowych składników majątku (środków trwałych, wyposażenia) następuje poprzez pisemne złożenie wniosku do Komisji. Wzór wniosku stanowi załącznik nr 1 do regulaminu.</w:t>
      </w:r>
    </w:p>
    <w:p w14:paraId="74873E97" w14:textId="77777777" w:rsidR="00C9183B" w:rsidRPr="00506F83" w:rsidRDefault="00C9183B" w:rsidP="00C9183B">
      <w:pPr>
        <w:jc w:val="center"/>
        <w:rPr>
          <w:color w:val="000000" w:themeColor="text1"/>
        </w:rPr>
      </w:pPr>
      <w:r w:rsidRPr="00506F83">
        <w:rPr>
          <w:color w:val="000000" w:themeColor="text1"/>
        </w:rPr>
        <w:t>§ 3</w:t>
      </w:r>
    </w:p>
    <w:p w14:paraId="57107C52" w14:textId="046E72A8" w:rsidR="00C9183B" w:rsidRPr="00506F83" w:rsidRDefault="00C9183B" w:rsidP="00C9183B">
      <w:pPr>
        <w:rPr>
          <w:color w:val="000000" w:themeColor="text1"/>
        </w:rPr>
      </w:pPr>
      <w:r w:rsidRPr="00506F83">
        <w:rPr>
          <w:color w:val="000000" w:themeColor="text1"/>
        </w:rPr>
        <w:t>Przewodniczący Komisji po otrzymaniu wniosku ustala termin i miejsce posiedzenia Komisji.</w:t>
      </w:r>
    </w:p>
    <w:p w14:paraId="2E7E4BE1" w14:textId="77777777" w:rsidR="00C9183B" w:rsidRPr="00506F83" w:rsidRDefault="00C9183B" w:rsidP="00C9183B">
      <w:pPr>
        <w:jc w:val="center"/>
        <w:rPr>
          <w:color w:val="000000" w:themeColor="text1"/>
        </w:rPr>
      </w:pPr>
      <w:r w:rsidRPr="00506F83">
        <w:rPr>
          <w:color w:val="000000" w:themeColor="text1"/>
        </w:rPr>
        <w:t>§ 4</w:t>
      </w:r>
    </w:p>
    <w:p w14:paraId="3E31B468" w14:textId="77777777" w:rsidR="00C9183B" w:rsidRPr="00506F83" w:rsidRDefault="00C9183B" w:rsidP="00DD6E6F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Komisja sporządza protokół likwidacyjny zgodnie z załącznikiem nr 2 do regulaminu. Do protokołu dołącza się wszystkie zebrane w danej sprawie dokumenty.</w:t>
      </w:r>
    </w:p>
    <w:p w14:paraId="13E2C011" w14:textId="77777777" w:rsidR="00C9183B" w:rsidRPr="00506F83" w:rsidRDefault="00C9183B" w:rsidP="00DD6E6F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Protokół likwidacyjny </w:t>
      </w:r>
      <w:r w:rsidR="00DD6E6F" w:rsidRPr="00506F83">
        <w:rPr>
          <w:color w:val="000000" w:themeColor="text1"/>
        </w:rPr>
        <w:t xml:space="preserve">sporządza </w:t>
      </w:r>
      <w:r w:rsidRPr="00506F83">
        <w:rPr>
          <w:color w:val="000000" w:themeColor="text1"/>
        </w:rPr>
        <w:t>się w dwóch egzemplarzach, jeden komplet dla Wydziału Finansowego i Podatków, drugi dla osoby odpowiedzialnej za środki trwałe (</w:t>
      </w:r>
      <w:r w:rsidR="00120D73" w:rsidRPr="00506F83">
        <w:rPr>
          <w:color w:val="000000" w:themeColor="text1"/>
        </w:rPr>
        <w:t>pozostałe środki trwałe). Protokół likwidacyjny podpisują członkowie Komisji.</w:t>
      </w:r>
    </w:p>
    <w:p w14:paraId="7CEF0E2F" w14:textId="77777777" w:rsidR="00120D73" w:rsidRPr="00506F83" w:rsidRDefault="00120D73" w:rsidP="00DD6E6F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Protokół przekazywany jest Burmistrzowi, w celu akceptacji likwidacji rzeczowego składnika majątkowego. </w:t>
      </w:r>
    </w:p>
    <w:p w14:paraId="7A00223F" w14:textId="77777777" w:rsidR="00120D73" w:rsidRPr="00506F83" w:rsidRDefault="00120D73" w:rsidP="00DD6E6F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Po zatwierdzeniu przez Burmistrza, protokół likwidacyjny jest przekazywany do Wydziału Finansowego i Podatków w celu wyksięgowania danego składnika majątku z ewidencji księgowej i wycofania z użytkowania.</w:t>
      </w:r>
    </w:p>
    <w:p w14:paraId="722ED0C8" w14:textId="77777777" w:rsidR="00120D73" w:rsidRPr="00506F83" w:rsidRDefault="00120D73" w:rsidP="00120D73">
      <w:pPr>
        <w:jc w:val="center"/>
        <w:rPr>
          <w:color w:val="000000" w:themeColor="text1"/>
        </w:rPr>
      </w:pPr>
      <w:r w:rsidRPr="00506F83">
        <w:rPr>
          <w:color w:val="000000" w:themeColor="text1"/>
        </w:rPr>
        <w:t>§ 5</w:t>
      </w:r>
    </w:p>
    <w:p w14:paraId="090C7947" w14:textId="77777777" w:rsidR="00120D73" w:rsidRPr="00506F83" w:rsidRDefault="00120D73" w:rsidP="00DD6E6F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Fizycznej likwidacji zużytych składników majątku dokonuje się poprzez zniszczenie, zgodnie ze sposobem określonym w protokole likwidacyjnym.</w:t>
      </w:r>
    </w:p>
    <w:p w14:paraId="3E954C92" w14:textId="77777777" w:rsidR="00120D73" w:rsidRPr="00506F83" w:rsidRDefault="00120D73" w:rsidP="00DD6E6F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Fizycznej likwidacji składników majątku dokonuje Komisja w obecności osoby odpowiedzialnej za środki trwałe. </w:t>
      </w:r>
    </w:p>
    <w:p w14:paraId="00A7443A" w14:textId="77777777" w:rsidR="00120D73" w:rsidRPr="00506F83" w:rsidRDefault="00120D73" w:rsidP="00DD6E6F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W przypadku gdy przedmiotem </w:t>
      </w:r>
      <w:r w:rsidR="000E530C" w:rsidRPr="00506F83">
        <w:rPr>
          <w:color w:val="000000" w:themeColor="text1"/>
        </w:rPr>
        <w:t>fizycznej likwidacji jest sprzęt komputerowy</w:t>
      </w:r>
      <w:r w:rsidR="00DD6E6F" w:rsidRPr="00506F83">
        <w:rPr>
          <w:color w:val="000000" w:themeColor="text1"/>
        </w:rPr>
        <w:t xml:space="preserve">, urządzenia, aparatura, baterie lub </w:t>
      </w:r>
      <w:r w:rsidR="000E530C" w:rsidRPr="00506F83">
        <w:rPr>
          <w:color w:val="000000" w:themeColor="text1"/>
        </w:rPr>
        <w:t>akumulatory, które podlegają utylizacji zgodnie z odrębnymi przepisami Komisja udziela zlecen</w:t>
      </w:r>
      <w:r w:rsidR="00DD6E6F" w:rsidRPr="00506F83">
        <w:rPr>
          <w:color w:val="000000" w:themeColor="text1"/>
        </w:rPr>
        <w:t>ia specjalistycznemu podmiotowi</w:t>
      </w:r>
      <w:r w:rsidR="000E530C" w:rsidRPr="00506F83">
        <w:rPr>
          <w:color w:val="000000" w:themeColor="text1"/>
        </w:rPr>
        <w:t xml:space="preserve"> celem dokonania utylizacji.</w:t>
      </w:r>
    </w:p>
    <w:p w14:paraId="2BF1079D" w14:textId="77777777" w:rsidR="000E530C" w:rsidRPr="00506F83" w:rsidRDefault="000E530C" w:rsidP="00DD6E6F">
      <w:pPr>
        <w:pStyle w:val="Akapitzlist"/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Dokumentacja dotycząca przyjęcia </w:t>
      </w:r>
      <w:r w:rsidR="00DD6E6F" w:rsidRPr="00506F83">
        <w:rPr>
          <w:color w:val="000000" w:themeColor="text1"/>
        </w:rPr>
        <w:t xml:space="preserve">składnika majątku </w:t>
      </w:r>
      <w:r w:rsidRPr="00506F83">
        <w:rPr>
          <w:color w:val="000000" w:themeColor="text1"/>
        </w:rPr>
        <w:t>do utylizacji stanowi załącznik do protokołu likwidacyjnego.</w:t>
      </w:r>
    </w:p>
    <w:p w14:paraId="58BDE1C2" w14:textId="77777777" w:rsidR="000E530C" w:rsidRPr="00506F83" w:rsidRDefault="000E530C" w:rsidP="00DD6E6F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Dowodem utylizacji zużytego sprzętu elektronicznego może być również zaświadczenie wystawione przez sklep, któremu zużyty sprzęt przekazano przy zakupie nowego sprzętu</w:t>
      </w:r>
      <w:r w:rsidR="00DD6E6F" w:rsidRPr="00506F83">
        <w:rPr>
          <w:color w:val="000000" w:themeColor="text1"/>
        </w:rPr>
        <w:t xml:space="preserve">. </w:t>
      </w:r>
    </w:p>
    <w:p w14:paraId="078ABF03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70CE84B1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3DC579C1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5BDCB9E7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3DD4B620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245BAFFC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6C7B1F86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4A7554BC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12409048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51EBE7C8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6227C463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2AA5F6EA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3BFE2688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2018F9BD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79318253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7B61B2F8" w14:textId="77777777" w:rsidR="000E530C" w:rsidRPr="00506F83" w:rsidRDefault="000E530C" w:rsidP="000E530C">
      <w:pPr>
        <w:ind w:left="360"/>
        <w:rPr>
          <w:color w:val="000000" w:themeColor="text1"/>
        </w:rPr>
      </w:pPr>
    </w:p>
    <w:p w14:paraId="6E1BC7DB" w14:textId="77777777" w:rsidR="000E530C" w:rsidRPr="00506F83" w:rsidRDefault="000E530C" w:rsidP="00DA1357">
      <w:pPr>
        <w:rPr>
          <w:color w:val="000000" w:themeColor="text1"/>
        </w:rPr>
      </w:pPr>
    </w:p>
    <w:p w14:paraId="6AAB82A2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59D2F547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04596981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29B69264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0D72CAAB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2D4858E2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08522B26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75545550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757FCA92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728E5F7A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0A36388D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51DBE94A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7B4BA7CB" w14:textId="77777777" w:rsidR="003C161B" w:rsidRDefault="003C161B" w:rsidP="003C161B">
      <w:pPr>
        <w:spacing w:after="0" w:line="240" w:lineRule="auto"/>
        <w:jc w:val="center"/>
        <w:rPr>
          <w:color w:val="000000" w:themeColor="text1"/>
          <w:sz w:val="16"/>
        </w:rPr>
      </w:pPr>
    </w:p>
    <w:p w14:paraId="7A54B7E5" w14:textId="77777777" w:rsidR="003C161B" w:rsidRDefault="003C161B" w:rsidP="000E530C">
      <w:pPr>
        <w:spacing w:after="0" w:line="240" w:lineRule="auto"/>
        <w:jc w:val="right"/>
        <w:rPr>
          <w:color w:val="000000" w:themeColor="text1"/>
          <w:sz w:val="16"/>
        </w:rPr>
      </w:pPr>
    </w:p>
    <w:p w14:paraId="3ACF0ED3" w14:textId="75312B3D" w:rsidR="000E530C" w:rsidRPr="00506F83" w:rsidRDefault="000E530C" w:rsidP="000E530C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Załącznik nr 1 do Regulaminu do</w:t>
      </w:r>
    </w:p>
    <w:p w14:paraId="34788EA4" w14:textId="77777777" w:rsidR="000E530C" w:rsidRPr="00506F83" w:rsidRDefault="000E530C" w:rsidP="000E530C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lastRenderedPageBreak/>
        <w:t xml:space="preserve">Zarządzenia nr </w:t>
      </w:r>
      <w:r w:rsidR="00267EA1" w:rsidRPr="00506F83">
        <w:rPr>
          <w:color w:val="000000" w:themeColor="text1"/>
          <w:sz w:val="16"/>
        </w:rPr>
        <w:t>0050.506.2023</w:t>
      </w:r>
    </w:p>
    <w:p w14:paraId="10050931" w14:textId="77777777" w:rsidR="000E530C" w:rsidRPr="00506F83" w:rsidRDefault="000E530C" w:rsidP="000E530C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Burmistrza Miasta i Gminy Międzybórz</w:t>
      </w:r>
    </w:p>
    <w:p w14:paraId="2C3E4796" w14:textId="77777777" w:rsidR="000E530C" w:rsidRPr="00506F83" w:rsidRDefault="000E530C" w:rsidP="000E530C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z dnia</w:t>
      </w:r>
      <w:r w:rsidR="007525CA" w:rsidRPr="00506F83">
        <w:rPr>
          <w:color w:val="000000" w:themeColor="text1"/>
          <w:sz w:val="16"/>
        </w:rPr>
        <w:t xml:space="preserve"> </w:t>
      </w:r>
      <w:r w:rsidR="00267EA1" w:rsidRPr="00506F83">
        <w:rPr>
          <w:b/>
          <w:color w:val="000000" w:themeColor="text1"/>
        </w:rPr>
        <w:t>11 sierpnia 2023r</w:t>
      </w:r>
    </w:p>
    <w:p w14:paraId="6C4D1477" w14:textId="77777777" w:rsidR="006F2DC0" w:rsidRPr="00506F83" w:rsidRDefault="006F2DC0" w:rsidP="006F2DC0">
      <w:pPr>
        <w:rPr>
          <w:color w:val="000000" w:themeColor="text1"/>
        </w:rPr>
      </w:pPr>
    </w:p>
    <w:p w14:paraId="6417044D" w14:textId="77777777" w:rsidR="006F2DC0" w:rsidRPr="00506F83" w:rsidRDefault="006F2DC0" w:rsidP="006F2DC0">
      <w:pPr>
        <w:jc w:val="right"/>
        <w:rPr>
          <w:color w:val="000000" w:themeColor="text1"/>
        </w:rPr>
      </w:pPr>
      <w:r w:rsidRPr="00506F83">
        <w:rPr>
          <w:color w:val="000000" w:themeColor="text1"/>
        </w:rPr>
        <w:tab/>
        <w:t>Międzybórz, dnia ……………………………</w:t>
      </w:r>
    </w:p>
    <w:p w14:paraId="620CED8A" w14:textId="77777777" w:rsidR="006F2DC0" w:rsidRPr="00506F83" w:rsidRDefault="006F2DC0" w:rsidP="006F2DC0">
      <w:pPr>
        <w:jc w:val="right"/>
        <w:rPr>
          <w:color w:val="000000" w:themeColor="text1"/>
        </w:rPr>
      </w:pPr>
    </w:p>
    <w:p w14:paraId="2501B2BB" w14:textId="77777777" w:rsidR="006F2DC0" w:rsidRPr="00506F83" w:rsidRDefault="006F2DC0" w:rsidP="006F2DC0">
      <w:pPr>
        <w:ind w:left="4956"/>
        <w:rPr>
          <w:b/>
          <w:color w:val="000000" w:themeColor="text1"/>
        </w:rPr>
      </w:pPr>
      <w:r w:rsidRPr="00506F83">
        <w:rPr>
          <w:b/>
          <w:color w:val="000000" w:themeColor="text1"/>
        </w:rPr>
        <w:t>Komisja Likwidacyjna</w:t>
      </w:r>
    </w:p>
    <w:p w14:paraId="4D32837A" w14:textId="77777777" w:rsidR="006F2DC0" w:rsidRPr="00506F83" w:rsidRDefault="006F2DC0" w:rsidP="006F2DC0">
      <w:pPr>
        <w:ind w:left="4956"/>
        <w:rPr>
          <w:b/>
          <w:color w:val="000000" w:themeColor="text1"/>
        </w:rPr>
      </w:pPr>
      <w:r w:rsidRPr="00506F83">
        <w:rPr>
          <w:b/>
          <w:color w:val="000000" w:themeColor="text1"/>
        </w:rPr>
        <w:t xml:space="preserve">Urzędu Miasta i Gminy </w:t>
      </w:r>
    </w:p>
    <w:p w14:paraId="25EACD78" w14:textId="77777777" w:rsidR="006F2DC0" w:rsidRPr="00506F83" w:rsidRDefault="006F2DC0" w:rsidP="006F2DC0">
      <w:pPr>
        <w:ind w:left="4956"/>
        <w:rPr>
          <w:b/>
          <w:color w:val="000000" w:themeColor="text1"/>
        </w:rPr>
      </w:pPr>
      <w:r w:rsidRPr="00506F83">
        <w:rPr>
          <w:b/>
          <w:color w:val="000000" w:themeColor="text1"/>
        </w:rPr>
        <w:t>w Międzyborzu</w:t>
      </w:r>
    </w:p>
    <w:p w14:paraId="3BD92885" w14:textId="77777777" w:rsidR="000E530C" w:rsidRPr="00506F83" w:rsidRDefault="000E530C" w:rsidP="006F2DC0">
      <w:pPr>
        <w:rPr>
          <w:color w:val="000000" w:themeColor="text1"/>
        </w:rPr>
      </w:pPr>
      <w:r w:rsidRPr="00506F83">
        <w:rPr>
          <w:color w:val="000000" w:themeColor="text1"/>
        </w:rPr>
        <w:tab/>
      </w:r>
      <w:r w:rsidRPr="00506F83">
        <w:rPr>
          <w:color w:val="000000" w:themeColor="text1"/>
        </w:rPr>
        <w:tab/>
      </w:r>
      <w:r w:rsidRPr="00506F83">
        <w:rPr>
          <w:color w:val="000000" w:themeColor="text1"/>
        </w:rPr>
        <w:tab/>
      </w:r>
      <w:r w:rsidRPr="00506F83">
        <w:rPr>
          <w:color w:val="000000" w:themeColor="text1"/>
        </w:rPr>
        <w:tab/>
      </w:r>
      <w:r w:rsidRPr="00506F83">
        <w:rPr>
          <w:color w:val="000000" w:themeColor="text1"/>
        </w:rPr>
        <w:tab/>
      </w:r>
    </w:p>
    <w:p w14:paraId="14F44B70" w14:textId="77777777" w:rsidR="000E530C" w:rsidRPr="00506F83" w:rsidRDefault="000E530C" w:rsidP="000E530C">
      <w:pPr>
        <w:ind w:left="360"/>
        <w:jc w:val="center"/>
        <w:rPr>
          <w:b/>
          <w:color w:val="000000" w:themeColor="text1"/>
        </w:rPr>
      </w:pPr>
      <w:r w:rsidRPr="00506F83">
        <w:rPr>
          <w:b/>
          <w:color w:val="000000" w:themeColor="text1"/>
        </w:rPr>
        <w:t>Wniosek o likwidację rzeczowych składników majątkowych użytkowanych w</w:t>
      </w:r>
    </w:p>
    <w:p w14:paraId="7AFEC859" w14:textId="77777777" w:rsidR="000E530C" w:rsidRPr="00506F83" w:rsidRDefault="000E530C" w:rsidP="000E530C">
      <w:pPr>
        <w:ind w:left="360"/>
        <w:jc w:val="center"/>
        <w:rPr>
          <w:b/>
          <w:color w:val="000000" w:themeColor="text1"/>
        </w:rPr>
      </w:pPr>
    </w:p>
    <w:p w14:paraId="1B58F52C" w14:textId="77777777" w:rsidR="000E530C" w:rsidRPr="00506F83" w:rsidRDefault="000E530C" w:rsidP="000E530C">
      <w:pPr>
        <w:ind w:left="360"/>
        <w:jc w:val="center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………………………………………………………………………………………………………………………………..</w:t>
      </w:r>
    </w:p>
    <w:p w14:paraId="3EC24F9C" w14:textId="77777777" w:rsidR="00F77E6F" w:rsidRPr="00506F83" w:rsidRDefault="00F77E6F" w:rsidP="000E530C">
      <w:pPr>
        <w:ind w:left="360"/>
        <w:jc w:val="center"/>
        <w:rPr>
          <w:color w:val="000000" w:themeColor="text1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82"/>
        <w:gridCol w:w="2109"/>
        <w:gridCol w:w="1472"/>
        <w:gridCol w:w="1155"/>
        <w:gridCol w:w="1170"/>
        <w:gridCol w:w="1123"/>
        <w:gridCol w:w="1191"/>
      </w:tblGrid>
      <w:tr w:rsidR="00506F83" w:rsidRPr="00506F83" w14:paraId="4F236513" w14:textId="77777777" w:rsidTr="00502047">
        <w:trPr>
          <w:trHeight w:val="356"/>
        </w:trPr>
        <w:tc>
          <w:tcPr>
            <w:tcW w:w="484" w:type="dxa"/>
            <w:vMerge w:val="restart"/>
          </w:tcPr>
          <w:p w14:paraId="3F74D71C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Lp.</w:t>
            </w:r>
          </w:p>
        </w:tc>
        <w:tc>
          <w:tcPr>
            <w:tcW w:w="2152" w:type="dxa"/>
            <w:vMerge w:val="restart"/>
          </w:tcPr>
          <w:p w14:paraId="006D12EF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 xml:space="preserve">Określenie składnika, rok nabycia, numer fabryczny (jeżeli jest) </w:t>
            </w:r>
          </w:p>
        </w:tc>
        <w:tc>
          <w:tcPr>
            <w:tcW w:w="1480" w:type="dxa"/>
            <w:vMerge w:val="restart"/>
          </w:tcPr>
          <w:p w14:paraId="737C126B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Numer inwentarzowy</w:t>
            </w:r>
          </w:p>
        </w:tc>
        <w:tc>
          <w:tcPr>
            <w:tcW w:w="1178" w:type="dxa"/>
            <w:vMerge w:val="restart"/>
          </w:tcPr>
          <w:p w14:paraId="79DB8A88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Ilość</w:t>
            </w:r>
          </w:p>
        </w:tc>
        <w:tc>
          <w:tcPr>
            <w:tcW w:w="2272" w:type="dxa"/>
            <w:gridSpan w:val="2"/>
          </w:tcPr>
          <w:p w14:paraId="765E6BC7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Wartość brutto</w:t>
            </w:r>
          </w:p>
        </w:tc>
        <w:tc>
          <w:tcPr>
            <w:tcW w:w="1136" w:type="dxa"/>
            <w:vMerge w:val="restart"/>
          </w:tcPr>
          <w:p w14:paraId="1F59B28C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Uzasadnienie powodu likwidacji</w:t>
            </w:r>
          </w:p>
        </w:tc>
      </w:tr>
      <w:tr w:rsidR="00506F83" w:rsidRPr="00506F83" w14:paraId="53647C24" w14:textId="77777777" w:rsidTr="00F77E6F">
        <w:trPr>
          <w:trHeight w:val="449"/>
        </w:trPr>
        <w:tc>
          <w:tcPr>
            <w:tcW w:w="484" w:type="dxa"/>
            <w:vMerge/>
          </w:tcPr>
          <w:p w14:paraId="1BE956EE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2152" w:type="dxa"/>
            <w:vMerge/>
          </w:tcPr>
          <w:p w14:paraId="61B8B7CF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480" w:type="dxa"/>
            <w:vMerge/>
          </w:tcPr>
          <w:p w14:paraId="067067C1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78" w:type="dxa"/>
            <w:vMerge/>
          </w:tcPr>
          <w:p w14:paraId="21490BA4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36" w:type="dxa"/>
          </w:tcPr>
          <w:p w14:paraId="0A5052B8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Jednostkowa</w:t>
            </w:r>
          </w:p>
        </w:tc>
        <w:tc>
          <w:tcPr>
            <w:tcW w:w="1136" w:type="dxa"/>
          </w:tcPr>
          <w:p w14:paraId="468222E7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Ogółem</w:t>
            </w:r>
          </w:p>
        </w:tc>
        <w:tc>
          <w:tcPr>
            <w:tcW w:w="1136" w:type="dxa"/>
            <w:vMerge/>
          </w:tcPr>
          <w:p w14:paraId="0981CB64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05E80BFF" w14:textId="77777777" w:rsidTr="00F77E6F">
        <w:tc>
          <w:tcPr>
            <w:tcW w:w="484" w:type="dxa"/>
          </w:tcPr>
          <w:p w14:paraId="50FB4F7D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2152" w:type="dxa"/>
          </w:tcPr>
          <w:p w14:paraId="54254327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480" w:type="dxa"/>
          </w:tcPr>
          <w:p w14:paraId="348E19B8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78" w:type="dxa"/>
          </w:tcPr>
          <w:p w14:paraId="4A7D668F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36" w:type="dxa"/>
          </w:tcPr>
          <w:p w14:paraId="47D45710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36" w:type="dxa"/>
          </w:tcPr>
          <w:p w14:paraId="381CD5DB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36" w:type="dxa"/>
          </w:tcPr>
          <w:p w14:paraId="4545129E" w14:textId="77777777" w:rsidR="00F77E6F" w:rsidRPr="00506F83" w:rsidRDefault="00F77E6F" w:rsidP="006F2DC0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1CE9F809" w14:textId="77777777" w:rsidTr="00F77E6F">
        <w:tc>
          <w:tcPr>
            <w:tcW w:w="484" w:type="dxa"/>
          </w:tcPr>
          <w:p w14:paraId="3220EBE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34062A6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6B964B98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7FDF08A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A5C6B1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6859C56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ECB6B8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3DD1779E" w14:textId="77777777" w:rsidTr="00F77E6F">
        <w:tc>
          <w:tcPr>
            <w:tcW w:w="484" w:type="dxa"/>
          </w:tcPr>
          <w:p w14:paraId="56DD35C1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7F6407B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3B884F0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774C495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4A7206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5A92919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3E831F6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7AD1D3B8" w14:textId="77777777" w:rsidTr="00F77E6F">
        <w:tc>
          <w:tcPr>
            <w:tcW w:w="484" w:type="dxa"/>
          </w:tcPr>
          <w:p w14:paraId="27E6CCA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5C45FDD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0428969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24253AF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3545DC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169EE77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6922E5A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16617B6F" w14:textId="77777777" w:rsidTr="00F77E6F">
        <w:tc>
          <w:tcPr>
            <w:tcW w:w="484" w:type="dxa"/>
          </w:tcPr>
          <w:p w14:paraId="5EB42AA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40D66A8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7CC230B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40D3844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0D860FE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6B1DCE2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717AFDA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70B282C4" w14:textId="77777777" w:rsidTr="00F77E6F">
        <w:tc>
          <w:tcPr>
            <w:tcW w:w="484" w:type="dxa"/>
          </w:tcPr>
          <w:p w14:paraId="34C918B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21C69BB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5B51B1B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681CD18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49F7D3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659377E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656BB95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57E3917C" w14:textId="77777777" w:rsidTr="00F77E6F">
        <w:tc>
          <w:tcPr>
            <w:tcW w:w="484" w:type="dxa"/>
          </w:tcPr>
          <w:p w14:paraId="0B4F879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0510DB50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72BA356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6CA0544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5DCD7B0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EF6DDD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FAA6B4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4EFA2129" w14:textId="77777777" w:rsidTr="00F77E6F">
        <w:tc>
          <w:tcPr>
            <w:tcW w:w="484" w:type="dxa"/>
          </w:tcPr>
          <w:p w14:paraId="50512F71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5595E362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7240FE91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4272E3F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C9FFB68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07C909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5C4839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3F3742E7" w14:textId="77777777" w:rsidTr="00F77E6F">
        <w:tc>
          <w:tcPr>
            <w:tcW w:w="484" w:type="dxa"/>
          </w:tcPr>
          <w:p w14:paraId="6CD6F6C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0DC67582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1196B2B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5D5258E3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B28F0D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CABD23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56ACD36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0783A8F1" w14:textId="77777777" w:rsidTr="00F77E6F">
        <w:tc>
          <w:tcPr>
            <w:tcW w:w="484" w:type="dxa"/>
          </w:tcPr>
          <w:p w14:paraId="460E7700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33F8281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52270C8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3F18F29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B1F1FE9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418090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19204F01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566F5DD3" w14:textId="77777777" w:rsidTr="00F77E6F">
        <w:tc>
          <w:tcPr>
            <w:tcW w:w="484" w:type="dxa"/>
          </w:tcPr>
          <w:p w14:paraId="60F4D54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2BA6F9A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3FC56FD6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1460469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C813DF6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1532F32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5EA7623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07D0F006" w14:textId="77777777" w:rsidTr="00F77E6F">
        <w:tc>
          <w:tcPr>
            <w:tcW w:w="484" w:type="dxa"/>
          </w:tcPr>
          <w:p w14:paraId="096F47F0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0D27855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4032916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6F00E47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104AD24D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17298AF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4583AB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6CFF3C52" w14:textId="77777777" w:rsidTr="00F77E6F">
        <w:tc>
          <w:tcPr>
            <w:tcW w:w="484" w:type="dxa"/>
          </w:tcPr>
          <w:p w14:paraId="7594C77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67B5A77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3EE5EB0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157635E0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72FD8D0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0418C175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44C24C8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526FF879" w14:textId="77777777" w:rsidTr="00F77E6F">
        <w:tc>
          <w:tcPr>
            <w:tcW w:w="484" w:type="dxa"/>
          </w:tcPr>
          <w:p w14:paraId="16BA0F1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7AE20EEA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4D63293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7031B0CB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D585F52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024DA522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77C4C2B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506F83" w:rsidRPr="00506F83" w14:paraId="04A9B884" w14:textId="77777777" w:rsidTr="00F77E6F">
        <w:tc>
          <w:tcPr>
            <w:tcW w:w="484" w:type="dxa"/>
          </w:tcPr>
          <w:p w14:paraId="2C9C17B2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7B45C40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480" w:type="dxa"/>
          </w:tcPr>
          <w:p w14:paraId="3E7F365C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3155493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FE62B4E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C1819E4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33A60F67" w14:textId="77777777" w:rsidR="00F77E6F" w:rsidRPr="00506F83" w:rsidRDefault="00F77E6F" w:rsidP="006F2DC0">
            <w:pPr>
              <w:rPr>
                <w:color w:val="000000" w:themeColor="text1"/>
              </w:rPr>
            </w:pPr>
          </w:p>
        </w:tc>
      </w:tr>
      <w:tr w:rsidR="00F77E6F" w:rsidRPr="00506F83" w14:paraId="0AD53AF3" w14:textId="77777777" w:rsidTr="00F77E6F">
        <w:tc>
          <w:tcPr>
            <w:tcW w:w="484" w:type="dxa"/>
          </w:tcPr>
          <w:p w14:paraId="7E18481C" w14:textId="77777777" w:rsidR="00F77E6F" w:rsidRPr="00506F83" w:rsidRDefault="00F77E6F" w:rsidP="006C6C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52" w:type="dxa"/>
          </w:tcPr>
          <w:p w14:paraId="0493682A" w14:textId="77777777" w:rsidR="00F77E6F" w:rsidRPr="00506F83" w:rsidRDefault="006C6CB1" w:rsidP="006C6CB1">
            <w:pPr>
              <w:jc w:val="center"/>
              <w:rPr>
                <w:color w:val="000000" w:themeColor="text1"/>
              </w:rPr>
            </w:pPr>
            <w:r w:rsidRPr="00506F83">
              <w:rPr>
                <w:color w:val="000000" w:themeColor="text1"/>
              </w:rPr>
              <w:t>Razem</w:t>
            </w:r>
          </w:p>
        </w:tc>
        <w:tc>
          <w:tcPr>
            <w:tcW w:w="1480" w:type="dxa"/>
          </w:tcPr>
          <w:p w14:paraId="260FCED4" w14:textId="77777777" w:rsidR="00F77E6F" w:rsidRPr="00506F83" w:rsidRDefault="006C6CB1" w:rsidP="006C6CB1">
            <w:pPr>
              <w:jc w:val="center"/>
              <w:rPr>
                <w:color w:val="000000" w:themeColor="text1"/>
              </w:rPr>
            </w:pPr>
            <w:r w:rsidRPr="00506F83">
              <w:rPr>
                <w:color w:val="000000" w:themeColor="text1"/>
              </w:rPr>
              <w:t>x</w:t>
            </w:r>
          </w:p>
        </w:tc>
        <w:tc>
          <w:tcPr>
            <w:tcW w:w="1178" w:type="dxa"/>
          </w:tcPr>
          <w:p w14:paraId="477E5E00" w14:textId="77777777" w:rsidR="00F77E6F" w:rsidRPr="00506F83" w:rsidRDefault="006C6CB1" w:rsidP="006C6CB1">
            <w:pPr>
              <w:jc w:val="center"/>
              <w:rPr>
                <w:color w:val="000000" w:themeColor="text1"/>
              </w:rPr>
            </w:pPr>
            <w:r w:rsidRPr="00506F83">
              <w:rPr>
                <w:color w:val="000000" w:themeColor="text1"/>
              </w:rPr>
              <w:t>x</w:t>
            </w:r>
          </w:p>
        </w:tc>
        <w:tc>
          <w:tcPr>
            <w:tcW w:w="1136" w:type="dxa"/>
          </w:tcPr>
          <w:p w14:paraId="55E90EAC" w14:textId="77777777" w:rsidR="00F77E6F" w:rsidRPr="00506F83" w:rsidRDefault="006C6CB1" w:rsidP="006C6CB1">
            <w:pPr>
              <w:jc w:val="center"/>
              <w:rPr>
                <w:color w:val="000000" w:themeColor="text1"/>
              </w:rPr>
            </w:pPr>
            <w:r w:rsidRPr="00506F83">
              <w:rPr>
                <w:color w:val="000000" w:themeColor="text1"/>
              </w:rPr>
              <w:t>x</w:t>
            </w:r>
          </w:p>
        </w:tc>
        <w:tc>
          <w:tcPr>
            <w:tcW w:w="1136" w:type="dxa"/>
          </w:tcPr>
          <w:p w14:paraId="68E4D32B" w14:textId="77777777" w:rsidR="00F77E6F" w:rsidRPr="00506F83" w:rsidRDefault="00F77E6F" w:rsidP="006C6CB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</w:tcPr>
          <w:p w14:paraId="2D860E09" w14:textId="77777777" w:rsidR="00F77E6F" w:rsidRPr="00506F83" w:rsidRDefault="006C6CB1" w:rsidP="006C6CB1">
            <w:pPr>
              <w:jc w:val="center"/>
              <w:rPr>
                <w:color w:val="000000" w:themeColor="text1"/>
              </w:rPr>
            </w:pPr>
            <w:r w:rsidRPr="00506F83">
              <w:rPr>
                <w:color w:val="000000" w:themeColor="text1"/>
              </w:rPr>
              <w:t>x</w:t>
            </w:r>
          </w:p>
        </w:tc>
      </w:tr>
    </w:tbl>
    <w:p w14:paraId="3143414A" w14:textId="77777777" w:rsidR="006F2DC0" w:rsidRPr="00506F83" w:rsidRDefault="006F2DC0" w:rsidP="006F2DC0">
      <w:pPr>
        <w:ind w:left="360"/>
        <w:rPr>
          <w:color w:val="000000" w:themeColor="text1"/>
        </w:rPr>
      </w:pPr>
    </w:p>
    <w:p w14:paraId="7C2C7285" w14:textId="77777777" w:rsidR="00F77E6F" w:rsidRPr="00506F83" w:rsidRDefault="00F77E6F" w:rsidP="006F2DC0">
      <w:pPr>
        <w:ind w:left="360"/>
        <w:rPr>
          <w:color w:val="000000" w:themeColor="text1"/>
        </w:rPr>
      </w:pPr>
    </w:p>
    <w:p w14:paraId="503252D3" w14:textId="77777777" w:rsidR="006F2DC0" w:rsidRPr="00506F83" w:rsidRDefault="00F77E6F" w:rsidP="00F77E6F">
      <w:pPr>
        <w:spacing w:after="0"/>
        <w:ind w:left="4956"/>
        <w:rPr>
          <w:color w:val="000000" w:themeColor="text1"/>
        </w:rPr>
      </w:pPr>
      <w:r w:rsidRPr="00506F83">
        <w:rPr>
          <w:color w:val="000000" w:themeColor="text1"/>
        </w:rPr>
        <w:lastRenderedPageBreak/>
        <w:t>……………………………………………………..</w:t>
      </w:r>
    </w:p>
    <w:p w14:paraId="35A041E5" w14:textId="77777777" w:rsidR="00376AE1" w:rsidRPr="00506F83" w:rsidRDefault="00F77E6F" w:rsidP="00DA1357">
      <w:pPr>
        <w:spacing w:after="0"/>
        <w:ind w:left="4956"/>
        <w:rPr>
          <w:color w:val="000000" w:themeColor="text1"/>
        </w:rPr>
      </w:pPr>
      <w:r w:rsidRPr="00506F83">
        <w:rPr>
          <w:color w:val="000000" w:themeColor="text1"/>
        </w:rPr>
        <w:t xml:space="preserve">            (podpis wnioskodawcy)</w:t>
      </w:r>
    </w:p>
    <w:p w14:paraId="600CAE7A" w14:textId="77777777" w:rsidR="00376AE1" w:rsidRPr="00506F83" w:rsidRDefault="00376AE1" w:rsidP="006F2DC0">
      <w:pPr>
        <w:ind w:left="360"/>
        <w:rPr>
          <w:color w:val="000000" w:themeColor="text1"/>
        </w:rPr>
      </w:pPr>
    </w:p>
    <w:p w14:paraId="618E78AD" w14:textId="77777777" w:rsidR="000D1A9C" w:rsidRPr="00506F83" w:rsidRDefault="000D1A9C" w:rsidP="006F2DC0">
      <w:pPr>
        <w:ind w:left="360"/>
        <w:rPr>
          <w:color w:val="000000" w:themeColor="text1"/>
        </w:rPr>
      </w:pPr>
    </w:p>
    <w:p w14:paraId="31B87671" w14:textId="77777777" w:rsidR="000D1A9C" w:rsidRPr="00506F83" w:rsidRDefault="000D1A9C" w:rsidP="006F2DC0">
      <w:pPr>
        <w:ind w:left="360"/>
        <w:rPr>
          <w:color w:val="000000" w:themeColor="text1"/>
        </w:rPr>
      </w:pPr>
    </w:p>
    <w:p w14:paraId="0CA48E9E" w14:textId="77777777" w:rsidR="00502047" w:rsidRPr="00506F83" w:rsidRDefault="00502047" w:rsidP="00376AE1">
      <w:pPr>
        <w:spacing w:after="0" w:line="240" w:lineRule="auto"/>
        <w:jc w:val="right"/>
        <w:rPr>
          <w:color w:val="000000" w:themeColor="text1"/>
        </w:rPr>
      </w:pPr>
    </w:p>
    <w:p w14:paraId="1FFFF467" w14:textId="77777777" w:rsidR="00376AE1" w:rsidRPr="00506F83" w:rsidRDefault="00D27B8E" w:rsidP="00376AE1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Załącznik nr 2</w:t>
      </w:r>
      <w:r w:rsidR="00376AE1" w:rsidRPr="00506F83">
        <w:rPr>
          <w:color w:val="000000" w:themeColor="text1"/>
          <w:sz w:val="16"/>
        </w:rPr>
        <w:t xml:space="preserve"> do Regulaminu do</w:t>
      </w:r>
    </w:p>
    <w:p w14:paraId="394FE551" w14:textId="77777777" w:rsidR="00D27B8E" w:rsidRPr="00506F83" w:rsidRDefault="00D27B8E" w:rsidP="00D27B8E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 xml:space="preserve">Zarządzenia nr </w:t>
      </w:r>
      <w:r w:rsidR="007525CA" w:rsidRPr="00506F83">
        <w:rPr>
          <w:color w:val="000000" w:themeColor="text1"/>
          <w:sz w:val="16"/>
        </w:rPr>
        <w:t>0050.</w:t>
      </w:r>
      <w:r w:rsidR="00267EA1" w:rsidRPr="00506F83">
        <w:rPr>
          <w:color w:val="000000" w:themeColor="text1"/>
          <w:sz w:val="16"/>
        </w:rPr>
        <w:t>506.2023</w:t>
      </w:r>
    </w:p>
    <w:p w14:paraId="491D1C5B" w14:textId="77777777" w:rsidR="00D27B8E" w:rsidRPr="00506F83" w:rsidRDefault="00D27B8E" w:rsidP="00D27B8E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Burmistrza Miasta i Gminy Międzybórz</w:t>
      </w:r>
    </w:p>
    <w:p w14:paraId="7CD5B748" w14:textId="77777777" w:rsidR="00D27B8E" w:rsidRPr="00506F83" w:rsidRDefault="00D27B8E" w:rsidP="00D27B8E">
      <w:pPr>
        <w:spacing w:after="0" w:line="240" w:lineRule="auto"/>
        <w:jc w:val="right"/>
        <w:rPr>
          <w:color w:val="000000" w:themeColor="text1"/>
          <w:sz w:val="16"/>
        </w:rPr>
      </w:pPr>
      <w:r w:rsidRPr="00506F83">
        <w:rPr>
          <w:color w:val="000000" w:themeColor="text1"/>
          <w:sz w:val="16"/>
        </w:rPr>
        <w:t>z dnia</w:t>
      </w:r>
      <w:r w:rsidR="00267EA1" w:rsidRPr="00506F83">
        <w:rPr>
          <w:color w:val="000000" w:themeColor="text1"/>
          <w:sz w:val="16"/>
        </w:rPr>
        <w:t xml:space="preserve"> 11 sierpnia 2023</w:t>
      </w:r>
      <w:r w:rsidRPr="00506F83">
        <w:rPr>
          <w:color w:val="000000" w:themeColor="text1"/>
          <w:sz w:val="16"/>
        </w:rPr>
        <w:t>r.</w:t>
      </w:r>
    </w:p>
    <w:p w14:paraId="2DE53866" w14:textId="77777777" w:rsidR="00376AE1" w:rsidRPr="00506F83" w:rsidRDefault="00376AE1" w:rsidP="00376AE1">
      <w:pPr>
        <w:ind w:left="360"/>
        <w:jc w:val="center"/>
        <w:rPr>
          <w:b/>
          <w:color w:val="000000" w:themeColor="text1"/>
        </w:rPr>
      </w:pPr>
      <w:r w:rsidRPr="00506F83">
        <w:rPr>
          <w:b/>
          <w:color w:val="000000" w:themeColor="text1"/>
        </w:rPr>
        <w:t>Protokół nr …………………</w:t>
      </w:r>
    </w:p>
    <w:p w14:paraId="4DB16277" w14:textId="77777777" w:rsidR="00376AE1" w:rsidRPr="00506F83" w:rsidRDefault="00376AE1" w:rsidP="00376AE1">
      <w:pPr>
        <w:ind w:left="360"/>
        <w:jc w:val="center"/>
        <w:rPr>
          <w:b/>
          <w:color w:val="000000" w:themeColor="text1"/>
        </w:rPr>
      </w:pPr>
      <w:r w:rsidRPr="00506F83">
        <w:rPr>
          <w:b/>
          <w:color w:val="000000" w:themeColor="text1"/>
        </w:rPr>
        <w:t>z dnia ………………………….</w:t>
      </w:r>
    </w:p>
    <w:p w14:paraId="291B5F06" w14:textId="77777777" w:rsidR="00376AE1" w:rsidRPr="00506F83" w:rsidRDefault="00376AE1" w:rsidP="00376AE1">
      <w:pPr>
        <w:ind w:left="360"/>
        <w:rPr>
          <w:b/>
          <w:color w:val="000000" w:themeColor="text1"/>
        </w:rPr>
      </w:pPr>
      <w:r w:rsidRPr="00506F83">
        <w:rPr>
          <w:b/>
          <w:color w:val="000000" w:themeColor="text1"/>
        </w:rPr>
        <w:t xml:space="preserve">Stałej Komisji Likwidacyjnej </w:t>
      </w:r>
      <w:r w:rsidR="00505B81" w:rsidRPr="00506F83">
        <w:rPr>
          <w:b/>
          <w:color w:val="000000" w:themeColor="text1"/>
        </w:rPr>
        <w:t>działającej w Urzędzie Miasta i Gminy w Międzyborzu</w:t>
      </w:r>
    </w:p>
    <w:p w14:paraId="1A194352" w14:textId="77777777" w:rsidR="00505B81" w:rsidRPr="00506F83" w:rsidRDefault="00505B81" w:rsidP="00376AE1">
      <w:pPr>
        <w:ind w:left="360"/>
        <w:rPr>
          <w:color w:val="000000" w:themeColor="text1"/>
        </w:rPr>
      </w:pPr>
    </w:p>
    <w:p w14:paraId="563867F8" w14:textId="77777777" w:rsidR="00505B81" w:rsidRPr="00506F83" w:rsidRDefault="00505B81" w:rsidP="00505B81">
      <w:pPr>
        <w:jc w:val="both"/>
        <w:rPr>
          <w:color w:val="000000" w:themeColor="text1"/>
        </w:rPr>
      </w:pPr>
      <w:r w:rsidRPr="00506F83">
        <w:rPr>
          <w:color w:val="000000" w:themeColor="text1"/>
        </w:rPr>
        <w:t>Zgodnie z Zarządzeniem nr …. Burmistrza Miasta i Gminy Międzybórz z dnia ………. w sprawie powołania Komisji Likwidacyjnej składników majątku ruchomego w Urzędzie Miasta i Gminy w Międzyborzu oraz regulaminu jej działania, Komisja w składzie</w:t>
      </w:r>
      <w:r w:rsidR="007854EF" w:rsidRPr="00506F83">
        <w:rPr>
          <w:color w:val="000000" w:themeColor="text1"/>
        </w:rPr>
        <w:t>:</w:t>
      </w:r>
    </w:p>
    <w:p w14:paraId="4CF9845D" w14:textId="77777777" w:rsidR="00505B81" w:rsidRPr="00506F83" w:rsidRDefault="00505B81" w:rsidP="00505B81">
      <w:pPr>
        <w:pStyle w:val="Akapitzlist"/>
        <w:numPr>
          <w:ilvl w:val="0"/>
          <w:numId w:val="7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…………………………………………. – Przewodniczący Komisji,</w:t>
      </w:r>
    </w:p>
    <w:p w14:paraId="1B57B383" w14:textId="77777777" w:rsidR="00505B81" w:rsidRPr="00506F83" w:rsidRDefault="00505B81" w:rsidP="00505B81">
      <w:pPr>
        <w:pStyle w:val="Akapitzlist"/>
        <w:numPr>
          <w:ilvl w:val="0"/>
          <w:numId w:val="7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…………………………………………. – Członek Komisji,</w:t>
      </w:r>
    </w:p>
    <w:p w14:paraId="0E8E6642" w14:textId="77777777" w:rsidR="00505B81" w:rsidRPr="00506F83" w:rsidRDefault="00505B81" w:rsidP="00505B81">
      <w:pPr>
        <w:pStyle w:val="Akapitzlist"/>
        <w:numPr>
          <w:ilvl w:val="0"/>
          <w:numId w:val="7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…………………………………………. – Członek Komisji,</w:t>
      </w:r>
    </w:p>
    <w:p w14:paraId="07F5B843" w14:textId="77777777" w:rsidR="00505B81" w:rsidRPr="00506F83" w:rsidRDefault="00505B81" w:rsidP="00505B81">
      <w:pPr>
        <w:pStyle w:val="Akapitzlist"/>
        <w:numPr>
          <w:ilvl w:val="0"/>
          <w:numId w:val="7"/>
        </w:numPr>
        <w:jc w:val="both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…………………………………………. – Członek Komisji,</w:t>
      </w:r>
    </w:p>
    <w:p w14:paraId="78AAA459" w14:textId="77777777" w:rsidR="00505B81" w:rsidRPr="00506F83" w:rsidRDefault="00505B81" w:rsidP="00505B81">
      <w:pPr>
        <w:ind w:left="360"/>
        <w:jc w:val="both"/>
        <w:rPr>
          <w:color w:val="000000" w:themeColor="text1"/>
        </w:rPr>
      </w:pPr>
      <w:r w:rsidRPr="00506F83">
        <w:rPr>
          <w:color w:val="000000" w:themeColor="text1"/>
        </w:rPr>
        <w:t>rozpatrzyła wniosek z dnia ……………............... złożony przez ……………………………………………………………</w:t>
      </w:r>
    </w:p>
    <w:p w14:paraId="456FEB82" w14:textId="77777777" w:rsidR="007854EF" w:rsidRPr="00506F83" w:rsidRDefault="007854EF" w:rsidP="007854EF">
      <w:pPr>
        <w:ind w:left="5316" w:firstLine="348"/>
        <w:jc w:val="both"/>
        <w:rPr>
          <w:color w:val="000000" w:themeColor="text1"/>
          <w:sz w:val="18"/>
        </w:rPr>
      </w:pPr>
      <w:r w:rsidRPr="00506F83">
        <w:rPr>
          <w:color w:val="000000" w:themeColor="text1"/>
          <w:sz w:val="18"/>
        </w:rPr>
        <w:t>(imię i nazwisko Wnioskodawcy)</w:t>
      </w:r>
    </w:p>
    <w:p w14:paraId="71AAB9C2" w14:textId="77777777" w:rsidR="00505B81" w:rsidRPr="00506F83" w:rsidRDefault="00505B81" w:rsidP="007854EF">
      <w:pPr>
        <w:ind w:left="360"/>
        <w:jc w:val="both"/>
        <w:rPr>
          <w:color w:val="000000" w:themeColor="text1"/>
        </w:rPr>
      </w:pPr>
      <w:r w:rsidRPr="00506F83">
        <w:rPr>
          <w:color w:val="000000" w:themeColor="text1"/>
        </w:rPr>
        <w:t xml:space="preserve">i postanawia, co następuje: 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779"/>
        <w:gridCol w:w="892"/>
        <w:gridCol w:w="1251"/>
        <w:gridCol w:w="923"/>
        <w:gridCol w:w="981"/>
        <w:gridCol w:w="809"/>
        <w:gridCol w:w="1156"/>
        <w:gridCol w:w="930"/>
        <w:gridCol w:w="981"/>
      </w:tblGrid>
      <w:tr w:rsidR="00506F83" w:rsidRPr="00506F83" w14:paraId="38E9B547" w14:textId="77777777" w:rsidTr="005B20E5">
        <w:tc>
          <w:tcPr>
            <w:tcW w:w="779" w:type="dxa"/>
          </w:tcPr>
          <w:p w14:paraId="3DA5380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L.p.</w:t>
            </w:r>
          </w:p>
        </w:tc>
        <w:tc>
          <w:tcPr>
            <w:tcW w:w="892" w:type="dxa"/>
          </w:tcPr>
          <w:p w14:paraId="0662EAE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Data zakupu</w:t>
            </w:r>
          </w:p>
        </w:tc>
        <w:tc>
          <w:tcPr>
            <w:tcW w:w="1251" w:type="dxa"/>
          </w:tcPr>
          <w:p w14:paraId="1BDAD75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Nr inwentarzowy</w:t>
            </w:r>
          </w:p>
        </w:tc>
        <w:tc>
          <w:tcPr>
            <w:tcW w:w="923" w:type="dxa"/>
          </w:tcPr>
          <w:p w14:paraId="3584179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Nazwa majątku</w:t>
            </w:r>
          </w:p>
        </w:tc>
        <w:tc>
          <w:tcPr>
            <w:tcW w:w="981" w:type="dxa"/>
          </w:tcPr>
          <w:p w14:paraId="278B01A2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Jednostka miary</w:t>
            </w:r>
          </w:p>
        </w:tc>
        <w:tc>
          <w:tcPr>
            <w:tcW w:w="809" w:type="dxa"/>
          </w:tcPr>
          <w:p w14:paraId="1ACA79A6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 xml:space="preserve">Ilość </w:t>
            </w:r>
          </w:p>
        </w:tc>
        <w:tc>
          <w:tcPr>
            <w:tcW w:w="1156" w:type="dxa"/>
          </w:tcPr>
          <w:p w14:paraId="64A987F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Cena jednostkowa</w:t>
            </w:r>
          </w:p>
        </w:tc>
        <w:tc>
          <w:tcPr>
            <w:tcW w:w="930" w:type="dxa"/>
          </w:tcPr>
          <w:p w14:paraId="56D193C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Wartość</w:t>
            </w:r>
          </w:p>
        </w:tc>
        <w:tc>
          <w:tcPr>
            <w:tcW w:w="981" w:type="dxa"/>
          </w:tcPr>
          <w:p w14:paraId="411E0D1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Uwagi (sposób likwidacji)</w:t>
            </w:r>
          </w:p>
        </w:tc>
      </w:tr>
      <w:tr w:rsidR="00506F83" w:rsidRPr="00506F83" w14:paraId="4A860597" w14:textId="77777777" w:rsidTr="005B20E5">
        <w:tc>
          <w:tcPr>
            <w:tcW w:w="779" w:type="dxa"/>
          </w:tcPr>
          <w:p w14:paraId="78DC30EB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324D963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6587A22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1F648F8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6FE3145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758F654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192E412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1E86F4C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3A68335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1A852F55" w14:textId="77777777" w:rsidTr="005B20E5">
        <w:tc>
          <w:tcPr>
            <w:tcW w:w="779" w:type="dxa"/>
          </w:tcPr>
          <w:p w14:paraId="1291572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6CC9898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0AAEAEE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6A78B51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33C8707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2B8FBD7B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4464E44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6D95AA3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21B0E67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2A60C694" w14:textId="77777777" w:rsidTr="005B20E5">
        <w:tc>
          <w:tcPr>
            <w:tcW w:w="779" w:type="dxa"/>
          </w:tcPr>
          <w:p w14:paraId="02757EC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708DB39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0730A30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6FE9DEE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A1A6FE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6344058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4393E0D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1B25235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AC9CA3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61855B8F" w14:textId="77777777" w:rsidTr="005B20E5">
        <w:tc>
          <w:tcPr>
            <w:tcW w:w="779" w:type="dxa"/>
          </w:tcPr>
          <w:p w14:paraId="5DAEE0A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18EC3132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3828013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71C266D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49F09FE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2F33FBC6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784EA90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7CB66F8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DE1FBC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770CEAEF" w14:textId="77777777" w:rsidTr="005B20E5">
        <w:tc>
          <w:tcPr>
            <w:tcW w:w="779" w:type="dxa"/>
          </w:tcPr>
          <w:p w14:paraId="54165B6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78BE8D0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413578B2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3B642A3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0CB3785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5C1D441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69CA7BC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17FA5A9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A71B3D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27BDC4CD" w14:textId="77777777" w:rsidTr="005B20E5">
        <w:tc>
          <w:tcPr>
            <w:tcW w:w="779" w:type="dxa"/>
          </w:tcPr>
          <w:p w14:paraId="459DDD1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5436B3F6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51A2B59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6A1D37C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DF2740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595B535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1F982B9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2BCDC9B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10BFC38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61F7D977" w14:textId="77777777" w:rsidTr="005B20E5">
        <w:tc>
          <w:tcPr>
            <w:tcW w:w="779" w:type="dxa"/>
          </w:tcPr>
          <w:p w14:paraId="3633B86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793514C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046B620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269C5586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5689CB3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7F471A5B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65CB198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3B9F55A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6AA5493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4BA8C337" w14:textId="77777777" w:rsidTr="005B20E5">
        <w:tc>
          <w:tcPr>
            <w:tcW w:w="779" w:type="dxa"/>
          </w:tcPr>
          <w:p w14:paraId="7C5E936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534ABDB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755C54A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7228F96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28F43FE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3D4555C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27F824E9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75ACB6E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7DF218A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0F30BF32" w14:textId="77777777" w:rsidTr="005B20E5">
        <w:tc>
          <w:tcPr>
            <w:tcW w:w="779" w:type="dxa"/>
          </w:tcPr>
          <w:p w14:paraId="2455FB42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1194EA7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18F4C39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0100F75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1D1E6D66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3357A7E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44D09FE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1292F00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2A0EA73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08A9D2B1" w14:textId="77777777" w:rsidTr="005B20E5">
        <w:tc>
          <w:tcPr>
            <w:tcW w:w="779" w:type="dxa"/>
          </w:tcPr>
          <w:p w14:paraId="5C23A41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5E5A4E9B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49868B1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4993CC9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461BF29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3936D78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07F86C1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6057210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099A89E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384411B2" w14:textId="77777777" w:rsidTr="005B20E5">
        <w:tc>
          <w:tcPr>
            <w:tcW w:w="779" w:type="dxa"/>
          </w:tcPr>
          <w:p w14:paraId="76048D5D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27B02A6A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2C57E12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4264607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1FD4A46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3BB38C4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7218AA72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374FDBE3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0DB372B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6F83" w:rsidRPr="00506F83" w14:paraId="0AB96B88" w14:textId="77777777" w:rsidTr="005B20E5">
        <w:tc>
          <w:tcPr>
            <w:tcW w:w="779" w:type="dxa"/>
          </w:tcPr>
          <w:p w14:paraId="2667BD3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74D3DCB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251" w:type="dxa"/>
          </w:tcPr>
          <w:p w14:paraId="7EC77FF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23" w:type="dxa"/>
          </w:tcPr>
          <w:p w14:paraId="46843F8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5A86FFE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09" w:type="dxa"/>
          </w:tcPr>
          <w:p w14:paraId="08152308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1156" w:type="dxa"/>
          </w:tcPr>
          <w:p w14:paraId="2DEDAE0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30" w:type="dxa"/>
          </w:tcPr>
          <w:p w14:paraId="1239AD91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49C44C8C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</w:tr>
      <w:tr w:rsidR="00505B81" w:rsidRPr="00506F83" w14:paraId="5C2F43A2" w14:textId="77777777" w:rsidTr="005B20E5">
        <w:tc>
          <w:tcPr>
            <w:tcW w:w="779" w:type="dxa"/>
          </w:tcPr>
          <w:p w14:paraId="065EFDA0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892" w:type="dxa"/>
          </w:tcPr>
          <w:p w14:paraId="0534A5F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Razem</w:t>
            </w:r>
          </w:p>
        </w:tc>
        <w:tc>
          <w:tcPr>
            <w:tcW w:w="1251" w:type="dxa"/>
          </w:tcPr>
          <w:p w14:paraId="4FCFA91B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  <w:tc>
          <w:tcPr>
            <w:tcW w:w="923" w:type="dxa"/>
          </w:tcPr>
          <w:p w14:paraId="6C97495F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  <w:tc>
          <w:tcPr>
            <w:tcW w:w="981" w:type="dxa"/>
          </w:tcPr>
          <w:p w14:paraId="02E6B62E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  <w:tc>
          <w:tcPr>
            <w:tcW w:w="809" w:type="dxa"/>
          </w:tcPr>
          <w:p w14:paraId="67E7AF24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  <w:tc>
          <w:tcPr>
            <w:tcW w:w="1156" w:type="dxa"/>
          </w:tcPr>
          <w:p w14:paraId="3E36ED45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  <w:tc>
          <w:tcPr>
            <w:tcW w:w="930" w:type="dxa"/>
          </w:tcPr>
          <w:p w14:paraId="5C393DD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</w:p>
        </w:tc>
        <w:tc>
          <w:tcPr>
            <w:tcW w:w="981" w:type="dxa"/>
          </w:tcPr>
          <w:p w14:paraId="1B064FC7" w14:textId="77777777" w:rsidR="00505B81" w:rsidRPr="00506F83" w:rsidRDefault="00505B81">
            <w:pPr>
              <w:rPr>
                <w:color w:val="000000" w:themeColor="text1"/>
                <w:sz w:val="18"/>
              </w:rPr>
            </w:pPr>
            <w:r w:rsidRPr="00506F83">
              <w:rPr>
                <w:color w:val="000000" w:themeColor="text1"/>
                <w:sz w:val="18"/>
              </w:rPr>
              <w:t>x</w:t>
            </w:r>
          </w:p>
        </w:tc>
      </w:tr>
    </w:tbl>
    <w:p w14:paraId="1C427C7D" w14:textId="77777777" w:rsidR="007854EF" w:rsidRPr="00506F83" w:rsidRDefault="007854EF" w:rsidP="007854EF">
      <w:pPr>
        <w:spacing w:after="0"/>
        <w:rPr>
          <w:color w:val="000000" w:themeColor="text1"/>
        </w:rPr>
      </w:pPr>
    </w:p>
    <w:p w14:paraId="3DAE8AB2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 xml:space="preserve">Dodatkowe wyjaśnienia </w:t>
      </w:r>
    </w:p>
    <w:p w14:paraId="6C0BACD9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……………………………………………………………………………………………………………………………………………………..</w:t>
      </w:r>
    </w:p>
    <w:p w14:paraId="16F2E709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……………………………………………………………………………………………………………………………………………………..</w:t>
      </w:r>
    </w:p>
    <w:p w14:paraId="7F9614D0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 xml:space="preserve">Na tym protokół zakończono i podpisano. </w:t>
      </w:r>
    </w:p>
    <w:p w14:paraId="3BA979E1" w14:textId="77777777" w:rsidR="007854EF" w:rsidRPr="00506F83" w:rsidRDefault="007854EF" w:rsidP="007854EF">
      <w:pPr>
        <w:pStyle w:val="Akapitzlist"/>
        <w:numPr>
          <w:ilvl w:val="0"/>
          <w:numId w:val="8"/>
        </w:numPr>
        <w:spacing w:after="0"/>
        <w:ind w:left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………………………………………………………..</w:t>
      </w:r>
    </w:p>
    <w:p w14:paraId="6FB5926A" w14:textId="77777777" w:rsidR="007854EF" w:rsidRPr="00506F83" w:rsidRDefault="007854EF" w:rsidP="007854EF">
      <w:pPr>
        <w:pStyle w:val="Akapitzlist"/>
        <w:numPr>
          <w:ilvl w:val="0"/>
          <w:numId w:val="8"/>
        </w:numPr>
        <w:spacing w:after="0"/>
        <w:ind w:left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………………………………………………………..</w:t>
      </w:r>
    </w:p>
    <w:p w14:paraId="23BED902" w14:textId="77777777" w:rsidR="007854EF" w:rsidRPr="00506F83" w:rsidRDefault="007854EF" w:rsidP="007854EF">
      <w:pPr>
        <w:pStyle w:val="Akapitzlist"/>
        <w:numPr>
          <w:ilvl w:val="0"/>
          <w:numId w:val="8"/>
        </w:numPr>
        <w:spacing w:after="0"/>
        <w:ind w:left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………………………………………………………..</w:t>
      </w:r>
    </w:p>
    <w:p w14:paraId="6B97D5CD" w14:textId="77777777" w:rsidR="007854EF" w:rsidRPr="00506F83" w:rsidRDefault="007854EF" w:rsidP="007854EF">
      <w:pPr>
        <w:pStyle w:val="Akapitzlist"/>
        <w:numPr>
          <w:ilvl w:val="0"/>
          <w:numId w:val="8"/>
        </w:numPr>
        <w:spacing w:after="0"/>
        <w:ind w:left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………………………………………………………..</w:t>
      </w:r>
    </w:p>
    <w:p w14:paraId="3AF1FC87" w14:textId="77777777" w:rsidR="007854EF" w:rsidRPr="00506F83" w:rsidRDefault="007854EF" w:rsidP="007854EF">
      <w:pPr>
        <w:pStyle w:val="Akapitzlist"/>
        <w:spacing w:after="0"/>
        <w:ind w:left="0"/>
        <w:rPr>
          <w:color w:val="000000" w:themeColor="text1"/>
        </w:rPr>
      </w:pPr>
    </w:p>
    <w:p w14:paraId="7071A5D3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 xml:space="preserve">Stanowisko Burmistrza </w:t>
      </w:r>
    </w:p>
    <w:p w14:paraId="52F3873D" w14:textId="77777777" w:rsidR="007854EF" w:rsidRPr="00506F83" w:rsidRDefault="007854EF" w:rsidP="007854EF">
      <w:pPr>
        <w:spacing w:after="0"/>
        <w:rPr>
          <w:color w:val="000000" w:themeColor="text1"/>
        </w:rPr>
      </w:pPr>
      <w:r w:rsidRPr="00506F83">
        <w:rPr>
          <w:color w:val="000000" w:themeColor="text1"/>
        </w:rPr>
        <w:t>………………………………………………………………………………………………………………………………………………………..</w:t>
      </w:r>
    </w:p>
    <w:p w14:paraId="6398051A" w14:textId="77777777" w:rsidR="007854EF" w:rsidRPr="00506F83" w:rsidRDefault="007854EF" w:rsidP="007854EF">
      <w:pPr>
        <w:spacing w:after="0"/>
        <w:ind w:firstLine="708"/>
        <w:rPr>
          <w:color w:val="000000" w:themeColor="text1"/>
          <w:sz w:val="18"/>
        </w:rPr>
      </w:pPr>
      <w:r w:rsidRPr="00506F83">
        <w:rPr>
          <w:color w:val="000000" w:themeColor="text1"/>
          <w:sz w:val="18"/>
        </w:rPr>
        <w:t>(podpis i pieczątka)</w:t>
      </w:r>
    </w:p>
    <w:sectPr w:rsidR="007854EF" w:rsidRPr="00506F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17C1"/>
    <w:multiLevelType w:val="hybridMultilevel"/>
    <w:tmpl w:val="25628B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A06DC"/>
    <w:multiLevelType w:val="hybridMultilevel"/>
    <w:tmpl w:val="D38E7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C2949"/>
    <w:multiLevelType w:val="hybridMultilevel"/>
    <w:tmpl w:val="805E1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26FF"/>
    <w:multiLevelType w:val="hybridMultilevel"/>
    <w:tmpl w:val="F43C4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276FBB"/>
    <w:multiLevelType w:val="hybridMultilevel"/>
    <w:tmpl w:val="0E02D3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FF1D46"/>
    <w:multiLevelType w:val="hybridMultilevel"/>
    <w:tmpl w:val="23BAE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63220"/>
    <w:multiLevelType w:val="hybridMultilevel"/>
    <w:tmpl w:val="F2F41EBC"/>
    <w:lvl w:ilvl="0" w:tplc="366073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2E20A63"/>
    <w:multiLevelType w:val="hybridMultilevel"/>
    <w:tmpl w:val="B5F631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FC"/>
    <w:rsid w:val="00001C8A"/>
    <w:rsid w:val="00070926"/>
    <w:rsid w:val="000D1A9C"/>
    <w:rsid w:val="000E530C"/>
    <w:rsid w:val="00120D73"/>
    <w:rsid w:val="002003C3"/>
    <w:rsid w:val="00267EA1"/>
    <w:rsid w:val="002D1A8F"/>
    <w:rsid w:val="0035529B"/>
    <w:rsid w:val="00376AE1"/>
    <w:rsid w:val="00386CFC"/>
    <w:rsid w:val="003C161B"/>
    <w:rsid w:val="004634BC"/>
    <w:rsid w:val="00487B31"/>
    <w:rsid w:val="004E4DC8"/>
    <w:rsid w:val="004F3178"/>
    <w:rsid w:val="00502047"/>
    <w:rsid w:val="00505B81"/>
    <w:rsid w:val="00506F83"/>
    <w:rsid w:val="00511B30"/>
    <w:rsid w:val="005809CF"/>
    <w:rsid w:val="005834DB"/>
    <w:rsid w:val="0058526B"/>
    <w:rsid w:val="005B20E5"/>
    <w:rsid w:val="00611703"/>
    <w:rsid w:val="006C6CB1"/>
    <w:rsid w:val="006F2DC0"/>
    <w:rsid w:val="007525CA"/>
    <w:rsid w:val="007854EF"/>
    <w:rsid w:val="007E05D8"/>
    <w:rsid w:val="008A39A7"/>
    <w:rsid w:val="009131CE"/>
    <w:rsid w:val="009454A3"/>
    <w:rsid w:val="009736AC"/>
    <w:rsid w:val="00AF2596"/>
    <w:rsid w:val="00C2713E"/>
    <w:rsid w:val="00C31AD4"/>
    <w:rsid w:val="00C40367"/>
    <w:rsid w:val="00C9183B"/>
    <w:rsid w:val="00CB370D"/>
    <w:rsid w:val="00CD6495"/>
    <w:rsid w:val="00D27B8E"/>
    <w:rsid w:val="00DA1357"/>
    <w:rsid w:val="00DD6E6F"/>
    <w:rsid w:val="00E8653F"/>
    <w:rsid w:val="00EA5415"/>
    <w:rsid w:val="00F43913"/>
    <w:rsid w:val="00F7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B1B90"/>
  <w15:chartTrackingRefBased/>
  <w15:docId w15:val="{7AE51177-C0A0-4977-B1DB-31CBCC54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05D8"/>
    <w:pPr>
      <w:ind w:left="720"/>
      <w:contextualSpacing/>
    </w:pPr>
  </w:style>
  <w:style w:type="table" w:styleId="Tabela-Siatka">
    <w:name w:val="Table Grid"/>
    <w:basedOn w:val="Standardowy"/>
    <w:uiPriority w:val="39"/>
    <w:rsid w:val="00F77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B20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20E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267EA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552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552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5529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52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52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ip.lex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44A24-4D65-4BCD-8423-3D3733963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973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2023-09-12T11:30:00Z</cp:lastPrinted>
  <dcterms:created xsi:type="dcterms:W3CDTF">2023-09-13T08:57:00Z</dcterms:created>
  <dcterms:modified xsi:type="dcterms:W3CDTF">2023-09-13T08:57:00Z</dcterms:modified>
</cp:coreProperties>
</file>