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31B" w:rsidRDefault="00BC44A2" w:rsidP="00E254D7">
      <w:pPr>
        <w:pStyle w:val="NormalnyWeb"/>
        <w:jc w:val="center"/>
      </w:pPr>
      <w:bookmarkStart w:id="0" w:name="_GoBack"/>
      <w:bookmarkEnd w:id="0"/>
      <w:r>
        <w:rPr>
          <w:rStyle w:val="Pogrubienie"/>
        </w:rPr>
        <w:t>Zarządzenie  Nr 0050.</w:t>
      </w:r>
      <w:r w:rsidR="00444053">
        <w:rPr>
          <w:rStyle w:val="Pogrubienie"/>
        </w:rPr>
        <w:t>4</w:t>
      </w:r>
      <w:r w:rsidR="009D64BD">
        <w:rPr>
          <w:rStyle w:val="Pogrubienie"/>
        </w:rPr>
        <w:t>9</w:t>
      </w:r>
      <w:r w:rsidR="003A1CA7">
        <w:rPr>
          <w:rStyle w:val="Pogrubienie"/>
        </w:rPr>
        <w:t>3</w:t>
      </w:r>
      <w:r w:rsidR="00444053">
        <w:rPr>
          <w:rStyle w:val="Pogrubienie"/>
        </w:rPr>
        <w:t>.2023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9D64BD">
        <w:rPr>
          <w:rStyle w:val="Pogrubienie"/>
        </w:rPr>
        <w:t>3 lipca</w:t>
      </w:r>
      <w:r w:rsidR="00444053">
        <w:rPr>
          <w:rStyle w:val="Pogrubienie"/>
        </w:rPr>
        <w:t xml:space="preserve"> 2023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działka nr </w:t>
      </w:r>
      <w:r w:rsidR="003A1CA7">
        <w:rPr>
          <w:rStyle w:val="Pogrubienie"/>
        </w:rPr>
        <w:t>176</w:t>
      </w:r>
      <w:r w:rsidR="00B118A6">
        <w:rPr>
          <w:rStyle w:val="Pogrubienie"/>
        </w:rPr>
        <w:t xml:space="preserve"> </w:t>
      </w:r>
      <w:r>
        <w:rPr>
          <w:rStyle w:val="Pogrubienie"/>
        </w:rPr>
        <w:t xml:space="preserve">obręb </w:t>
      </w:r>
      <w:r w:rsidR="003A1CA7">
        <w:rPr>
          <w:rStyle w:val="Pogrubienie"/>
        </w:rPr>
        <w:t>Kraszów.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6131B" w:rsidRPr="009278FB">
        <w:rPr>
          <w:rStyle w:val="Uwydatnienie"/>
          <w:i w:val="0"/>
        </w:rPr>
        <w:t xml:space="preserve"> ustawy z dnia 8 marca 1990 r. o samorządzie gminnym (tekst jedn. Dz.U.</w:t>
      </w:r>
      <w:r w:rsidR="005731C6">
        <w:rPr>
          <w:rStyle w:val="Uwydatnienie"/>
          <w:i w:val="0"/>
        </w:rPr>
        <w:t>2023.40</w:t>
      </w:r>
      <w:r w:rsidR="00D27994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2023.01.05</w:t>
      </w:r>
      <w:r w:rsidR="00E6131B" w:rsidRPr="009278FB">
        <w:rPr>
          <w:rStyle w:val="Uwydatnienie"/>
          <w:i w:val="0"/>
        </w:rPr>
        <w:t>), art. 13 ust. 1 ustawy z dnia 21 sierpnia 1997 r.</w:t>
      </w:r>
      <w:r w:rsidR="00FA374D">
        <w:rPr>
          <w:rStyle w:val="Uwydatnienie"/>
          <w:i w:val="0"/>
        </w:rPr>
        <w:t xml:space="preserve"> </w:t>
      </w:r>
      <w:r w:rsidR="00E6131B" w:rsidRPr="009278FB">
        <w:rPr>
          <w:rStyle w:val="Uwydatnienie"/>
          <w:i w:val="0"/>
        </w:rPr>
        <w:t xml:space="preserve">o gospodarce nieruchomościami ( </w:t>
      </w:r>
      <w:r w:rsidR="00BC44A2" w:rsidRPr="00BC44A2">
        <w:rPr>
          <w:rStyle w:val="Uwydatnienie"/>
          <w:i w:val="0"/>
        </w:rPr>
        <w:t>Dz.U.</w:t>
      </w:r>
      <w:r w:rsidR="005731C6">
        <w:rPr>
          <w:rStyle w:val="Uwydatnienie"/>
          <w:i w:val="0"/>
        </w:rPr>
        <w:t>2023.344</w:t>
      </w:r>
      <w:r w:rsidR="00BC44A2" w:rsidRPr="00BC44A2">
        <w:rPr>
          <w:rStyle w:val="Uwydatnienie"/>
          <w:i w:val="0"/>
        </w:rPr>
        <w:t xml:space="preserve"> t.j. z dnia </w:t>
      </w:r>
      <w:r w:rsidR="005731C6">
        <w:rPr>
          <w:rStyle w:val="Uwydatnienie"/>
          <w:i w:val="0"/>
        </w:rPr>
        <w:t>2023.02.24</w:t>
      </w:r>
      <w:r w:rsidR="00E6131B" w:rsidRPr="009278FB">
        <w:rPr>
          <w:rStyle w:val="Uwydatnienie"/>
          <w:i w:val="0"/>
        </w:rPr>
        <w:t xml:space="preserve">),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6B7B1A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9D64BD">
        <w:rPr>
          <w:rFonts w:ascii="Times New Roman" w:hAnsi="Times New Roman" w:cs="Times New Roman"/>
          <w:sz w:val="24"/>
          <w:szCs w:val="24"/>
        </w:rPr>
        <w:t>K</w:t>
      </w:r>
      <w:r w:rsidR="008D7707">
        <w:rPr>
          <w:rFonts w:ascii="Times New Roman" w:hAnsi="Times New Roman" w:cs="Times New Roman"/>
          <w:sz w:val="24"/>
          <w:szCs w:val="24"/>
        </w:rPr>
        <w:t>raszów</w:t>
      </w:r>
      <w:r w:rsidR="0005725F">
        <w:rPr>
          <w:rFonts w:ascii="Times New Roman" w:hAnsi="Times New Roman" w:cs="Times New Roman"/>
          <w:sz w:val="24"/>
          <w:szCs w:val="24"/>
        </w:rPr>
        <w:t xml:space="preserve"> </w:t>
      </w:r>
      <w:r w:rsidR="00536104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8D7707">
        <w:rPr>
          <w:rFonts w:ascii="Times New Roman" w:hAnsi="Times New Roman" w:cs="Times New Roman"/>
          <w:sz w:val="24"/>
          <w:szCs w:val="24"/>
        </w:rPr>
        <w:t>176</w:t>
      </w:r>
      <w:r w:rsidR="009A1F67">
        <w:rPr>
          <w:rFonts w:ascii="Times New Roman" w:hAnsi="Times New Roman" w:cs="Times New Roman"/>
          <w:sz w:val="24"/>
          <w:szCs w:val="24"/>
        </w:rPr>
        <w:t xml:space="preserve">, </w:t>
      </w:r>
      <w:r w:rsidR="00536104">
        <w:rPr>
          <w:rFonts w:ascii="Times New Roman" w:hAnsi="Times New Roman" w:cs="Times New Roman"/>
          <w:sz w:val="24"/>
          <w:szCs w:val="24"/>
        </w:rPr>
        <w:t xml:space="preserve">powierzchni </w:t>
      </w:r>
      <w:r w:rsidR="008D7707">
        <w:rPr>
          <w:rFonts w:ascii="Times New Roman" w:hAnsi="Times New Roman" w:cs="Times New Roman"/>
          <w:sz w:val="24"/>
          <w:szCs w:val="24"/>
        </w:rPr>
        <w:t>0</w:t>
      </w:r>
      <w:r w:rsidR="006311D0">
        <w:rPr>
          <w:rFonts w:ascii="Times New Roman" w:hAnsi="Times New Roman" w:cs="Times New Roman"/>
          <w:sz w:val="24"/>
          <w:szCs w:val="24"/>
        </w:rPr>
        <w:t>,</w:t>
      </w:r>
      <w:r w:rsidR="008D7707">
        <w:rPr>
          <w:rFonts w:ascii="Times New Roman" w:hAnsi="Times New Roman" w:cs="Times New Roman"/>
          <w:sz w:val="24"/>
          <w:szCs w:val="24"/>
        </w:rPr>
        <w:t xml:space="preserve">43 </w:t>
      </w:r>
      <w:r w:rsidRPr="006B7B1A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6B7B1A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>
        <w:rPr>
          <w:rFonts w:ascii="Times New Roman" w:hAnsi="Times New Roman" w:cs="Times New Roman"/>
          <w:sz w:val="24"/>
          <w:szCs w:val="24"/>
        </w:rPr>
        <w:t>ięga wieczysta</w:t>
      </w:r>
      <w:r w:rsidR="00ED1A0C">
        <w:rPr>
          <w:rFonts w:ascii="Times New Roman" w:hAnsi="Times New Roman" w:cs="Times New Roman"/>
          <w:sz w:val="24"/>
          <w:szCs w:val="24"/>
        </w:rPr>
        <w:t xml:space="preserve"> nr WR1E/</w:t>
      </w:r>
      <w:r w:rsidR="008D7707">
        <w:rPr>
          <w:rFonts w:ascii="Times New Roman" w:hAnsi="Times New Roman" w:cs="Times New Roman"/>
          <w:sz w:val="24"/>
          <w:szCs w:val="24"/>
        </w:rPr>
        <w:t>00066901/0</w:t>
      </w:r>
      <w:r w:rsidR="00871F7E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na rzecz Energa - Ope</w:t>
      </w:r>
      <w:r w:rsidR="00BC44A2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Pr="006B7B1A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130, 80-557 Gdańsk, Oddział w Kaliszu </w:t>
      </w:r>
      <w:r w:rsidRPr="006B7B1A">
        <w:rPr>
          <w:rFonts w:ascii="Times New Roman" w:hAnsi="Times New Roman" w:cs="Times New Roman"/>
          <w:sz w:val="24"/>
          <w:szCs w:val="24"/>
        </w:rPr>
        <w:t xml:space="preserve"> przy </w:t>
      </w:r>
      <w:r w:rsidR="008D7707">
        <w:rPr>
          <w:rFonts w:ascii="Times New Roman" w:hAnsi="Times New Roman" w:cs="Times New Roman"/>
          <w:sz w:val="24"/>
          <w:szCs w:val="24"/>
        </w:rPr>
        <w:br/>
      </w:r>
      <w:r w:rsidR="00010D0A" w:rsidRPr="006B7B1A">
        <w:rPr>
          <w:rFonts w:ascii="Times New Roman" w:hAnsi="Times New Roman" w:cs="Times New Roman"/>
          <w:sz w:val="24"/>
          <w:szCs w:val="24"/>
        </w:rPr>
        <w:t>Al. Wolności 8, 62-800</w:t>
      </w:r>
      <w:r w:rsidR="00BC44A2">
        <w:rPr>
          <w:rFonts w:ascii="Times New Roman" w:hAnsi="Times New Roman" w:cs="Times New Roman"/>
          <w:sz w:val="24"/>
          <w:szCs w:val="24"/>
        </w:rPr>
        <w:t xml:space="preserve"> </w:t>
      </w:r>
      <w:r w:rsidR="00A405F0">
        <w:rPr>
          <w:rFonts w:ascii="Times New Roman" w:hAnsi="Times New Roman" w:cs="Times New Roman"/>
          <w:sz w:val="24"/>
          <w:szCs w:val="24"/>
        </w:rPr>
        <w:t>Kalisz</w:t>
      </w:r>
      <w:r w:rsidR="00010D0A" w:rsidRPr="006B7B1A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BC44A2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6B7B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</w:t>
      </w:r>
      <w:r w:rsidR="00E0094A">
        <w:rPr>
          <w:rFonts w:ascii="Times New Roman" w:hAnsi="Times New Roman" w:cs="Times New Roman"/>
          <w:sz w:val="24"/>
          <w:szCs w:val="24"/>
        </w:rPr>
        <w:t>ych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zakresie niezbędnym do posadowienia na n</w:t>
      </w:r>
      <w:r w:rsidR="005731C6">
        <w:rPr>
          <w:rFonts w:ascii="Times New Roman" w:hAnsi="Times New Roman" w:cs="Times New Roman"/>
          <w:sz w:val="24"/>
          <w:szCs w:val="24"/>
        </w:rPr>
        <w:t>i</w:t>
      </w:r>
      <w:r w:rsidR="00E0094A">
        <w:rPr>
          <w:rFonts w:ascii="Times New Roman" w:hAnsi="Times New Roman" w:cs="Times New Roman"/>
          <w:sz w:val="24"/>
          <w:szCs w:val="24"/>
        </w:rPr>
        <w:t>ch</w:t>
      </w:r>
      <w:r w:rsidRPr="006B7B1A">
        <w:rPr>
          <w:rFonts w:ascii="Times New Roman" w:hAnsi="Times New Roman" w:cs="Times New Roman"/>
          <w:sz w:val="24"/>
          <w:szCs w:val="24"/>
        </w:rPr>
        <w:t xml:space="preserve">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>niskiego napięcia 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w punkcie 1 i punkcie 2 </w:t>
      </w:r>
      <w:r w:rsidRPr="006B7B1A">
        <w:rPr>
          <w:rFonts w:ascii="Times New Roman" w:hAnsi="Times New Roman" w:cs="Times New Roman"/>
          <w:sz w:val="24"/>
          <w:szCs w:val="24"/>
        </w:rPr>
        <w:t xml:space="preserve">wraz </w:t>
      </w:r>
      <w:r w:rsidRPr="006B7B1A">
        <w:rPr>
          <w:rFonts w:ascii="Times New Roman" w:hAnsi="Times New Roman" w:cs="Times New Roman"/>
          <w:sz w:val="24"/>
          <w:szCs w:val="24"/>
        </w:rPr>
        <w:lastRenderedPageBreak/>
        <w:t>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>
        <w:rPr>
          <w:rFonts w:ascii="Times New Roman" w:hAnsi="Times New Roman" w:cs="Times New Roman"/>
          <w:sz w:val="24"/>
          <w:szCs w:val="24"/>
        </w:rPr>
        <w:t xml:space="preserve">la się w wysokości  </w:t>
      </w:r>
      <w:r w:rsidR="0035673F">
        <w:rPr>
          <w:rFonts w:ascii="Times New Roman" w:hAnsi="Times New Roman" w:cs="Times New Roman"/>
          <w:sz w:val="24"/>
          <w:szCs w:val="24"/>
        </w:rPr>
        <w:t>630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E254D7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>
        <w:rPr>
          <w:rFonts w:ascii="Times New Roman" w:hAnsi="Times New Roman" w:cs="Times New Roman"/>
          <w:sz w:val="24"/>
          <w:szCs w:val="24"/>
        </w:rPr>
        <w:t xml:space="preserve"> ust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35673F">
        <w:rPr>
          <w:rFonts w:ascii="Times New Roman" w:hAnsi="Times New Roman" w:cs="Times New Roman"/>
          <w:sz w:val="24"/>
          <w:szCs w:val="24"/>
        </w:rPr>
        <w:t>17.05</w:t>
      </w:r>
      <w:r w:rsidR="00871F7E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</w:t>
      </w:r>
      <w:r w:rsidRPr="00E254D7">
        <w:rPr>
          <w:rFonts w:ascii="Times New Roman" w:hAnsi="Times New Roman" w:cs="Times New Roman"/>
          <w:sz w:val="24"/>
          <w:szCs w:val="24"/>
        </w:rPr>
        <w:t>. sporządzonego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652C02">
        <w:rPr>
          <w:rFonts w:ascii="Times New Roman" w:hAnsi="Times New Roman" w:cs="Times New Roman"/>
          <w:sz w:val="24"/>
          <w:szCs w:val="24"/>
        </w:rPr>
        <w:t>630</w:t>
      </w:r>
      <w:r w:rsidR="00871F7E">
        <w:rPr>
          <w:rFonts w:ascii="Times New Roman" w:hAnsi="Times New Roman" w:cs="Times New Roman"/>
          <w:sz w:val="24"/>
          <w:szCs w:val="24"/>
        </w:rPr>
        <w:t>,00</w:t>
      </w:r>
      <w:r w:rsidRPr="00871F7E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>
        <w:rPr>
          <w:rFonts w:ascii="Times New Roman" w:hAnsi="Times New Roman" w:cs="Times New Roman"/>
          <w:sz w:val="24"/>
          <w:szCs w:val="24"/>
        </w:rPr>
        <w:t xml:space="preserve">nr </w:t>
      </w:r>
      <w:r w:rsidR="00652C02">
        <w:rPr>
          <w:rFonts w:ascii="Times New Roman" w:hAnsi="Times New Roman" w:cs="Times New Roman"/>
          <w:sz w:val="24"/>
          <w:szCs w:val="24"/>
        </w:rPr>
        <w:t>193</w:t>
      </w:r>
      <w:r w:rsidR="00871F7E">
        <w:rPr>
          <w:rFonts w:ascii="Times New Roman" w:hAnsi="Times New Roman" w:cs="Times New Roman"/>
          <w:sz w:val="24"/>
          <w:szCs w:val="24"/>
        </w:rPr>
        <w:t>/S/MMN/2023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652C02">
        <w:rPr>
          <w:rFonts w:ascii="Times New Roman" w:hAnsi="Times New Roman" w:cs="Times New Roman"/>
          <w:sz w:val="24"/>
          <w:szCs w:val="24"/>
        </w:rPr>
        <w:t>03.07</w:t>
      </w:r>
      <w:r w:rsidR="00A82706">
        <w:rPr>
          <w:rFonts w:ascii="Times New Roman" w:hAnsi="Times New Roman" w:cs="Times New Roman"/>
          <w:sz w:val="24"/>
          <w:szCs w:val="24"/>
        </w:rPr>
        <w:t>.2023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697" w:rsidRDefault="002D2697" w:rsidP="006B7B1A">
      <w:pPr>
        <w:spacing w:after="0" w:line="240" w:lineRule="auto"/>
      </w:pPr>
      <w:r>
        <w:separator/>
      </w:r>
    </w:p>
  </w:endnote>
  <w:endnote w:type="continuationSeparator" w:id="0">
    <w:p w:rsidR="002D2697" w:rsidRDefault="002D2697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697" w:rsidRDefault="002D2697" w:rsidP="006B7B1A">
      <w:pPr>
        <w:spacing w:after="0" w:line="240" w:lineRule="auto"/>
      </w:pPr>
      <w:r>
        <w:separator/>
      </w:r>
    </w:p>
  </w:footnote>
  <w:footnote w:type="continuationSeparator" w:id="0">
    <w:p w:rsidR="002D2697" w:rsidRDefault="002D2697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C237B"/>
    <w:rsid w:val="001C4D33"/>
    <w:rsid w:val="00262CA7"/>
    <w:rsid w:val="00264B3F"/>
    <w:rsid w:val="00284A75"/>
    <w:rsid w:val="00292B51"/>
    <w:rsid w:val="002D2697"/>
    <w:rsid w:val="002F7825"/>
    <w:rsid w:val="00322A8B"/>
    <w:rsid w:val="0034454B"/>
    <w:rsid w:val="00345C2F"/>
    <w:rsid w:val="0035673F"/>
    <w:rsid w:val="003A1CA7"/>
    <w:rsid w:val="00444053"/>
    <w:rsid w:val="004A7E2F"/>
    <w:rsid w:val="004B0B2C"/>
    <w:rsid w:val="00536104"/>
    <w:rsid w:val="00542CDA"/>
    <w:rsid w:val="005731C6"/>
    <w:rsid w:val="006311D0"/>
    <w:rsid w:val="00652C02"/>
    <w:rsid w:val="006B7B1A"/>
    <w:rsid w:val="006F2F25"/>
    <w:rsid w:val="00716122"/>
    <w:rsid w:val="00871F7E"/>
    <w:rsid w:val="008D7707"/>
    <w:rsid w:val="009212AF"/>
    <w:rsid w:val="009278FB"/>
    <w:rsid w:val="009A1F67"/>
    <w:rsid w:val="009D64BD"/>
    <w:rsid w:val="00A405F0"/>
    <w:rsid w:val="00A82706"/>
    <w:rsid w:val="00AB38FA"/>
    <w:rsid w:val="00B118A6"/>
    <w:rsid w:val="00B92B8D"/>
    <w:rsid w:val="00BC44A2"/>
    <w:rsid w:val="00C02E77"/>
    <w:rsid w:val="00C81963"/>
    <w:rsid w:val="00CA3FB9"/>
    <w:rsid w:val="00D27994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03B16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2023-07-03T12:25:00Z</cp:lastPrinted>
  <dcterms:created xsi:type="dcterms:W3CDTF">2023-07-04T13:02:00Z</dcterms:created>
  <dcterms:modified xsi:type="dcterms:W3CDTF">2023-07-04T13:02:00Z</dcterms:modified>
</cp:coreProperties>
</file>